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AFA3" w14:textId="77777777"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14:paraId="36AADA81" w14:textId="77777777"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14:paraId="538D5BFB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14:paraId="710E9335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14:paraId="57324F17" w14:textId="77777777"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14:paraId="4011027E" w14:textId="55341153" w:rsidR="005F14D1" w:rsidRPr="003F164F" w:rsidRDefault="00B80C8F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02 февраля 2022 г.</w:t>
      </w:r>
      <w:r w:rsidR="00A671CF">
        <w:rPr>
          <w:color w:val="000000" w:themeColor="text1"/>
        </w:rPr>
        <w:tab/>
      </w:r>
      <w:r w:rsidR="00A671CF"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 w:rsidR="00A671CF">
        <w:rPr>
          <w:color w:val="000000" w:themeColor="text1"/>
        </w:rPr>
        <w:tab/>
      </w:r>
      <w:r>
        <w:rPr>
          <w:color w:val="000000" w:themeColor="text1"/>
        </w:rPr>
        <w:t xml:space="preserve">         № 98</w:t>
      </w:r>
    </w:p>
    <w:p w14:paraId="67996D25" w14:textId="77777777"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FD0853" w14:textId="77777777"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D351080" w14:textId="335E2089"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30081"/>
      <w:bookmarkStart w:id="1" w:name="_Hlk45529700"/>
      <w:bookmarkStart w:id="2" w:name="_Hlk45529793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bookmarkEnd w:id="0"/>
    </w:p>
    <w:bookmarkEnd w:id="1"/>
    <w:p w14:paraId="17C6C8C2" w14:textId="77777777"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06E2D" w14:textId="3B263CCB"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CA65" w14:textId="4ACAB5FF" w:rsidR="00CA7ED1" w:rsidRPr="00EA6FB1" w:rsidRDefault="00CA7ED1" w:rsidP="00CA7E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Pr="00CA7ED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B4894">
        <w:rPr>
          <w:rFonts w:ascii="Times New Roman" w:hAnsi="Times New Roman" w:cs="Times New Roman"/>
          <w:sz w:val="28"/>
          <w:szCs w:val="28"/>
        </w:rPr>
        <w:t>с распоряжением Правительства Ставропольского края от 10.09.2021 № 355-рп «О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</w:t>
      </w:r>
      <w:r w:rsidR="00370B2C">
        <w:rPr>
          <w:rFonts w:ascii="Times New Roman" w:hAnsi="Times New Roman" w:cs="Times New Roman"/>
          <w:sz w:val="28"/>
          <w:szCs w:val="28"/>
        </w:rPr>
        <w:t>с</w:t>
      </w:r>
      <w:r w:rsidR="008B4894">
        <w:rPr>
          <w:rFonts w:ascii="Times New Roman" w:hAnsi="Times New Roman" w:cs="Times New Roman"/>
          <w:sz w:val="28"/>
          <w:szCs w:val="28"/>
        </w:rPr>
        <w:t>у</w:t>
      </w:r>
      <w:r w:rsidR="00370B2C">
        <w:rPr>
          <w:rFonts w:ascii="Times New Roman" w:hAnsi="Times New Roman" w:cs="Times New Roman"/>
          <w:sz w:val="28"/>
          <w:szCs w:val="28"/>
        </w:rPr>
        <w:t>ществ</w:t>
      </w:r>
      <w:r w:rsidR="008B4894">
        <w:rPr>
          <w:rFonts w:ascii="Times New Roman" w:hAnsi="Times New Roman" w:cs="Times New Roman"/>
          <w:sz w:val="28"/>
          <w:szCs w:val="28"/>
        </w:rPr>
        <w:t>ляющих профессиональную деятельность по профессиям рабочих» администрация Петровского городского округа Ставропольского края</w:t>
      </w:r>
    </w:p>
    <w:p w14:paraId="623B705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27A4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A9FA3" w14:textId="77777777"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E3AE483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D6D8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09B1A" w14:textId="1DCCC85D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</w:t>
      </w:r>
      <w:r>
        <w:rPr>
          <w:rFonts w:ascii="Times New Roman" w:hAnsi="Times New Roman" w:cs="Times New Roman"/>
          <w:color w:val="000000"/>
          <w:spacing w:val="-6"/>
          <w:sz w:val="28"/>
        </w:rPr>
        <w:t>постановлением администрации Петровского городского округа Ставропольского края от 29 декабря 2017 г.       № 27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 xml:space="preserve"> (</w:t>
      </w:r>
      <w:r w:rsidR="001F14AD">
        <w:rPr>
          <w:rFonts w:ascii="Times New Roman" w:hAnsi="Times New Roman" w:cs="Times New Roman"/>
          <w:color w:val="000000"/>
          <w:spacing w:val="-6"/>
          <w:sz w:val="28"/>
        </w:rPr>
        <w:t>с изменениями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>)</w:t>
      </w:r>
      <w:r>
        <w:rPr>
          <w:rFonts w:ascii="Times New Roman" w:hAnsi="Times New Roman" w:cs="Times New Roman"/>
          <w:color w:val="000000"/>
          <w:spacing w:val="-6"/>
          <w:sz w:val="28"/>
        </w:rPr>
        <w:t>, изложив таблицу в следующей редакции:</w:t>
      </w:r>
    </w:p>
    <w:p w14:paraId="6C8B2F53" w14:textId="4635EC9F" w:rsidR="00CA7ED1" w:rsidRDefault="00CA7ED1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1C7">
        <w:rPr>
          <w:rFonts w:ascii="Times New Roman" w:hAnsi="Times New Roman" w:cs="Times New Roman"/>
          <w:sz w:val="28"/>
          <w:szCs w:val="28"/>
        </w:rPr>
        <w:t>Таблица</w:t>
      </w:r>
    </w:p>
    <w:p w14:paraId="1DC3779D" w14:textId="77777777" w:rsidR="00F5778B" w:rsidRPr="000C01C7" w:rsidRDefault="00F5778B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871"/>
      </w:tblGrid>
      <w:tr w:rsidR="00CA7ED1" w:rsidRPr="000C01C7" w14:paraId="72A95C9A" w14:textId="77777777" w:rsidTr="00F5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F29" w14:textId="77777777" w:rsidR="00CA7ED1" w:rsidRPr="000C01C7" w:rsidRDefault="00CA7ED1" w:rsidP="00AD0BD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30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450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C2EA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CA7ED1" w:rsidRPr="000C01C7" w14:paraId="72CAEE30" w14:textId="77777777" w:rsidTr="00F5778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65278BA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04EE7049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A564589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6AB66844" w14:textId="56BD1F60" w:rsidR="00CA7ED1" w:rsidRPr="000C01C7" w:rsidRDefault="001F14AD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2579</w:t>
            </w:r>
          </w:p>
        </w:tc>
      </w:tr>
      <w:tr w:rsidR="00CA7ED1" w:rsidRPr="000C01C7" w14:paraId="4834FE21" w14:textId="77777777" w:rsidTr="00F5778B">
        <w:tc>
          <w:tcPr>
            <w:tcW w:w="567" w:type="dxa"/>
            <w:vMerge/>
          </w:tcPr>
          <w:p w14:paraId="6E20A072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4B81CBD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336B15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871" w:type="dxa"/>
          </w:tcPr>
          <w:p w14:paraId="0D9FD82D" w14:textId="772EE09D" w:rsidR="00CA7ED1" w:rsidRPr="000C01C7" w:rsidRDefault="00F5778B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14A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A7ED1" w:rsidRPr="000C01C7" w14:paraId="36BA34FE" w14:textId="77777777" w:rsidTr="00F5778B">
        <w:tc>
          <w:tcPr>
            <w:tcW w:w="567" w:type="dxa"/>
            <w:vMerge/>
          </w:tcPr>
          <w:p w14:paraId="34061247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7F802E9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948BA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871" w:type="dxa"/>
          </w:tcPr>
          <w:p w14:paraId="4DBF15F5" w14:textId="316ACE27" w:rsidR="00CA7ED1" w:rsidRPr="000C01C7" w:rsidRDefault="00F5778B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  <w:r w:rsidR="001F1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ED1" w:rsidRPr="000C01C7" w14:paraId="5DEDB40B" w14:textId="77777777" w:rsidTr="00AD0BD1">
        <w:tc>
          <w:tcPr>
            <w:tcW w:w="567" w:type="dxa"/>
            <w:vMerge w:val="restart"/>
          </w:tcPr>
          <w:p w14:paraId="208FB7B6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14:paraId="448786E0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544" w:type="dxa"/>
          </w:tcPr>
          <w:p w14:paraId="1E4E1D56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871" w:type="dxa"/>
          </w:tcPr>
          <w:p w14:paraId="35C83D8A" w14:textId="11DEFB7F" w:rsidR="00CA7ED1" w:rsidRPr="000C01C7" w:rsidRDefault="00F5778B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F14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A7ED1" w:rsidRPr="000C01C7" w14:paraId="7E70D70F" w14:textId="77777777" w:rsidTr="00AD0BD1">
        <w:tc>
          <w:tcPr>
            <w:tcW w:w="567" w:type="dxa"/>
            <w:vMerge/>
          </w:tcPr>
          <w:p w14:paraId="0320ECD5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12A4AE6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8810C7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871" w:type="dxa"/>
          </w:tcPr>
          <w:p w14:paraId="74F88E1D" w14:textId="6F6F44D6" w:rsidR="00CA7ED1" w:rsidRPr="000C01C7" w:rsidRDefault="001F14AD" w:rsidP="00D623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77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623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A7E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49F74346" w14:textId="77777777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350E4DD" w14:textId="214A020B" w:rsidR="00CD318B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22F">
        <w:rPr>
          <w:rFonts w:ascii="Times New Roman" w:hAnsi="Times New Roman" w:cs="Times New Roman"/>
          <w:sz w:val="28"/>
          <w:szCs w:val="28"/>
        </w:rPr>
        <w:t xml:space="preserve">. </w:t>
      </w:r>
      <w:r w:rsidR="005C2C4C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Петровского городского округа Ставропольского края:</w:t>
      </w:r>
    </w:p>
    <w:p w14:paraId="2F3D1BA4" w14:textId="540B9EF2" w:rsidR="005C2C4C" w:rsidRDefault="005C2C4C" w:rsidP="006443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443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2019 г. № 214</w:t>
      </w:r>
      <w:r w:rsidR="006443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4392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системах оплаты труда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6443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676AEC" w14:textId="725ED178" w:rsidR="005C2C4C" w:rsidRDefault="005C2C4C" w:rsidP="006443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4392">
        <w:rPr>
          <w:rFonts w:ascii="Times New Roman" w:hAnsi="Times New Roman" w:cs="Times New Roman"/>
          <w:sz w:val="28"/>
          <w:szCs w:val="28"/>
        </w:rPr>
        <w:t xml:space="preserve">18 декабря 2019 г. № 2574 «О внесении изменения в Положение о системах оплаты труда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6443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2142)».</w:t>
      </w:r>
    </w:p>
    <w:p w14:paraId="1CDBD441" w14:textId="77777777" w:rsidR="00CD318B" w:rsidRDefault="00CD318B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CB2C4" w14:textId="2F7F613A" w:rsidR="00CA7ED1" w:rsidRDefault="00644392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CA7ED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CA7ED1">
        <w:rPr>
          <w:rFonts w:ascii="Times New Roman" w:hAnsi="Times New Roman" w:cs="Times New Roman"/>
          <w:sz w:val="28"/>
          <w:szCs w:val="28"/>
        </w:rPr>
        <w:t xml:space="preserve"> В.П. </w:t>
      </w:r>
    </w:p>
    <w:p w14:paraId="06C2D6FC" w14:textId="77777777"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237C" w14:textId="1EB30F49" w:rsidR="00CA7ED1" w:rsidRDefault="0001416C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F14A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62394">
        <w:rPr>
          <w:rFonts w:ascii="Times New Roman" w:hAnsi="Times New Roman" w:cs="Times New Roman"/>
          <w:sz w:val="28"/>
          <w:szCs w:val="28"/>
        </w:rPr>
        <w:t xml:space="preserve">его </w:t>
      </w:r>
      <w:r w:rsidR="00690ABA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90ABA" w:rsidRPr="00690ABA">
        <w:rPr>
          <w:rFonts w:ascii="Times New Roman" w:hAnsi="Times New Roman" w:cs="Times New Roman"/>
          <w:sz w:val="28"/>
          <w:szCs w:val="28"/>
        </w:rPr>
        <w:t>«Вестник Петровского городского округа»</w:t>
      </w:r>
      <w:r w:rsidR="00690ABA">
        <w:rPr>
          <w:color w:val="000000"/>
          <w:szCs w:val="28"/>
        </w:rPr>
        <w:t xml:space="preserve"> </w:t>
      </w:r>
      <w:r w:rsidR="001F14AD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D62394">
        <w:rPr>
          <w:rFonts w:ascii="Times New Roman" w:hAnsi="Times New Roman" w:cs="Times New Roman"/>
          <w:sz w:val="28"/>
          <w:szCs w:val="28"/>
        </w:rPr>
        <w:t>,</w:t>
      </w:r>
      <w:r w:rsidR="001F14AD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EB1BB0">
        <w:rPr>
          <w:rFonts w:ascii="Times New Roman" w:hAnsi="Times New Roman" w:cs="Times New Roman"/>
          <w:sz w:val="28"/>
          <w:szCs w:val="28"/>
        </w:rPr>
        <w:t>с</w:t>
      </w:r>
      <w:r w:rsidR="00644392">
        <w:rPr>
          <w:rFonts w:ascii="Times New Roman" w:hAnsi="Times New Roman" w:cs="Times New Roman"/>
          <w:sz w:val="28"/>
          <w:szCs w:val="28"/>
        </w:rPr>
        <w:t xml:space="preserve"> </w:t>
      </w:r>
      <w:r w:rsidR="00F5778B">
        <w:rPr>
          <w:rFonts w:ascii="Times New Roman" w:hAnsi="Times New Roman" w:cs="Times New Roman"/>
          <w:sz w:val="28"/>
          <w:szCs w:val="28"/>
        </w:rPr>
        <w:t>01 октября 202</w:t>
      </w:r>
      <w:r w:rsidR="001F14AD">
        <w:rPr>
          <w:rFonts w:ascii="Times New Roman" w:hAnsi="Times New Roman" w:cs="Times New Roman"/>
          <w:sz w:val="28"/>
          <w:szCs w:val="28"/>
        </w:rPr>
        <w:t>1</w:t>
      </w:r>
      <w:r w:rsidR="00F577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64571D" w14:textId="77777777" w:rsidR="00CA7ED1" w:rsidRDefault="00CA7ED1" w:rsidP="00CA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6ED22B" w14:textId="77777777" w:rsidR="00CA7ED1" w:rsidRDefault="00CA7ED1" w:rsidP="00CA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D300C0" w14:textId="77777777"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D09A58" w14:textId="77777777" w:rsidR="00D66A89" w:rsidRDefault="00062FED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14:paraId="1CBDFE95" w14:textId="77777777" w:rsidR="00062FED" w:rsidRDefault="00B221BB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6A89">
        <w:rPr>
          <w:sz w:val="28"/>
          <w:szCs w:val="28"/>
        </w:rPr>
        <w:t xml:space="preserve"> </w:t>
      </w:r>
    </w:p>
    <w:p w14:paraId="3FDC6116" w14:textId="77777777" w:rsidR="00B221BB" w:rsidRDefault="00B221BB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66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   </w:t>
      </w:r>
      <w:r w:rsidR="00062F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062FED">
        <w:rPr>
          <w:sz w:val="28"/>
          <w:szCs w:val="28"/>
        </w:rPr>
        <w:t>А.Захарченко</w:t>
      </w:r>
      <w:proofErr w:type="spellEnd"/>
    </w:p>
    <w:p w14:paraId="11E18E8E" w14:textId="154F608C" w:rsidR="00B221BB" w:rsidRPr="00B80C8F" w:rsidRDefault="00B221BB" w:rsidP="00676BF0">
      <w:pPr>
        <w:spacing w:line="240" w:lineRule="exact"/>
        <w:ind w:right="1274" w:firstLine="0"/>
        <w:jc w:val="both"/>
        <w:rPr>
          <w:color w:val="FFFFFF" w:themeColor="background1"/>
          <w:sz w:val="28"/>
          <w:szCs w:val="28"/>
        </w:rPr>
      </w:pPr>
      <w:bookmarkStart w:id="3" w:name="_GoBack"/>
      <w:bookmarkEnd w:id="2"/>
      <w:bookmarkEnd w:id="3"/>
    </w:p>
    <w:sectPr w:rsidR="00B221BB" w:rsidRPr="00B80C8F" w:rsidSect="009D6E5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FD2F3" w14:textId="77777777" w:rsidR="00CD318B" w:rsidRDefault="00CD318B" w:rsidP="00CD318B">
      <w:r>
        <w:separator/>
      </w:r>
    </w:p>
  </w:endnote>
  <w:endnote w:type="continuationSeparator" w:id="0">
    <w:p w14:paraId="67134DA0" w14:textId="77777777" w:rsidR="00CD318B" w:rsidRDefault="00CD318B" w:rsidP="00C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65F48" w14:textId="77777777" w:rsidR="00CD318B" w:rsidRDefault="00CD318B" w:rsidP="00CD318B">
      <w:r>
        <w:separator/>
      </w:r>
    </w:p>
  </w:footnote>
  <w:footnote w:type="continuationSeparator" w:id="0">
    <w:p w14:paraId="49D5E3E4" w14:textId="77777777" w:rsidR="00CD318B" w:rsidRDefault="00CD318B" w:rsidP="00C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D"/>
    <w:rsid w:val="0001416C"/>
    <w:rsid w:val="00046F7F"/>
    <w:rsid w:val="00052AB3"/>
    <w:rsid w:val="000543CF"/>
    <w:rsid w:val="00062609"/>
    <w:rsid w:val="00062FED"/>
    <w:rsid w:val="00067EA2"/>
    <w:rsid w:val="00077F0F"/>
    <w:rsid w:val="00084158"/>
    <w:rsid w:val="00086010"/>
    <w:rsid w:val="000B0569"/>
    <w:rsid w:val="000B400E"/>
    <w:rsid w:val="000B53DC"/>
    <w:rsid w:val="000C01C7"/>
    <w:rsid w:val="000C67EC"/>
    <w:rsid w:val="000D03CA"/>
    <w:rsid w:val="000D0B96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74593"/>
    <w:rsid w:val="001835D0"/>
    <w:rsid w:val="001856DC"/>
    <w:rsid w:val="001929F2"/>
    <w:rsid w:val="001A44DD"/>
    <w:rsid w:val="001B1E3B"/>
    <w:rsid w:val="001B2251"/>
    <w:rsid w:val="001B5150"/>
    <w:rsid w:val="001C4059"/>
    <w:rsid w:val="001E3234"/>
    <w:rsid w:val="001F14AD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2F4798"/>
    <w:rsid w:val="00306AF1"/>
    <w:rsid w:val="00321AB6"/>
    <w:rsid w:val="003363C2"/>
    <w:rsid w:val="00343600"/>
    <w:rsid w:val="00344A22"/>
    <w:rsid w:val="003531FB"/>
    <w:rsid w:val="00355F4C"/>
    <w:rsid w:val="00356B59"/>
    <w:rsid w:val="00370B2C"/>
    <w:rsid w:val="00395AB2"/>
    <w:rsid w:val="003A61C2"/>
    <w:rsid w:val="003A7C88"/>
    <w:rsid w:val="003B1878"/>
    <w:rsid w:val="003B42FC"/>
    <w:rsid w:val="003C66EA"/>
    <w:rsid w:val="003C6F50"/>
    <w:rsid w:val="003F164F"/>
    <w:rsid w:val="003F240D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669DE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4D1"/>
    <w:rsid w:val="005F2488"/>
    <w:rsid w:val="005F48FE"/>
    <w:rsid w:val="006013D0"/>
    <w:rsid w:val="00614993"/>
    <w:rsid w:val="00626021"/>
    <w:rsid w:val="00635896"/>
    <w:rsid w:val="006361F0"/>
    <w:rsid w:val="00643456"/>
    <w:rsid w:val="00644392"/>
    <w:rsid w:val="006462F9"/>
    <w:rsid w:val="006524C2"/>
    <w:rsid w:val="00655DA0"/>
    <w:rsid w:val="00676BF0"/>
    <w:rsid w:val="00676C04"/>
    <w:rsid w:val="006804A5"/>
    <w:rsid w:val="00683DC5"/>
    <w:rsid w:val="0068758B"/>
    <w:rsid w:val="00690ABA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81E3E"/>
    <w:rsid w:val="007916EA"/>
    <w:rsid w:val="007944FF"/>
    <w:rsid w:val="00796D36"/>
    <w:rsid w:val="007C46CB"/>
    <w:rsid w:val="007D0D92"/>
    <w:rsid w:val="007D3CB4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B4894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9D6E5E"/>
    <w:rsid w:val="00A051D6"/>
    <w:rsid w:val="00A055E2"/>
    <w:rsid w:val="00A13428"/>
    <w:rsid w:val="00A17B4F"/>
    <w:rsid w:val="00A40A13"/>
    <w:rsid w:val="00A42467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80C8F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318B"/>
    <w:rsid w:val="00CF1806"/>
    <w:rsid w:val="00CF36FC"/>
    <w:rsid w:val="00D0022E"/>
    <w:rsid w:val="00D07D90"/>
    <w:rsid w:val="00D322F8"/>
    <w:rsid w:val="00D34B86"/>
    <w:rsid w:val="00D4099A"/>
    <w:rsid w:val="00D62394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3ABE"/>
    <w:rsid w:val="00E24116"/>
    <w:rsid w:val="00E25834"/>
    <w:rsid w:val="00E34320"/>
    <w:rsid w:val="00E46DA7"/>
    <w:rsid w:val="00E548B9"/>
    <w:rsid w:val="00E6292A"/>
    <w:rsid w:val="00E7208E"/>
    <w:rsid w:val="00EA54F2"/>
    <w:rsid w:val="00EA597C"/>
    <w:rsid w:val="00EA6FB1"/>
    <w:rsid w:val="00EA7A74"/>
    <w:rsid w:val="00EB1BB0"/>
    <w:rsid w:val="00EB42F0"/>
    <w:rsid w:val="00ED078D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5778B"/>
    <w:rsid w:val="00F75FE4"/>
    <w:rsid w:val="00FA33BF"/>
    <w:rsid w:val="00FA676E"/>
    <w:rsid w:val="00FC164A"/>
    <w:rsid w:val="00FD04DC"/>
    <w:rsid w:val="00FE6025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1DD4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07D6-11B8-4C61-AD9A-D5A4C6B0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user</cp:lastModifiedBy>
  <cp:revision>3</cp:revision>
  <cp:lastPrinted>2022-02-03T10:42:00Z</cp:lastPrinted>
  <dcterms:created xsi:type="dcterms:W3CDTF">2022-02-03T10:42:00Z</dcterms:created>
  <dcterms:modified xsi:type="dcterms:W3CDTF">2022-02-04T10:05:00Z</dcterms:modified>
</cp:coreProperties>
</file>