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DA0985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="009233A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:rsidTr="00485BDE">
        <w:trPr>
          <w:trHeight w:val="208"/>
        </w:trPr>
        <w:tc>
          <w:tcPr>
            <w:tcW w:w="3063" w:type="dxa"/>
          </w:tcPr>
          <w:p w:rsidR="002925FD" w:rsidRPr="00DA0985" w:rsidRDefault="00847267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06 июля 2020 г.</w:t>
            </w:r>
          </w:p>
        </w:tc>
        <w:tc>
          <w:tcPr>
            <w:tcW w:w="3171" w:type="dxa"/>
          </w:tcPr>
          <w:p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A0985" w:rsidRDefault="00847267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878</w:t>
            </w:r>
          </w:p>
        </w:tc>
      </w:tr>
    </w:tbl>
    <w:p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5FD" w:rsidRPr="00CE6431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>рая от 29 декабря 2017 года № 17</w:t>
      </w:r>
      <w:r w:rsidRPr="00CE643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7D80" w:rsidRPr="00CE64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4510" w:rsidRPr="00CE6431">
        <w:rPr>
          <w:rFonts w:ascii="Times New Roman" w:hAnsi="Times New Roman" w:cs="Times New Roman"/>
          <w:sz w:val="28"/>
          <w:szCs w:val="28"/>
        </w:rPr>
        <w:t>26 декабря 2019 г. № 2694</w:t>
      </w:r>
      <w:r w:rsidRPr="00CE6431">
        <w:rPr>
          <w:rFonts w:ascii="Times New Roman" w:hAnsi="Times New Roman" w:cs="Times New Roman"/>
          <w:sz w:val="28"/>
          <w:szCs w:val="28"/>
        </w:rPr>
        <w:t>)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C0553D" w:rsidRDefault="002925FD" w:rsidP="00612854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</w:t>
      </w:r>
      <w:bookmarkStart w:id="0" w:name="_GoBack"/>
      <w:bookmarkEnd w:id="0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января 2019 г. № 9, от </w:t>
      </w:r>
      <w:r w:rsidR="00117D8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08 августа 2019 года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года № 571-р, от 04 декабря 2018 года № 656-р, от 20 сентября 2019 года № 554-р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F3A46">
        <w:rPr>
          <w:rFonts w:ascii="Times New Roman" w:hAnsi="Times New Roman" w:cs="Times New Roman"/>
          <w:sz w:val="28"/>
          <w:szCs w:val="28"/>
        </w:rPr>
        <w:t>п</w:t>
      </w:r>
      <w:r w:rsidR="002F3A46" w:rsidRPr="00C0553D">
        <w:rPr>
          <w:rFonts w:ascii="Times New Roman" w:hAnsi="Times New Roman" w:cs="Times New Roman"/>
          <w:sz w:val="28"/>
          <w:szCs w:val="28"/>
        </w:rPr>
        <w:t>остановление</w:t>
      </w:r>
      <w:r w:rsidR="002F3A46">
        <w:rPr>
          <w:rFonts w:ascii="Times New Roman" w:hAnsi="Times New Roman" w:cs="Times New Roman"/>
          <w:sz w:val="28"/>
          <w:szCs w:val="28"/>
        </w:rPr>
        <w:t>м</w:t>
      </w:r>
      <w:r w:rsidR="002F3A46" w:rsidRPr="00C0553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</w:t>
      </w:r>
      <w:r w:rsidR="002F3A46">
        <w:rPr>
          <w:rFonts w:ascii="Times New Roman" w:hAnsi="Times New Roman" w:cs="Times New Roman"/>
          <w:sz w:val="28"/>
          <w:szCs w:val="28"/>
        </w:rPr>
        <w:t>ая от 29 апреля 2020 года  № 590 «</w:t>
      </w:r>
      <w:r w:rsidR="002F3A46" w:rsidRPr="00C0553D">
        <w:rPr>
          <w:rFonts w:ascii="Times New Roman" w:hAnsi="Times New Roman" w:cs="Times New Roman"/>
          <w:sz w:val="28"/>
          <w:szCs w:val="28"/>
        </w:rPr>
        <w:t xml:space="preserve">Об утверждении сводного годового доклада о ходе реализации </w:t>
      </w:r>
      <w:proofErr w:type="gramStart"/>
      <w:r w:rsidR="002F3A46" w:rsidRPr="00C055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3A46" w:rsidRPr="00C0553D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</w:t>
      </w:r>
      <w:r w:rsidR="00647E1A">
        <w:rPr>
          <w:rFonts w:ascii="Times New Roman" w:hAnsi="Times New Roman" w:cs="Times New Roman"/>
          <w:sz w:val="28"/>
          <w:szCs w:val="28"/>
        </w:rPr>
        <w:t xml:space="preserve">ского края за 2019 год» </w:t>
      </w:r>
      <w:r w:rsidR="003A3B5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2332D9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2332D9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17F8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Pr="00ED17F8">
        <w:rPr>
          <w:rFonts w:ascii="Times New Roman" w:hAnsi="Times New Roman" w:cs="Times New Roman"/>
          <w:sz w:val="28"/>
          <w:szCs w:val="28"/>
        </w:rPr>
        <w:t xml:space="preserve">29 декабря 2017 г. </w:t>
      </w:r>
      <w:r w:rsidRPr="00044510">
        <w:rPr>
          <w:rFonts w:ascii="Times New Roman" w:hAnsi="Times New Roman" w:cs="Times New Roman"/>
          <w:sz w:val="28"/>
          <w:szCs w:val="28"/>
        </w:rPr>
        <w:t xml:space="preserve">№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17 «Об утверждении муниципальной программы Петровского городского округа Ставропольского края «Совершенствование организации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деятельности органов местного самоуправления»</w:t>
      </w:r>
      <w:r w:rsidR="009535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44510">
        <w:rPr>
          <w:rFonts w:ascii="Times New Roman" w:hAnsi="Times New Roman" w:cs="Times New Roman"/>
          <w:sz w:val="28"/>
          <w:szCs w:val="28"/>
        </w:rPr>
        <w:t>(в редак</w:t>
      </w:r>
      <w:r w:rsidR="00044510">
        <w:rPr>
          <w:rFonts w:ascii="Times New Roman" w:hAnsi="Times New Roman" w:cs="Times New Roman"/>
          <w:sz w:val="28"/>
          <w:szCs w:val="28"/>
        </w:rPr>
        <w:t>ции от 26 декабря 2019 г. № 269</w:t>
      </w:r>
      <w:r w:rsidR="00044510" w:rsidRPr="00044510">
        <w:rPr>
          <w:rFonts w:ascii="Times New Roman" w:hAnsi="Times New Roman" w:cs="Times New Roman"/>
          <w:sz w:val="28"/>
          <w:szCs w:val="28"/>
        </w:rPr>
        <w:t>4</w:t>
      </w:r>
      <w:r w:rsidRPr="0004451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65DF" w:rsidRPr="002332D9" w:rsidRDefault="006C65DF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4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5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044510" w:rsidRPr="0004451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Бабыкина А.И., </w:t>
      </w:r>
      <w:r w:rsidRPr="0004451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Сергееву Е.И. </w:t>
      </w:r>
    </w:p>
    <w:p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131BE6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847267" w:rsidRDefault="009238FF" w:rsidP="0078276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238FF" w:rsidRPr="00847267" w:rsidRDefault="005E6978" w:rsidP="009238F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</w:t>
      </w:r>
      <w:r w:rsidR="009238FF" w:rsidRPr="0084726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вносит заместитель главы администрации Петровского городского округа Ставропольского края </w:t>
      </w:r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Е.И.Сергеева</w:t>
      </w:r>
    </w:p>
    <w:p w:rsidR="009238FF" w:rsidRPr="00847267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238FF" w:rsidRPr="00847267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238FF" w:rsidRPr="00847267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Визируют: </w:t>
      </w:r>
    </w:p>
    <w:p w:rsidR="009238FF" w:rsidRPr="00847267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238FF" w:rsidRPr="00847267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Первый заместитель главы администрации-</w:t>
      </w:r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начальник финансового управления</w:t>
      </w:r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4726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84726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238FF" w:rsidRPr="00847267" w:rsidRDefault="009238FF" w:rsidP="009238F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47E1A" w:rsidRPr="00847267" w:rsidRDefault="00647E1A" w:rsidP="00647E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стратегического </w:t>
      </w:r>
    </w:p>
    <w:p w:rsidR="00647E1A" w:rsidRPr="00847267" w:rsidRDefault="00647E1A" w:rsidP="00647E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планирования и инвестиций </w:t>
      </w:r>
    </w:p>
    <w:p w:rsidR="00647E1A" w:rsidRPr="00847267" w:rsidRDefault="00647E1A" w:rsidP="00647E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647E1A" w:rsidRPr="00847267" w:rsidRDefault="00647E1A" w:rsidP="00647E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647E1A" w:rsidRPr="00847267" w:rsidRDefault="00647E1A" w:rsidP="00647E1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</w:t>
      </w:r>
      <w:proofErr w:type="spellStart"/>
      <w:r w:rsidRPr="0084726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238FF" w:rsidRPr="00847267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238FF" w:rsidRPr="00847267" w:rsidRDefault="009238FF" w:rsidP="009238FF">
      <w:pPr>
        <w:pStyle w:val="ConsPlusNormal"/>
        <w:widowControl/>
        <w:tabs>
          <w:tab w:val="left" w:pos="0"/>
          <w:tab w:val="left" w:pos="9639"/>
        </w:tabs>
        <w:spacing w:line="240" w:lineRule="exact"/>
        <w:ind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9238FF" w:rsidRPr="00847267" w:rsidRDefault="009238FF" w:rsidP="009238FF">
      <w:pPr>
        <w:pStyle w:val="ConsPlusNormal"/>
        <w:widowControl/>
        <w:tabs>
          <w:tab w:val="left" w:pos="0"/>
          <w:tab w:val="left" w:pos="9639"/>
        </w:tabs>
        <w:spacing w:line="240" w:lineRule="exact"/>
        <w:ind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47267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9238FF" w:rsidRPr="00847267" w:rsidRDefault="009238FF" w:rsidP="009238FF">
      <w:pPr>
        <w:pStyle w:val="ConsPlusNormal"/>
        <w:widowControl/>
        <w:tabs>
          <w:tab w:val="left" w:pos="0"/>
          <w:tab w:val="left" w:pos="9639"/>
        </w:tabs>
        <w:spacing w:line="240" w:lineRule="exact"/>
        <w:ind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 округа</w:t>
      </w:r>
    </w:p>
    <w:p w:rsidR="009238FF" w:rsidRPr="00847267" w:rsidRDefault="009238FF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726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847267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9238FF" w:rsidRPr="00847267" w:rsidRDefault="009238FF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B409B" w:rsidRPr="00847267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7E1A" w:rsidRDefault="00647E1A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7E1A" w:rsidRDefault="00647E1A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Pr="00131BE6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FF" w:rsidRPr="00131BE6" w:rsidRDefault="009238FF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FF" w:rsidRDefault="009238FF" w:rsidP="001B409B">
      <w:pPr>
        <w:spacing w:after="0"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r w:rsidRPr="00131BE6">
        <w:rPr>
          <w:rFonts w:ascii="Times New Roman" w:hAnsi="Times New Roman" w:cs="Times New Roman"/>
          <w:sz w:val="28"/>
          <w:szCs w:val="28"/>
        </w:rPr>
        <w:t>Начальник отдела социального развития</w:t>
      </w:r>
    </w:p>
    <w:p w:rsidR="009238FF" w:rsidRPr="00DC158B" w:rsidRDefault="009238FF" w:rsidP="001B409B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418" w:right="11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DC158B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</w:p>
    <w:p w:rsidR="009238FF" w:rsidRPr="00DC158B" w:rsidRDefault="009238FF" w:rsidP="001B409B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418" w:right="11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9238FF" w:rsidRDefault="009238FF" w:rsidP="001B409B">
      <w:pPr>
        <w:spacing w:after="0"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</w:t>
      </w:r>
      <w:r w:rsidR="00E4406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B40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440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Л.А.Кабанова</w:t>
      </w:r>
    </w:p>
    <w:p w:rsidR="009238FF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9238FF" w:rsidP="00CD0B2F">
      <w:pPr>
        <w:spacing w:after="0" w:line="240" w:lineRule="exact"/>
        <w:ind w:left="-851" w:right="1132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5E6978" w:rsidP="00CD0B2F">
      <w:pPr>
        <w:spacing w:after="0"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38FF" w:rsidRPr="00DC158B">
        <w:rPr>
          <w:rFonts w:ascii="Times New Roman" w:hAnsi="Times New Roman" w:cs="Times New Roman"/>
          <w:sz w:val="28"/>
          <w:szCs w:val="28"/>
        </w:rPr>
        <w:t xml:space="preserve">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1B409B" w:rsidRPr="009238FF" w:rsidRDefault="005E6978" w:rsidP="005E6978">
      <w:pPr>
        <w:spacing w:after="0" w:line="240" w:lineRule="exact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9238FF" w:rsidRPr="00DC158B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847267" w:rsidP="006D69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06 июля 2020 г. № 878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F9F" w:rsidRPr="00DA0985" w:rsidRDefault="001E7F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Default="008F2279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 xml:space="preserve"> 2 «Перечень ос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новных мероприятий подпрограмм п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52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03C" w:rsidRPr="00ED17F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 w:rsidR="00BA103C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» к Прогр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амме:</w:t>
      </w:r>
    </w:p>
    <w:p w:rsidR="00BA103C" w:rsidRDefault="0064118B" w:rsidP="00BA10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графе</w:t>
      </w:r>
      <w:r w:rsidR="00BA103C" w:rsidRPr="00DA0985">
        <w:rPr>
          <w:rFonts w:ascii="Times New Roman" w:eastAsia="Times New Roman" w:hAnsi="Times New Roman" w:cs="Times New Roman"/>
          <w:sz w:val="28"/>
          <w:szCs w:val="28"/>
        </w:rPr>
        <w:t xml:space="preserve"> 2 пункта 4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A103C" w:rsidRPr="00DA0985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</w:t>
      </w:r>
      <w:r w:rsidR="00BA103C" w:rsidRPr="00DA09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BA103C" w:rsidRPr="005B5002" w:rsidRDefault="0064118B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103C" w:rsidRPr="005B500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B5002" w:rsidRPr="005B5002">
        <w:rPr>
          <w:rFonts w:ascii="Times New Roman" w:eastAsia="Times New Roman" w:hAnsi="Times New Roman" w:cs="Times New Roman"/>
          <w:sz w:val="28"/>
          <w:szCs w:val="28"/>
        </w:rPr>
        <w:t xml:space="preserve"> В графе 4 пункта 4.1 после слов </w:t>
      </w:r>
      <w:r w:rsidR="00647E1A">
        <w:rPr>
          <w:rFonts w:ascii="Times New Roman" w:eastAsia="Times New Roman" w:hAnsi="Times New Roman" w:cs="Times New Roman"/>
          <w:sz w:val="28"/>
          <w:szCs w:val="28"/>
        </w:rPr>
        <w:t>«управление по делам территорий</w:t>
      </w:r>
      <w:r w:rsidR="005B5002" w:rsidRPr="005B50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02" w:rsidRPr="005B500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BA103C" w:rsidRPr="005B5002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647E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03C" w:rsidRPr="005B5002">
        <w:rPr>
          <w:rFonts w:ascii="Times New Roman" w:eastAsia="Times New Roman" w:hAnsi="Times New Roman" w:cs="Times New Roman"/>
          <w:sz w:val="28"/>
          <w:szCs w:val="28"/>
        </w:rPr>
        <w:t>отдел социального развития»</w:t>
      </w:r>
      <w:r w:rsidR="00CE6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867" w:rsidRPr="005B5002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D866B5" w:rsidP="00BA10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. В приложении 8 «Подпрограмма «</w:t>
      </w:r>
      <w:r w:rsidR="002109A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на территории Петровского городского округа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» к Программе (для целей настоящего пункта - Подпрограмма):</w:t>
      </w:r>
    </w:p>
    <w:p w:rsidR="00131BE6" w:rsidRPr="00D866B5" w:rsidRDefault="00D866B5" w:rsidP="00D866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867" w:rsidRPr="00131BE6">
        <w:rPr>
          <w:rFonts w:ascii="Times New Roman" w:eastAsia="Times New Roman" w:hAnsi="Times New Roman" w:cs="Times New Roman"/>
          <w:sz w:val="28"/>
          <w:szCs w:val="28"/>
        </w:rPr>
        <w:t>.1. В паспорте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7867" w:rsidRPr="00131BE6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2109AE" w:rsidRPr="00131BE6">
        <w:rPr>
          <w:rFonts w:ascii="Times New Roman" w:eastAsia="Times New Roman" w:hAnsi="Times New Roman" w:cs="Times New Roman"/>
          <w:sz w:val="28"/>
          <w:szCs w:val="28"/>
        </w:rPr>
        <w:t>Соисполнители подпрограммы</w:t>
      </w:r>
      <w:r w:rsidR="00131B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31BE6">
        <w:rPr>
          <w:rFonts w:ascii="Times New Roman" w:hAnsi="Times New Roman" w:cs="Times New Roman"/>
          <w:sz w:val="28"/>
          <w:szCs w:val="28"/>
        </w:rPr>
        <w:t>после абзаца первого дополнить абзацем следующего содержания:</w:t>
      </w:r>
    </w:p>
    <w:p w:rsidR="00D866B5" w:rsidRPr="00D866B5" w:rsidRDefault="00131BE6" w:rsidP="00D866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 социального развития».</w:t>
      </w:r>
    </w:p>
    <w:p w:rsidR="008213F8" w:rsidRPr="00DA0985" w:rsidRDefault="00D866B5" w:rsidP="00CE6F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7867"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.2. В разделе «</w:t>
      </w:r>
      <w:r w:rsidR="00127867" w:rsidRPr="00DA0985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  <w:r w:rsidR="00127867"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» Подпрограммы пункт</w:t>
      </w:r>
      <w:r w:rsidR="00CF3F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213F8" w:rsidRPr="002A3892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«1.</w:t>
      </w:r>
      <w:r w:rsidR="00526D3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официальных мероприятий на территории Петровского городского округа.</w:t>
      </w:r>
    </w:p>
    <w:p w:rsidR="008213F8" w:rsidRPr="002A3892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Предполагается организация и проведение на территории Петровского городского округа официальных мероприятий. Среди них встречи руководителей органов местного самоуправления, а также представителей краевых органов власти, с населением; выездные приемы граждан руководством администрации Петровского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 мероприятия по празднованию дней воинской славы и памятных дат, установленных в Российской Федерации и Ставропольском крае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3F8" w:rsidRPr="002A3892" w:rsidRDefault="008213F8" w:rsidP="008213F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управление по делам территорий.</w:t>
      </w:r>
    </w:p>
    <w:p w:rsidR="008213F8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– отдел социального развития.</w:t>
      </w:r>
    </w:p>
    <w:p w:rsidR="00127867" w:rsidRPr="008213F8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частники данного основного мероприятия не предусмотрены</w:t>
      </w:r>
      <w:proofErr w:type="gramStart"/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>Заместитель главы администрации</w:t>
      </w: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44191F" w:rsidRPr="00A94ACC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    </w:t>
      </w:r>
      <w:r w:rsidR="00E50225"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</w:p>
    <w:sectPr w:rsidR="0044191F" w:rsidRPr="00A94ACC" w:rsidSect="00CB41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B5" w:rsidRDefault="00D866B5" w:rsidP="00872052">
      <w:pPr>
        <w:spacing w:after="0" w:line="240" w:lineRule="auto"/>
      </w:pPr>
      <w:r>
        <w:separator/>
      </w:r>
    </w:p>
  </w:endnote>
  <w:endnote w:type="continuationSeparator" w:id="0">
    <w:p w:rsidR="00D866B5" w:rsidRDefault="00D866B5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B5" w:rsidRDefault="00D866B5" w:rsidP="00872052">
      <w:pPr>
        <w:spacing w:after="0" w:line="240" w:lineRule="auto"/>
      </w:pPr>
      <w:r>
        <w:separator/>
      </w:r>
    </w:p>
  </w:footnote>
  <w:footnote w:type="continuationSeparator" w:id="0">
    <w:p w:rsidR="00D866B5" w:rsidRDefault="00D866B5" w:rsidP="0087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44510"/>
    <w:rsid w:val="00084EB4"/>
    <w:rsid w:val="000B2344"/>
    <w:rsid w:val="000B27A0"/>
    <w:rsid w:val="000C77A4"/>
    <w:rsid w:val="00117D80"/>
    <w:rsid w:val="00127867"/>
    <w:rsid w:val="00131BE6"/>
    <w:rsid w:val="00137C8D"/>
    <w:rsid w:val="001B409B"/>
    <w:rsid w:val="001B5D9C"/>
    <w:rsid w:val="001E7F9F"/>
    <w:rsid w:val="002109AE"/>
    <w:rsid w:val="002332D9"/>
    <w:rsid w:val="002925FD"/>
    <w:rsid w:val="002F3A46"/>
    <w:rsid w:val="00376632"/>
    <w:rsid w:val="003908D3"/>
    <w:rsid w:val="003A3B50"/>
    <w:rsid w:val="003C67E2"/>
    <w:rsid w:val="003E1EE9"/>
    <w:rsid w:val="00401AA8"/>
    <w:rsid w:val="00424515"/>
    <w:rsid w:val="0044191F"/>
    <w:rsid w:val="0046168F"/>
    <w:rsid w:val="00480047"/>
    <w:rsid w:val="00485BDE"/>
    <w:rsid w:val="00490DBF"/>
    <w:rsid w:val="004974D7"/>
    <w:rsid w:val="004A346E"/>
    <w:rsid w:val="004C5493"/>
    <w:rsid w:val="0051470E"/>
    <w:rsid w:val="00526D32"/>
    <w:rsid w:val="0058286A"/>
    <w:rsid w:val="005B5002"/>
    <w:rsid w:val="005E6978"/>
    <w:rsid w:val="00612854"/>
    <w:rsid w:val="0064118B"/>
    <w:rsid w:val="00647E1A"/>
    <w:rsid w:val="00692C0B"/>
    <w:rsid w:val="006B18D6"/>
    <w:rsid w:val="006C65DF"/>
    <w:rsid w:val="006D6969"/>
    <w:rsid w:val="0078276B"/>
    <w:rsid w:val="0079562B"/>
    <w:rsid w:val="007E5472"/>
    <w:rsid w:val="00815BBE"/>
    <w:rsid w:val="008213F8"/>
    <w:rsid w:val="008452DC"/>
    <w:rsid w:val="00847267"/>
    <w:rsid w:val="00872052"/>
    <w:rsid w:val="008A08D3"/>
    <w:rsid w:val="008F2279"/>
    <w:rsid w:val="008F4052"/>
    <w:rsid w:val="009039AB"/>
    <w:rsid w:val="009233AF"/>
    <w:rsid w:val="009238FF"/>
    <w:rsid w:val="0095350F"/>
    <w:rsid w:val="00975576"/>
    <w:rsid w:val="009928D5"/>
    <w:rsid w:val="00A94ACC"/>
    <w:rsid w:val="00AC61BF"/>
    <w:rsid w:val="00B55771"/>
    <w:rsid w:val="00B7364E"/>
    <w:rsid w:val="00B81148"/>
    <w:rsid w:val="00BA103C"/>
    <w:rsid w:val="00C0553D"/>
    <w:rsid w:val="00C71C09"/>
    <w:rsid w:val="00C7204A"/>
    <w:rsid w:val="00C72668"/>
    <w:rsid w:val="00CA071C"/>
    <w:rsid w:val="00CB41AB"/>
    <w:rsid w:val="00CD0B2F"/>
    <w:rsid w:val="00CE6431"/>
    <w:rsid w:val="00CE6F99"/>
    <w:rsid w:val="00CF154D"/>
    <w:rsid w:val="00CF3FB5"/>
    <w:rsid w:val="00D55C1D"/>
    <w:rsid w:val="00D866B5"/>
    <w:rsid w:val="00DA0985"/>
    <w:rsid w:val="00DA3B02"/>
    <w:rsid w:val="00DF409B"/>
    <w:rsid w:val="00DF5119"/>
    <w:rsid w:val="00E44067"/>
    <w:rsid w:val="00E50225"/>
    <w:rsid w:val="00E52032"/>
    <w:rsid w:val="00E55566"/>
    <w:rsid w:val="00E619F5"/>
    <w:rsid w:val="00ED17F8"/>
    <w:rsid w:val="00F135E4"/>
    <w:rsid w:val="00F666EF"/>
    <w:rsid w:val="00FB4788"/>
    <w:rsid w:val="00FE4C2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D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Хорошилова</cp:lastModifiedBy>
  <cp:revision>2</cp:revision>
  <cp:lastPrinted>2020-07-07T10:24:00Z</cp:lastPrinted>
  <dcterms:created xsi:type="dcterms:W3CDTF">2020-07-07T10:25:00Z</dcterms:created>
  <dcterms:modified xsi:type="dcterms:W3CDTF">2020-07-07T10:25:00Z</dcterms:modified>
</cp:coreProperties>
</file>