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F0" w:rsidRPr="00A17EF0" w:rsidRDefault="00974730" w:rsidP="00974730">
      <w:pPr>
        <w:tabs>
          <w:tab w:val="center" w:pos="4677"/>
          <w:tab w:val="left" w:pos="7613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ab/>
      </w:r>
      <w:proofErr w:type="gramStart"/>
      <w:r w:rsidR="00A17EF0" w:rsidRPr="00A17EF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</w:t>
      </w:r>
      <w:proofErr w:type="gramEnd"/>
      <w:r w:rsidR="00A17EF0" w:rsidRPr="00A17EF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О С Т А Н О В Л Е Н И Е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ab/>
      </w:r>
    </w:p>
    <w:p w:rsidR="00A17EF0" w:rsidRPr="00D07D66" w:rsidRDefault="00A17EF0" w:rsidP="009043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</w:pPr>
    </w:p>
    <w:p w:rsidR="00904366" w:rsidRDefault="00A17EF0" w:rsidP="009043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D07D66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 xml:space="preserve">АДМИНИСТРАЦИИ ПЕТРОВСКОГО </w:t>
      </w:r>
      <w:r w:rsidR="006C4BE9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>ГОРОДСКОГО ОКРУГА</w:t>
      </w:r>
    </w:p>
    <w:p w:rsidR="00A17EF0" w:rsidRPr="00D07D66" w:rsidRDefault="00A17EF0" w:rsidP="009043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D07D66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 xml:space="preserve"> СТАВРОПОЛЬСКОГО КРАЯ</w:t>
      </w:r>
    </w:p>
    <w:p w:rsidR="001F7191" w:rsidRPr="00D07D66" w:rsidRDefault="001F7191" w:rsidP="009043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A17EF0" w:rsidRPr="00D07D66" w:rsidTr="00151D96">
        <w:trPr>
          <w:trHeight w:val="208"/>
        </w:trPr>
        <w:tc>
          <w:tcPr>
            <w:tcW w:w="3063" w:type="dxa"/>
          </w:tcPr>
          <w:p w:rsidR="00A17EF0" w:rsidRPr="00D07D66" w:rsidRDefault="00B07279" w:rsidP="007130D3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23 июля 2020 г.</w:t>
            </w:r>
          </w:p>
        </w:tc>
        <w:tc>
          <w:tcPr>
            <w:tcW w:w="3171" w:type="dxa"/>
          </w:tcPr>
          <w:p w:rsidR="00A17EF0" w:rsidRPr="00D07D66" w:rsidRDefault="00A17EF0" w:rsidP="00151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7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:rsidR="00A17EF0" w:rsidRPr="00D07D66" w:rsidRDefault="00B07279" w:rsidP="003620C6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№ 977</w:t>
            </w:r>
          </w:p>
        </w:tc>
      </w:tr>
    </w:tbl>
    <w:p w:rsidR="001F7191" w:rsidRDefault="001F7191" w:rsidP="006C4BE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7191" w:rsidRDefault="001F7191" w:rsidP="006C4BE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4BE9" w:rsidRDefault="000E046F" w:rsidP="006C4BE9">
      <w:pPr>
        <w:spacing w:after="0" w:line="240" w:lineRule="exact"/>
        <w:jc w:val="both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  <w:r w:rsidRPr="000E046F">
        <w:rPr>
          <w:rFonts w:ascii="Times New Roman" w:eastAsia="Times New Roman" w:hAnsi="Times New Roman" w:cs="Times New Roman"/>
          <w:sz w:val="28"/>
          <w:szCs w:val="28"/>
        </w:rPr>
        <w:t>О внесении изменений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616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BE9" w:rsidRPr="00A17EF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ую</w:t>
      </w:r>
      <w:r w:rsidR="006C4BE9" w:rsidRPr="00A17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6C4BE9" w:rsidRPr="00A17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Петровского </w:t>
      </w:r>
      <w:r w:rsidR="006C4B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округа </w:t>
      </w:r>
      <w:r w:rsidR="006C4BE9" w:rsidRPr="00A17EF0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 «</w:t>
      </w:r>
      <w:r w:rsidR="002E3E11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образования</w:t>
      </w:r>
      <w:r w:rsidR="006C4BE9" w:rsidRPr="0032758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утвержденную постановлением администрации Петровского городского округа Ставропольского кр</w:t>
      </w:r>
      <w:r w:rsidR="00D825F7">
        <w:rPr>
          <w:rFonts w:ascii="Times New Roman" w:eastAsia="Calibri" w:hAnsi="Times New Roman" w:cs="Times New Roman"/>
          <w:sz w:val="28"/>
          <w:szCs w:val="28"/>
          <w:lang w:eastAsia="en-US"/>
        </w:rPr>
        <w:t>ая от 29</w:t>
      </w:r>
      <w:r w:rsidR="00055D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декабря 2017</w:t>
      </w:r>
      <w:r w:rsidR="002E3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 22</w:t>
      </w:r>
      <w:r w:rsidR="00055D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9775E7">
        <w:rPr>
          <w:rFonts w:ascii="Times New Roman" w:eastAsia="Calibri" w:hAnsi="Times New Roman" w:cs="Times New Roman"/>
          <w:sz w:val="28"/>
          <w:szCs w:val="28"/>
          <w:lang w:eastAsia="en-US"/>
        </w:rPr>
        <w:t>в ред.</w:t>
      </w:r>
      <w:r w:rsidR="008D42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26 декабря 2019 г. № 2690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151D96" w:rsidRDefault="00151D96" w:rsidP="00D07D66">
      <w:pPr>
        <w:spacing w:after="0" w:line="240" w:lineRule="exact"/>
        <w:jc w:val="both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</w:p>
    <w:p w:rsidR="001F7191" w:rsidRPr="00A17EF0" w:rsidRDefault="001F7191" w:rsidP="00D07D66">
      <w:pPr>
        <w:spacing w:after="0" w:line="240" w:lineRule="exact"/>
        <w:jc w:val="both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</w:p>
    <w:p w:rsidR="00C81784" w:rsidRPr="001F7191" w:rsidRDefault="006C4BE9" w:rsidP="009775E7">
      <w:pPr>
        <w:pStyle w:val="a9"/>
        <w:spacing w:after="0"/>
        <w:ind w:firstLine="708"/>
        <w:jc w:val="both"/>
        <w:rPr>
          <w:sz w:val="28"/>
          <w:szCs w:val="28"/>
        </w:rPr>
      </w:pPr>
      <w:proofErr w:type="gramStart"/>
      <w:r w:rsidRPr="00A17EF0">
        <w:rPr>
          <w:rFonts w:eastAsia="Calibri"/>
          <w:sz w:val="28"/>
          <w:lang w:eastAsia="en-US"/>
        </w:rPr>
        <w:t xml:space="preserve">В соответствии с </w:t>
      </w:r>
      <w:r>
        <w:rPr>
          <w:rFonts w:eastAsia="Calibri"/>
          <w:sz w:val="28"/>
          <w:lang w:eastAsia="en-US"/>
        </w:rPr>
        <w:t xml:space="preserve">Бюджетным кодексом Российской Федерации, </w:t>
      </w:r>
      <w:r w:rsidRPr="00A17EF0">
        <w:rPr>
          <w:rFonts w:eastAsia="Calibri"/>
          <w:sz w:val="28"/>
          <w:lang w:eastAsia="en-US"/>
        </w:rPr>
        <w:t xml:space="preserve">Федеральным законом от 06 октября 2006 года № 131-ФЗ «Об общих принципах организации местного самоуправления в </w:t>
      </w:r>
      <w:r>
        <w:rPr>
          <w:rFonts w:eastAsia="Calibri"/>
          <w:sz w:val="28"/>
          <w:lang w:eastAsia="en-US"/>
        </w:rPr>
        <w:t>Р</w:t>
      </w:r>
      <w:r w:rsidRPr="00A17EF0">
        <w:rPr>
          <w:rFonts w:eastAsia="Calibri"/>
          <w:sz w:val="28"/>
          <w:lang w:eastAsia="en-US"/>
        </w:rPr>
        <w:t xml:space="preserve">оссийской </w:t>
      </w:r>
      <w:r>
        <w:rPr>
          <w:rFonts w:eastAsia="Calibri"/>
          <w:sz w:val="28"/>
          <w:lang w:eastAsia="en-US"/>
        </w:rPr>
        <w:t>Ф</w:t>
      </w:r>
      <w:r w:rsidRPr="00A17EF0">
        <w:rPr>
          <w:rFonts w:eastAsia="Calibri"/>
          <w:sz w:val="28"/>
          <w:lang w:eastAsia="en-US"/>
        </w:rPr>
        <w:t>едерации»,</w:t>
      </w:r>
      <w:r>
        <w:rPr>
          <w:rFonts w:eastAsia="Calibri"/>
          <w:sz w:val="28"/>
          <w:lang w:eastAsia="en-US"/>
        </w:rPr>
        <w:t xml:space="preserve"> постановлением администрации Петровского </w:t>
      </w:r>
      <w:r w:rsidR="000E046F">
        <w:rPr>
          <w:rFonts w:eastAsia="Calibri"/>
          <w:sz w:val="28"/>
          <w:lang w:eastAsia="en-US"/>
        </w:rPr>
        <w:t>городского округа</w:t>
      </w:r>
      <w:r>
        <w:rPr>
          <w:rFonts w:eastAsia="Calibri"/>
          <w:sz w:val="28"/>
          <w:lang w:eastAsia="en-US"/>
        </w:rPr>
        <w:t xml:space="preserve"> Ставропольского края от </w:t>
      </w:r>
      <w:r w:rsidR="000E046F">
        <w:rPr>
          <w:rFonts w:eastAsia="Calibri"/>
          <w:sz w:val="28"/>
          <w:lang w:eastAsia="en-US"/>
        </w:rPr>
        <w:t>11 апреля 2018</w:t>
      </w:r>
      <w:r>
        <w:rPr>
          <w:rFonts w:eastAsia="Calibri"/>
          <w:sz w:val="28"/>
          <w:lang w:eastAsia="en-US"/>
        </w:rPr>
        <w:t xml:space="preserve"> года № </w:t>
      </w:r>
      <w:r w:rsidR="000E046F">
        <w:rPr>
          <w:rFonts w:eastAsia="Calibri"/>
          <w:sz w:val="28"/>
          <w:lang w:eastAsia="en-US"/>
        </w:rPr>
        <w:t>528</w:t>
      </w:r>
      <w:r>
        <w:rPr>
          <w:rFonts w:eastAsia="Calibri"/>
          <w:sz w:val="28"/>
          <w:lang w:eastAsia="en-US"/>
        </w:rPr>
        <w:t xml:space="preserve"> «</w:t>
      </w:r>
      <w:r w:rsidRPr="00A17EF0">
        <w:rPr>
          <w:rFonts w:eastAsia="Calibri"/>
          <w:sz w:val="28"/>
          <w:lang w:eastAsia="en-US"/>
        </w:rPr>
        <w:t xml:space="preserve">Об утверждении Порядка разработки, реализации и оценки эффективности муниципальных программ Петровского </w:t>
      </w:r>
      <w:r w:rsidR="000E046F">
        <w:rPr>
          <w:rFonts w:eastAsia="Calibri"/>
          <w:sz w:val="28"/>
          <w:lang w:eastAsia="en-US"/>
        </w:rPr>
        <w:t>городского округа</w:t>
      </w:r>
      <w:r w:rsidRPr="00A17EF0">
        <w:rPr>
          <w:rFonts w:eastAsia="Calibri"/>
          <w:sz w:val="28"/>
          <w:lang w:eastAsia="en-US"/>
        </w:rPr>
        <w:t xml:space="preserve"> Ставропольского края</w:t>
      </w:r>
      <w:r>
        <w:rPr>
          <w:rFonts w:eastAsia="Calibri"/>
          <w:sz w:val="28"/>
          <w:lang w:eastAsia="en-US"/>
        </w:rPr>
        <w:t xml:space="preserve">» (в редакции от </w:t>
      </w:r>
      <w:r w:rsidR="000E046F">
        <w:rPr>
          <w:rFonts w:eastAsia="Calibri"/>
          <w:sz w:val="28"/>
          <w:lang w:eastAsia="en-US"/>
        </w:rPr>
        <w:t>30 августа</w:t>
      </w:r>
      <w:r>
        <w:rPr>
          <w:rFonts w:eastAsia="Calibri"/>
          <w:sz w:val="28"/>
          <w:lang w:eastAsia="en-US"/>
        </w:rPr>
        <w:t xml:space="preserve"> 201</w:t>
      </w:r>
      <w:r w:rsidR="000E046F">
        <w:rPr>
          <w:rFonts w:eastAsia="Calibri"/>
          <w:sz w:val="28"/>
          <w:lang w:eastAsia="en-US"/>
        </w:rPr>
        <w:t>8</w:t>
      </w:r>
      <w:r w:rsidR="00CC36B6">
        <w:rPr>
          <w:rFonts w:eastAsia="Calibri"/>
          <w:sz w:val="28"/>
          <w:lang w:eastAsia="en-US"/>
        </w:rPr>
        <w:t xml:space="preserve"> года</w:t>
      </w:r>
      <w:r w:rsidR="00AB79BB">
        <w:rPr>
          <w:rFonts w:eastAsia="Calibri"/>
          <w:sz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 xml:space="preserve">№ </w:t>
      </w:r>
      <w:r w:rsidR="000E046F">
        <w:rPr>
          <w:rFonts w:eastAsia="Calibri"/>
          <w:sz w:val="28"/>
          <w:lang w:eastAsia="en-US"/>
        </w:rPr>
        <w:t>1547</w:t>
      </w:r>
      <w:proofErr w:type="gramEnd"/>
      <w:r w:rsidR="00BE686F">
        <w:rPr>
          <w:rFonts w:eastAsia="Calibri"/>
          <w:sz w:val="28"/>
          <w:lang w:eastAsia="en-US"/>
        </w:rPr>
        <w:t xml:space="preserve">, </w:t>
      </w:r>
      <w:proofErr w:type="gramStart"/>
      <w:r w:rsidR="00BE686F">
        <w:rPr>
          <w:rFonts w:eastAsia="Calibri"/>
          <w:sz w:val="28"/>
          <w:lang w:eastAsia="en-US"/>
        </w:rPr>
        <w:t>от 11 января 2019 г. № 9, от 08 августа 2019 г. № 1645</w:t>
      </w:r>
      <w:r w:rsidRPr="00055DAC">
        <w:rPr>
          <w:rFonts w:eastAsia="Calibri"/>
          <w:sz w:val="28"/>
          <w:lang w:eastAsia="en-US"/>
        </w:rPr>
        <w:t xml:space="preserve">), распоряжением администрации Петровского </w:t>
      </w:r>
      <w:r w:rsidR="000E046F" w:rsidRPr="00055DAC">
        <w:rPr>
          <w:rFonts w:eastAsia="Calibri"/>
          <w:sz w:val="28"/>
          <w:lang w:eastAsia="en-US"/>
        </w:rPr>
        <w:t>городского округа</w:t>
      </w:r>
      <w:r w:rsidRPr="00055DAC">
        <w:rPr>
          <w:rFonts w:eastAsia="Calibri"/>
          <w:sz w:val="28"/>
          <w:lang w:eastAsia="en-US"/>
        </w:rPr>
        <w:t xml:space="preserve"> Ставропольского края от </w:t>
      </w:r>
      <w:r w:rsidR="000E046F" w:rsidRPr="00055DAC">
        <w:rPr>
          <w:rFonts w:eastAsia="Calibri"/>
          <w:sz w:val="28"/>
          <w:lang w:eastAsia="en-US"/>
        </w:rPr>
        <w:t xml:space="preserve">18 апреля </w:t>
      </w:r>
      <w:r w:rsidRPr="00055DAC">
        <w:rPr>
          <w:rFonts w:eastAsia="Calibri"/>
          <w:sz w:val="28"/>
          <w:lang w:eastAsia="en-US"/>
        </w:rPr>
        <w:t>201</w:t>
      </w:r>
      <w:r w:rsidR="000E046F" w:rsidRPr="00055DAC">
        <w:rPr>
          <w:rFonts w:eastAsia="Calibri"/>
          <w:sz w:val="28"/>
          <w:lang w:eastAsia="en-US"/>
        </w:rPr>
        <w:t>8</w:t>
      </w:r>
      <w:r w:rsidRPr="00055DAC">
        <w:rPr>
          <w:rFonts w:eastAsia="Calibri"/>
          <w:sz w:val="28"/>
          <w:lang w:eastAsia="en-US"/>
        </w:rPr>
        <w:t xml:space="preserve"> года № </w:t>
      </w:r>
      <w:r w:rsidR="000E046F" w:rsidRPr="00055DAC">
        <w:rPr>
          <w:rFonts w:eastAsia="Calibri"/>
          <w:sz w:val="28"/>
          <w:lang w:eastAsia="en-US"/>
        </w:rPr>
        <w:t>206</w:t>
      </w:r>
      <w:r w:rsidRPr="00055DAC">
        <w:rPr>
          <w:rFonts w:eastAsia="Calibri"/>
          <w:sz w:val="28"/>
          <w:lang w:eastAsia="en-US"/>
        </w:rPr>
        <w:t xml:space="preserve">-р «Об утверждении Методических указаний по разработке и реализации муниципальных программ Петровского </w:t>
      </w:r>
      <w:r w:rsidR="000E046F" w:rsidRPr="00055DAC">
        <w:rPr>
          <w:rFonts w:eastAsia="Calibri"/>
          <w:sz w:val="28"/>
          <w:lang w:eastAsia="en-US"/>
        </w:rPr>
        <w:t>городского округа</w:t>
      </w:r>
      <w:r w:rsidRPr="00055DAC">
        <w:rPr>
          <w:rFonts w:eastAsia="Calibri"/>
          <w:sz w:val="28"/>
          <w:lang w:eastAsia="en-US"/>
        </w:rPr>
        <w:t xml:space="preserve"> Ставропольского края»</w:t>
      </w:r>
      <w:r w:rsidR="000E046F" w:rsidRPr="00055DAC">
        <w:rPr>
          <w:rFonts w:eastAsia="Calibri"/>
          <w:sz w:val="28"/>
          <w:lang w:eastAsia="en-US"/>
        </w:rPr>
        <w:t xml:space="preserve"> (в редакции </w:t>
      </w:r>
      <w:r w:rsidR="00BE686F">
        <w:rPr>
          <w:rFonts w:eastAsia="Calibri"/>
          <w:sz w:val="28"/>
          <w:lang w:eastAsia="en-US"/>
        </w:rPr>
        <w:t xml:space="preserve">от 19 октября 2018 г. № 571-р, </w:t>
      </w:r>
      <w:r w:rsidR="000E046F" w:rsidRPr="00055DAC">
        <w:rPr>
          <w:rFonts w:eastAsia="Calibri"/>
          <w:sz w:val="28"/>
          <w:lang w:eastAsia="en-US"/>
        </w:rPr>
        <w:t xml:space="preserve">от 04 декабря 2018 года </w:t>
      </w:r>
      <w:r w:rsidR="00974730">
        <w:rPr>
          <w:rFonts w:eastAsia="Calibri"/>
          <w:sz w:val="28"/>
          <w:lang w:eastAsia="en-US"/>
        </w:rPr>
        <w:t xml:space="preserve">    </w:t>
      </w:r>
      <w:r w:rsidR="000E046F" w:rsidRPr="00055DAC">
        <w:rPr>
          <w:rFonts w:eastAsia="Calibri"/>
          <w:sz w:val="28"/>
          <w:lang w:eastAsia="en-US"/>
        </w:rPr>
        <w:t>№ 656-р</w:t>
      </w:r>
      <w:r w:rsidR="00BE686F">
        <w:rPr>
          <w:rFonts w:eastAsia="Calibri"/>
          <w:sz w:val="28"/>
          <w:lang w:eastAsia="en-US"/>
        </w:rPr>
        <w:t>, от 20 сентября 2019 г. № 554-р</w:t>
      </w:r>
      <w:proofErr w:type="gramEnd"/>
      <w:r w:rsidR="00055DAC" w:rsidRPr="00055DAC">
        <w:rPr>
          <w:rFonts w:eastAsia="Calibri"/>
          <w:sz w:val="28"/>
          <w:lang w:eastAsia="en-US"/>
        </w:rPr>
        <w:t>)</w:t>
      </w:r>
      <w:r w:rsidR="001F7191">
        <w:rPr>
          <w:rFonts w:eastAsia="Calibri"/>
          <w:sz w:val="28"/>
          <w:lang w:eastAsia="en-US"/>
        </w:rPr>
        <w:t xml:space="preserve">, </w:t>
      </w:r>
      <w:r w:rsidR="007626B9" w:rsidRPr="007626B9">
        <w:rPr>
          <w:rFonts w:eastAsia="Calibri"/>
          <w:sz w:val="28"/>
          <w:lang w:eastAsia="en-US"/>
        </w:rPr>
        <w:t>постановлением администрации Петровского городского о</w:t>
      </w:r>
      <w:r w:rsidR="007626B9">
        <w:rPr>
          <w:rFonts w:eastAsia="Calibri"/>
          <w:sz w:val="28"/>
          <w:lang w:eastAsia="en-US"/>
        </w:rPr>
        <w:t>круга Ставропольского края от 29 апреля 2020 года № 590 « Об утверждении сводного годового доклада о ходе реализации и об оценке эффективности муниципальных программ Петровского городского округа Ставропольского края за 2019 год»,</w:t>
      </w:r>
      <w:r w:rsidR="00974730">
        <w:rPr>
          <w:rFonts w:eastAsia="Calibri"/>
          <w:sz w:val="28"/>
          <w:lang w:eastAsia="en-US"/>
        </w:rPr>
        <w:t xml:space="preserve"> </w:t>
      </w:r>
      <w:r w:rsidRPr="00055DAC">
        <w:rPr>
          <w:rFonts w:eastAsia="Calibri"/>
          <w:sz w:val="28"/>
          <w:lang w:eastAsia="en-US"/>
        </w:rPr>
        <w:t xml:space="preserve">администрация Петровского </w:t>
      </w:r>
      <w:r w:rsidR="00904366" w:rsidRPr="00055DAC">
        <w:rPr>
          <w:rFonts w:eastAsia="Calibri"/>
          <w:sz w:val="28"/>
          <w:lang w:eastAsia="en-US"/>
        </w:rPr>
        <w:t>городского округа</w:t>
      </w:r>
      <w:r w:rsidRPr="00055DAC">
        <w:rPr>
          <w:rFonts w:eastAsia="Calibri"/>
          <w:sz w:val="28"/>
          <w:lang w:eastAsia="en-US"/>
        </w:rPr>
        <w:t xml:space="preserve"> Ставропольского края </w:t>
      </w:r>
    </w:p>
    <w:p w:rsidR="00D07D66" w:rsidRDefault="00D07D66" w:rsidP="001F7191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</w:p>
    <w:p w:rsidR="00A568CF" w:rsidRPr="00A17EF0" w:rsidRDefault="00A568CF" w:rsidP="001F7191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</w:p>
    <w:p w:rsidR="00A17EF0" w:rsidRPr="005D5249" w:rsidRDefault="00A17EF0" w:rsidP="001F71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524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D07D66" w:rsidRDefault="00D07D66" w:rsidP="001F7191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</w:p>
    <w:p w:rsidR="00A568CF" w:rsidRPr="00A17EF0" w:rsidRDefault="00A568CF" w:rsidP="001F7191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</w:p>
    <w:p w:rsidR="00324980" w:rsidRPr="009775E7" w:rsidRDefault="00A17EF0" w:rsidP="00F31E1E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7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="00620D2C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прилагаемые</w:t>
      </w:r>
      <w:r w:rsidR="00055D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изменения</w:t>
      </w:r>
      <w:r w:rsidR="00E703FD">
        <w:rPr>
          <w:rFonts w:ascii="Times New Roman" w:eastAsia="Calibri" w:hAnsi="Times New Roman" w:cs="Times New Roman"/>
          <w:sz w:val="28"/>
          <w:szCs w:val="28"/>
          <w:lang w:eastAsia="en-US"/>
        </w:rPr>
        <w:t>, которые вносятся</w:t>
      </w:r>
      <w:r w:rsidR="00055D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</w:t>
      </w:r>
      <w:r w:rsidR="006C4B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муниципальную программу</w:t>
      </w:r>
      <w:r w:rsidR="00B960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C4BE9" w:rsidRPr="00A17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</w:t>
      </w:r>
      <w:r w:rsidR="006C4BE9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округа</w:t>
      </w:r>
      <w:r w:rsidR="006C4BE9" w:rsidRPr="00A17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Ставропольског</w:t>
      </w:r>
      <w:r w:rsidR="006C4BE9">
        <w:rPr>
          <w:rFonts w:ascii="Times New Roman" w:eastAsia="Calibri" w:hAnsi="Times New Roman" w:cs="Times New Roman"/>
          <w:sz w:val="28"/>
          <w:szCs w:val="28"/>
          <w:lang w:eastAsia="en-US"/>
        </w:rPr>
        <w:t>о края «</w:t>
      </w:r>
      <w:r w:rsidR="00D825F7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образования</w:t>
      </w:r>
      <w:r w:rsidR="006C4BE9" w:rsidRPr="00A17EF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055DAC">
        <w:rPr>
          <w:rFonts w:ascii="Times New Roman" w:eastAsia="Calibri" w:hAnsi="Times New Roman" w:cs="Times New Roman"/>
          <w:sz w:val="28"/>
          <w:szCs w:val="28"/>
          <w:lang w:eastAsia="en-US"/>
        </w:rPr>
        <w:t>, утвержденную постановлением администрации Петровского городского о</w:t>
      </w:r>
      <w:r w:rsidR="00D825F7">
        <w:rPr>
          <w:rFonts w:ascii="Times New Roman" w:eastAsia="Calibri" w:hAnsi="Times New Roman" w:cs="Times New Roman"/>
          <w:sz w:val="28"/>
          <w:szCs w:val="28"/>
          <w:lang w:eastAsia="en-US"/>
        </w:rPr>
        <w:t>круга Ставропольского края от 29 декабря 2017 года № 22</w:t>
      </w:r>
      <w:r w:rsidR="00055D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муниципальной программы</w:t>
      </w:r>
      <w:r w:rsidR="00B960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55DAC" w:rsidRPr="00A17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</w:t>
      </w:r>
      <w:r w:rsidR="00055DAC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округа</w:t>
      </w:r>
      <w:r w:rsidR="00055DAC" w:rsidRPr="00A17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Ставропольског</w:t>
      </w:r>
      <w:r w:rsidR="00055DAC">
        <w:rPr>
          <w:rFonts w:ascii="Times New Roman" w:eastAsia="Calibri" w:hAnsi="Times New Roman" w:cs="Times New Roman"/>
          <w:sz w:val="28"/>
          <w:szCs w:val="28"/>
          <w:lang w:eastAsia="en-US"/>
        </w:rPr>
        <w:t>о края «</w:t>
      </w:r>
      <w:r w:rsidR="00D825F7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образования</w:t>
      </w:r>
      <w:r w:rsidR="00055DAC" w:rsidRPr="00A17EF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9747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E68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(в ред. </w:t>
      </w:r>
      <w:r w:rsidR="00620D2C">
        <w:rPr>
          <w:rFonts w:ascii="Times New Roman" w:eastAsia="Calibri" w:hAnsi="Times New Roman" w:cs="Times New Roman"/>
          <w:sz w:val="28"/>
          <w:szCs w:val="28"/>
          <w:lang w:eastAsia="en-US"/>
        </w:rPr>
        <w:t>от 26 декабря 2019 г. № 2690</w:t>
      </w:r>
      <w:r w:rsidR="00BE686F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055DA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D5249" w:rsidRPr="005D5249" w:rsidRDefault="00620D2C" w:rsidP="005D5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D5249" w:rsidRPr="005D52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D5249" w:rsidRPr="005D52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D5249" w:rsidRPr="005D524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</w:t>
      </w:r>
      <w:proofErr w:type="spellStart"/>
      <w:r w:rsidR="005D5249" w:rsidRPr="005D5249">
        <w:rPr>
          <w:rFonts w:ascii="Times New Roman" w:hAnsi="Times New Roman" w:cs="Times New Roman"/>
          <w:sz w:val="28"/>
          <w:szCs w:val="28"/>
        </w:rPr>
        <w:t>Сухомлинову</w:t>
      </w:r>
      <w:proofErr w:type="spellEnd"/>
      <w:r w:rsidR="005D5249" w:rsidRPr="005D5249">
        <w:rPr>
          <w:rFonts w:ascii="Times New Roman" w:hAnsi="Times New Roman" w:cs="Times New Roman"/>
          <w:sz w:val="28"/>
          <w:szCs w:val="28"/>
        </w:rPr>
        <w:t xml:space="preserve"> В.П.</w:t>
      </w:r>
      <w:r w:rsidR="00122739">
        <w:rPr>
          <w:rFonts w:ascii="Times New Roman" w:hAnsi="Times New Roman" w:cs="Times New Roman"/>
          <w:sz w:val="28"/>
          <w:szCs w:val="28"/>
        </w:rPr>
        <w:t xml:space="preserve">, </w:t>
      </w:r>
      <w:r w:rsidR="00C96CB1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Петровского городского округа Ставропольского края Сергееву Е.И. </w:t>
      </w:r>
    </w:p>
    <w:p w:rsidR="00A17EF0" w:rsidRDefault="00A17EF0" w:rsidP="00B1772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A72BB" w:rsidRDefault="00620D2C" w:rsidP="00FA72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FA72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Опубликовать </w:t>
      </w:r>
      <w:r w:rsidR="00FA72BB">
        <w:rPr>
          <w:rFonts w:ascii="Times New Roman" w:hAnsi="Times New Roman" w:cs="Arial"/>
          <w:sz w:val="28"/>
          <w:szCs w:val="20"/>
        </w:rPr>
        <w:t xml:space="preserve">настоящее постановление </w:t>
      </w:r>
      <w:r w:rsidR="00FA72BB">
        <w:rPr>
          <w:rFonts w:ascii="Times New Roman" w:hAnsi="Times New Roman"/>
          <w:sz w:val="28"/>
          <w:szCs w:val="20"/>
        </w:rPr>
        <w:t xml:space="preserve">в газете «Вестник Петровского городского округа» и </w:t>
      </w:r>
      <w:r w:rsidR="00FA72BB">
        <w:rPr>
          <w:rFonts w:ascii="Times New Roman" w:hAnsi="Times New Roman" w:cs="Arial"/>
          <w:sz w:val="28"/>
          <w:szCs w:val="20"/>
        </w:rPr>
        <w:t>разместить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:rsidR="00FA72BB" w:rsidRPr="00A17EF0" w:rsidRDefault="00FA72BB" w:rsidP="00B1772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55DAC" w:rsidRPr="000C4654" w:rsidRDefault="00620D2C" w:rsidP="000C46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  <w:r>
        <w:rPr>
          <w:rStyle w:val="FontStyle13"/>
          <w:sz w:val="28"/>
          <w:szCs w:val="28"/>
        </w:rPr>
        <w:t>4</w:t>
      </w:r>
      <w:r w:rsidR="0081402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055DAC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814028">
        <w:rPr>
          <w:rFonts w:ascii="Times New Roman" w:hAnsi="Times New Roman" w:cs="Times New Roman"/>
          <w:sz w:val="28"/>
          <w:szCs w:val="28"/>
        </w:rPr>
        <w:t>.</w:t>
      </w:r>
    </w:p>
    <w:p w:rsidR="001F7191" w:rsidRDefault="001F7191" w:rsidP="0097473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C4654" w:rsidRDefault="000C4654" w:rsidP="0097473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C4654" w:rsidRDefault="000C4654" w:rsidP="0097473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F146A" w:rsidRDefault="00045671" w:rsidP="0097473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</w:t>
      </w:r>
      <w:proofErr w:type="gramEnd"/>
    </w:p>
    <w:p w:rsidR="008F146A" w:rsidRDefault="006C4BE9" w:rsidP="0097473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округа</w:t>
      </w:r>
    </w:p>
    <w:p w:rsidR="00DE3526" w:rsidRPr="008A06A4" w:rsidRDefault="00CC36B6" w:rsidP="0097473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</w:t>
      </w:r>
      <w:r w:rsidR="009747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="00045671" w:rsidRPr="008A06A4">
        <w:rPr>
          <w:rFonts w:ascii="Times New Roman" w:eastAsia="Calibri" w:hAnsi="Times New Roman" w:cs="Times New Roman"/>
          <w:sz w:val="28"/>
          <w:szCs w:val="28"/>
          <w:lang w:eastAsia="en-US"/>
        </w:rPr>
        <w:t>А.А.Захарченко</w:t>
      </w:r>
      <w:proofErr w:type="spellEnd"/>
    </w:p>
    <w:p w:rsidR="00DC4857" w:rsidRPr="008A06A4" w:rsidRDefault="00DC4857" w:rsidP="0097473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F3A64" w:rsidRPr="00FA72BB" w:rsidRDefault="001F3A64" w:rsidP="0097473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53465" w:rsidRPr="00B07279" w:rsidRDefault="00953465" w:rsidP="0097473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055DAC" w:rsidRPr="00B07279" w:rsidRDefault="00055DAC" w:rsidP="0097473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07279">
        <w:rPr>
          <w:rFonts w:ascii="Times New Roman" w:hAnsi="Times New Roman" w:cs="Times New Roman"/>
          <w:color w:val="FFFFFF" w:themeColor="background1"/>
          <w:sz w:val="28"/>
          <w:szCs w:val="28"/>
        </w:rPr>
        <w:t>Пр</w:t>
      </w:r>
      <w:r w:rsidR="001B1F70" w:rsidRPr="00B07279">
        <w:rPr>
          <w:rFonts w:ascii="Times New Roman" w:hAnsi="Times New Roman" w:cs="Times New Roman"/>
          <w:color w:val="FFFFFF" w:themeColor="background1"/>
          <w:sz w:val="28"/>
          <w:szCs w:val="28"/>
        </w:rPr>
        <w:t>оект постановления вносит</w:t>
      </w:r>
      <w:r w:rsidRPr="00B0727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заместитель главы администрации Петровского городского округа Ставропольского края</w:t>
      </w:r>
    </w:p>
    <w:p w:rsidR="00A568CF" w:rsidRPr="00B07279" w:rsidRDefault="00974730" w:rsidP="00974730">
      <w:pPr>
        <w:spacing w:after="0" w:line="240" w:lineRule="exact"/>
        <w:jc w:val="both"/>
        <w:rPr>
          <w:rFonts w:ascii="Times New Roman" w:eastAsia="Cambria" w:hAnsi="Times New Roman" w:cs="Times New Roman"/>
          <w:color w:val="FFFFFF" w:themeColor="background1"/>
          <w:sz w:val="28"/>
          <w:szCs w:val="28"/>
        </w:rPr>
      </w:pPr>
      <w:r w:rsidRPr="00B0727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 w:rsidRPr="00B07279">
        <w:rPr>
          <w:rFonts w:ascii="Times New Roman" w:hAnsi="Times New Roman" w:cs="Times New Roman"/>
          <w:color w:val="FFFFFF" w:themeColor="background1"/>
          <w:sz w:val="28"/>
          <w:szCs w:val="28"/>
        </w:rPr>
        <w:t>Е.И.</w:t>
      </w:r>
      <w:r w:rsidR="001B1F70" w:rsidRPr="00B07279">
        <w:rPr>
          <w:rFonts w:ascii="Times New Roman" w:hAnsi="Times New Roman" w:cs="Times New Roman"/>
          <w:color w:val="FFFFFF" w:themeColor="background1"/>
          <w:sz w:val="28"/>
          <w:szCs w:val="28"/>
        </w:rPr>
        <w:t>Сергеева</w:t>
      </w:r>
      <w:proofErr w:type="spellEnd"/>
    </w:p>
    <w:p w:rsidR="00FA72BB" w:rsidRPr="00B07279" w:rsidRDefault="00FA72BB" w:rsidP="00974730">
      <w:pPr>
        <w:spacing w:after="0" w:line="240" w:lineRule="exact"/>
        <w:jc w:val="both"/>
        <w:rPr>
          <w:rFonts w:ascii="Times New Roman" w:eastAsia="Cambria" w:hAnsi="Times New Roman" w:cs="Times New Roman"/>
          <w:color w:val="FFFFFF" w:themeColor="background1"/>
          <w:sz w:val="28"/>
          <w:szCs w:val="28"/>
        </w:rPr>
      </w:pPr>
    </w:p>
    <w:p w:rsidR="00AE483C" w:rsidRPr="00B07279" w:rsidRDefault="00AE483C" w:rsidP="0097473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AE483C" w:rsidRPr="00B07279" w:rsidRDefault="00AE483C" w:rsidP="0097473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3273C" w:rsidRPr="00B07279" w:rsidRDefault="0023273C" w:rsidP="0097473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07279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23273C" w:rsidRPr="00B07279" w:rsidRDefault="0023273C" w:rsidP="0097473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A568CF" w:rsidRPr="00B07279" w:rsidRDefault="00A568CF" w:rsidP="0097473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616CC" w:rsidRPr="00B07279" w:rsidRDefault="00C616CC" w:rsidP="00C616CC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0727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Заместитель начальника финансового </w:t>
      </w:r>
    </w:p>
    <w:p w:rsidR="00C616CC" w:rsidRPr="00B07279" w:rsidRDefault="00C616CC" w:rsidP="00C616CC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0727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управления администрации </w:t>
      </w:r>
    </w:p>
    <w:p w:rsidR="00C616CC" w:rsidRPr="00B07279" w:rsidRDefault="00C616CC" w:rsidP="00C616CC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0727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Петровского городского округа </w:t>
      </w:r>
    </w:p>
    <w:p w:rsidR="00C616CC" w:rsidRPr="00B07279" w:rsidRDefault="00C616CC" w:rsidP="00C616CC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0727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</w:t>
      </w:r>
      <w:proofErr w:type="spellStart"/>
      <w:r w:rsidRPr="00B07279">
        <w:rPr>
          <w:rFonts w:ascii="Times New Roman" w:hAnsi="Times New Roman" w:cs="Times New Roman"/>
          <w:color w:val="FFFFFF" w:themeColor="background1"/>
          <w:sz w:val="28"/>
          <w:szCs w:val="28"/>
        </w:rPr>
        <w:t>Е.С.Меркулова</w:t>
      </w:r>
      <w:proofErr w:type="spellEnd"/>
    </w:p>
    <w:p w:rsidR="0023273C" w:rsidRPr="00B07279" w:rsidRDefault="0023273C" w:rsidP="0097473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3273C" w:rsidRPr="00B07279" w:rsidRDefault="0023273C" w:rsidP="0097473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C4654" w:rsidRPr="00B07279" w:rsidRDefault="000C4654" w:rsidP="0097473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0727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стратегического </w:t>
      </w:r>
    </w:p>
    <w:p w:rsidR="000C4654" w:rsidRPr="00B07279" w:rsidRDefault="000C4654" w:rsidP="0097473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07279">
        <w:rPr>
          <w:rFonts w:ascii="Times New Roman" w:hAnsi="Times New Roman" w:cs="Times New Roman"/>
          <w:color w:val="FFFFFF" w:themeColor="background1"/>
          <w:sz w:val="28"/>
          <w:szCs w:val="28"/>
        </w:rPr>
        <w:t>Планирования и инвестиций администрации</w:t>
      </w:r>
    </w:p>
    <w:p w:rsidR="000C4654" w:rsidRPr="00B07279" w:rsidRDefault="000C4654" w:rsidP="0097473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07279">
        <w:rPr>
          <w:rFonts w:ascii="Times New Roman" w:hAnsi="Times New Roman" w:cs="Times New Roman"/>
          <w:color w:val="FFFFFF" w:themeColor="background1"/>
          <w:sz w:val="28"/>
          <w:szCs w:val="28"/>
        </w:rPr>
        <w:t>Петровского городского округа</w:t>
      </w:r>
    </w:p>
    <w:p w:rsidR="000C4654" w:rsidRPr="00B07279" w:rsidRDefault="000C4654" w:rsidP="0097473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0727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                   </w:t>
      </w:r>
      <w:r w:rsidR="00974730" w:rsidRPr="00B0727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</w:t>
      </w:r>
      <w:r w:rsidRPr="00B0727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</w:t>
      </w:r>
      <w:proofErr w:type="spellStart"/>
      <w:r w:rsidR="00974730" w:rsidRPr="00B07279">
        <w:rPr>
          <w:rFonts w:ascii="Times New Roman" w:hAnsi="Times New Roman" w:cs="Times New Roman"/>
          <w:color w:val="FFFFFF" w:themeColor="background1"/>
          <w:sz w:val="28"/>
          <w:szCs w:val="28"/>
        </w:rPr>
        <w:t>Л.В.</w:t>
      </w:r>
      <w:r w:rsidRPr="00B07279">
        <w:rPr>
          <w:rFonts w:ascii="Times New Roman" w:hAnsi="Times New Roman" w:cs="Times New Roman"/>
          <w:color w:val="FFFFFF" w:themeColor="background1"/>
          <w:sz w:val="28"/>
          <w:szCs w:val="28"/>
        </w:rPr>
        <w:t>Кириленко</w:t>
      </w:r>
      <w:proofErr w:type="spellEnd"/>
    </w:p>
    <w:p w:rsidR="000C4654" w:rsidRPr="00B07279" w:rsidRDefault="000C4654" w:rsidP="0097473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C36B6" w:rsidRPr="00B07279" w:rsidRDefault="00CC36B6" w:rsidP="00974730">
      <w:pPr>
        <w:tabs>
          <w:tab w:val="left" w:pos="8080"/>
          <w:tab w:val="left" w:pos="9354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E96C11" w:rsidRPr="00B07279" w:rsidRDefault="00AE483C" w:rsidP="0097473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B0727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Начальник </w:t>
      </w:r>
      <w:r w:rsidR="00E96C11" w:rsidRPr="00B0727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правового отдела </w:t>
      </w:r>
    </w:p>
    <w:p w:rsidR="00E96C11" w:rsidRPr="00B07279" w:rsidRDefault="00E96C11" w:rsidP="0097473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B0727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администрации </w:t>
      </w:r>
      <w:proofErr w:type="gramStart"/>
      <w:r w:rsidRPr="00B0727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Петровского</w:t>
      </w:r>
      <w:proofErr w:type="gramEnd"/>
      <w:r w:rsidRPr="00B0727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городского    </w:t>
      </w:r>
    </w:p>
    <w:p w:rsidR="00E96C11" w:rsidRPr="00B07279" w:rsidRDefault="00E96C11" w:rsidP="00974730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B0727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округа Ставропольского края</w:t>
      </w:r>
      <w:r w:rsidRPr="00B0727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B0727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B0727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B0727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B0727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="00974730" w:rsidRPr="00B0727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             </w:t>
      </w:r>
      <w:proofErr w:type="spellStart"/>
      <w:r w:rsidR="00974730" w:rsidRPr="00B0727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О.А.</w:t>
      </w:r>
      <w:r w:rsidR="00AE483C" w:rsidRPr="00B0727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Нехаенко</w:t>
      </w:r>
      <w:proofErr w:type="spellEnd"/>
    </w:p>
    <w:p w:rsidR="00CC36B6" w:rsidRPr="00B07279" w:rsidRDefault="00CC36B6" w:rsidP="0097473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A568CF" w:rsidRPr="00B07279" w:rsidRDefault="00A568CF" w:rsidP="0097473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616CC" w:rsidRPr="00B07279" w:rsidRDefault="00C616CC" w:rsidP="00C616CC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B0727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Заместитель начальника отдела </w:t>
      </w:r>
      <w:proofErr w:type="gramStart"/>
      <w:r w:rsidRPr="00B0727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по</w:t>
      </w:r>
      <w:proofErr w:type="gramEnd"/>
      <w:r w:rsidRPr="00B0727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</w:p>
    <w:p w:rsidR="00C616CC" w:rsidRPr="00B07279" w:rsidRDefault="00C616CC" w:rsidP="00C616CC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B0727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организационно - кадровым вопросам </w:t>
      </w:r>
    </w:p>
    <w:p w:rsidR="00C616CC" w:rsidRPr="00B07279" w:rsidRDefault="00C616CC" w:rsidP="00C616CC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B0727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и профилактике </w:t>
      </w:r>
      <w:proofErr w:type="gramStart"/>
      <w:r w:rsidRPr="00B0727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коррупционных</w:t>
      </w:r>
      <w:proofErr w:type="gramEnd"/>
      <w:r w:rsidRPr="00B0727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</w:p>
    <w:p w:rsidR="00C616CC" w:rsidRPr="00B07279" w:rsidRDefault="00C616CC" w:rsidP="00C616CC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B0727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правонарушений администрации</w:t>
      </w:r>
    </w:p>
    <w:p w:rsidR="00C616CC" w:rsidRPr="00B07279" w:rsidRDefault="00C616CC" w:rsidP="00C616CC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B0727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Петровского городского </w:t>
      </w:r>
    </w:p>
    <w:p w:rsidR="00C616CC" w:rsidRPr="00B07279" w:rsidRDefault="00C616CC" w:rsidP="00C616CC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B0727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округа Ставропольского края</w:t>
      </w:r>
      <w:r w:rsidRPr="00B0727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B0727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B0727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B0727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B0727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  <w:t xml:space="preserve">                    </w:t>
      </w:r>
      <w:proofErr w:type="spellStart"/>
      <w:r w:rsidRPr="00B0727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Н.В.Федорян</w:t>
      </w:r>
      <w:proofErr w:type="spellEnd"/>
    </w:p>
    <w:p w:rsidR="001F7191" w:rsidRPr="00B07279" w:rsidRDefault="001F7191" w:rsidP="0097473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A568CF" w:rsidRPr="00B07279" w:rsidRDefault="00A568CF" w:rsidP="0097473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F7191" w:rsidRPr="00B07279" w:rsidRDefault="001F7191" w:rsidP="0097473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C616CC">
      <w:pPr>
        <w:tabs>
          <w:tab w:val="left" w:pos="8080"/>
        </w:tabs>
        <w:spacing w:after="0" w:line="240" w:lineRule="exact"/>
        <w:ind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FA72BB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23273C" w:rsidRPr="00AE483C" w:rsidRDefault="0023273C" w:rsidP="00974730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AE483C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отделом </w:t>
      </w:r>
      <w:r w:rsidR="000216D3" w:rsidRPr="00AE483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AE483C">
        <w:rPr>
          <w:rFonts w:ascii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</w:t>
      </w:r>
    </w:p>
    <w:p w:rsidR="007F246B" w:rsidRDefault="00974730" w:rsidP="00974730">
      <w:pPr>
        <w:tabs>
          <w:tab w:val="left" w:pos="8080"/>
          <w:tab w:val="left" w:pos="9354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 w:rsidR="000216D3" w:rsidRPr="00AE483C">
        <w:rPr>
          <w:rFonts w:ascii="Times New Roman" w:hAnsi="Times New Roman" w:cs="Times New Roman"/>
          <w:sz w:val="28"/>
          <w:szCs w:val="28"/>
        </w:rPr>
        <w:t>Н.А.Шевч</w:t>
      </w:r>
      <w:r w:rsidR="0023273C" w:rsidRPr="00AE483C">
        <w:rPr>
          <w:rFonts w:ascii="Times New Roman" w:hAnsi="Times New Roman" w:cs="Times New Roman"/>
          <w:sz w:val="28"/>
          <w:szCs w:val="28"/>
        </w:rPr>
        <w:t>енк</w:t>
      </w:r>
      <w:r w:rsidR="00CC36B6" w:rsidRPr="00AE483C">
        <w:rPr>
          <w:rFonts w:ascii="Times New Roman" w:hAnsi="Times New Roman" w:cs="Times New Roman"/>
          <w:sz w:val="28"/>
          <w:szCs w:val="28"/>
        </w:rPr>
        <w:t>о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820"/>
      </w:tblGrid>
      <w:tr w:rsidR="007F246B" w:rsidRPr="009846AC" w:rsidTr="00523755">
        <w:tc>
          <w:tcPr>
            <w:tcW w:w="4644" w:type="dxa"/>
          </w:tcPr>
          <w:p w:rsidR="007F246B" w:rsidRPr="009846AC" w:rsidRDefault="007F246B" w:rsidP="0052375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6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9846AC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820" w:type="dxa"/>
          </w:tcPr>
          <w:p w:rsidR="007F246B" w:rsidRPr="009846AC" w:rsidRDefault="007F246B" w:rsidP="005237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6AC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7F246B" w:rsidRPr="009846AC" w:rsidTr="00523755">
        <w:tc>
          <w:tcPr>
            <w:tcW w:w="4644" w:type="dxa"/>
          </w:tcPr>
          <w:p w:rsidR="007F246B" w:rsidRPr="009846AC" w:rsidRDefault="007F246B" w:rsidP="0052375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F246B" w:rsidRPr="009846AC" w:rsidRDefault="007F246B" w:rsidP="00523755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6A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 Петровского городского округа</w:t>
            </w:r>
          </w:p>
          <w:p w:rsidR="007F246B" w:rsidRPr="009846AC" w:rsidRDefault="007F246B" w:rsidP="005237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6AC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7F246B" w:rsidRPr="009846AC" w:rsidTr="00523755">
        <w:tc>
          <w:tcPr>
            <w:tcW w:w="4644" w:type="dxa"/>
          </w:tcPr>
          <w:p w:rsidR="007F246B" w:rsidRPr="009846AC" w:rsidRDefault="007F246B" w:rsidP="0052375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F246B" w:rsidRPr="009846AC" w:rsidRDefault="00B07279" w:rsidP="005237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23 июля 2020 г. № 977</w:t>
            </w:r>
          </w:p>
        </w:tc>
      </w:tr>
      <w:tr w:rsidR="007F246B" w:rsidRPr="009846AC" w:rsidTr="00523755">
        <w:tc>
          <w:tcPr>
            <w:tcW w:w="4644" w:type="dxa"/>
          </w:tcPr>
          <w:p w:rsidR="007F246B" w:rsidRPr="009846AC" w:rsidRDefault="007F246B" w:rsidP="0052375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F246B" w:rsidRPr="009846AC" w:rsidRDefault="007F246B" w:rsidP="0052375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F246B" w:rsidRPr="009846AC" w:rsidRDefault="007F246B" w:rsidP="007F246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46B" w:rsidRDefault="007F246B" w:rsidP="007F246B">
      <w:pPr>
        <w:spacing w:after="0" w:line="240" w:lineRule="exact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F246B" w:rsidRPr="009846AC" w:rsidRDefault="007F246B" w:rsidP="007F246B">
      <w:pPr>
        <w:spacing w:after="0" w:line="240" w:lineRule="exact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F246B" w:rsidRPr="009846AC" w:rsidRDefault="007F246B" w:rsidP="007F246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46AC">
        <w:rPr>
          <w:rFonts w:ascii="Times New Roman" w:eastAsia="Times New Roman" w:hAnsi="Times New Roman" w:cs="Times New Roman"/>
          <w:sz w:val="28"/>
          <w:szCs w:val="28"/>
        </w:rPr>
        <w:t xml:space="preserve">Изменения, </w:t>
      </w:r>
    </w:p>
    <w:p w:rsidR="007F246B" w:rsidRPr="009846AC" w:rsidRDefault="007F246B" w:rsidP="007F246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46AC">
        <w:rPr>
          <w:rFonts w:ascii="Times New Roman" w:eastAsia="Times New Roman" w:hAnsi="Times New Roman" w:cs="Times New Roman"/>
          <w:sz w:val="28"/>
          <w:szCs w:val="28"/>
        </w:rPr>
        <w:t xml:space="preserve">которые вносятся в </w:t>
      </w:r>
      <w:r w:rsidRPr="009846AC">
        <w:rPr>
          <w:rFonts w:ascii="Times New Roman" w:eastAsia="Calibri" w:hAnsi="Times New Roman" w:cs="Times New Roman"/>
          <w:sz w:val="28"/>
          <w:lang w:eastAsia="en-US"/>
        </w:rPr>
        <w:t>муниципальную программу Петровского городского округа Ставропольского края «Развитие образования»</w:t>
      </w:r>
    </w:p>
    <w:p w:rsidR="007F246B" w:rsidRDefault="007F246B" w:rsidP="007F2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246B" w:rsidRPr="009846AC" w:rsidRDefault="007F246B" w:rsidP="007F2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246B" w:rsidRPr="00AB6A39" w:rsidRDefault="007F246B" w:rsidP="007F246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6AC">
        <w:rPr>
          <w:rFonts w:ascii="Times New Roman" w:eastAsia="Times New Roman" w:hAnsi="Times New Roman" w:cs="Times New Roman"/>
          <w:sz w:val="28"/>
          <w:szCs w:val="28"/>
        </w:rPr>
        <w:t xml:space="preserve">1. В </w:t>
      </w:r>
      <w:r w:rsidRPr="00AB6A39">
        <w:rPr>
          <w:rFonts w:ascii="Times New Roman" w:eastAsia="Times New Roman" w:hAnsi="Times New Roman" w:cs="Times New Roman"/>
          <w:sz w:val="28"/>
          <w:szCs w:val="28"/>
        </w:rPr>
        <w:t>паспорте муниципальной программы Петровского городского округа Ставропольского края «Развитие образования» позицию «Индикаторы достижения целей Программы</w:t>
      </w:r>
      <w:bookmarkStart w:id="0" w:name="_GoBack"/>
      <w:bookmarkEnd w:id="0"/>
      <w:r w:rsidRPr="00AB6A39"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</w:p>
    <w:p w:rsidR="007F246B" w:rsidRDefault="007F246B" w:rsidP="007F246B">
      <w:pPr>
        <w:pStyle w:val="ConsPlusNormal"/>
        <w:tabs>
          <w:tab w:val="left" w:pos="1335"/>
        </w:tabs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7F246B" w:rsidTr="007F246B">
        <w:tc>
          <w:tcPr>
            <w:tcW w:w="3936" w:type="dxa"/>
          </w:tcPr>
          <w:p w:rsidR="007F246B" w:rsidRDefault="007F246B" w:rsidP="0052375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77A93">
              <w:rPr>
                <w:sz w:val="28"/>
                <w:szCs w:val="28"/>
              </w:rPr>
              <w:t>Индикаторы достижения</w:t>
            </w:r>
          </w:p>
          <w:p w:rsidR="007F246B" w:rsidRDefault="007F246B" w:rsidP="00523755">
            <w:pPr>
              <w:pStyle w:val="ConsPlusNormal"/>
              <w:jc w:val="both"/>
              <w:rPr>
                <w:sz w:val="28"/>
                <w:szCs w:val="28"/>
              </w:rPr>
            </w:pPr>
            <w:r w:rsidRPr="00677A93">
              <w:rPr>
                <w:sz w:val="28"/>
                <w:szCs w:val="28"/>
              </w:rPr>
              <w:t xml:space="preserve"> целей Программы</w:t>
            </w:r>
          </w:p>
          <w:p w:rsidR="007F246B" w:rsidRDefault="007F246B" w:rsidP="00523755">
            <w:pPr>
              <w:pStyle w:val="ConsPlusNormal"/>
              <w:tabs>
                <w:tab w:val="left" w:pos="13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7F246B" w:rsidRPr="00677A93" w:rsidRDefault="007F246B" w:rsidP="00523755">
            <w:pPr>
              <w:pStyle w:val="ConsPlusNormal"/>
              <w:tabs>
                <w:tab w:val="left" w:pos="1335"/>
              </w:tabs>
              <w:jc w:val="both"/>
              <w:rPr>
                <w:sz w:val="28"/>
                <w:szCs w:val="28"/>
              </w:rPr>
            </w:pPr>
            <w:r w:rsidRPr="00677A93">
              <w:rPr>
                <w:sz w:val="28"/>
                <w:szCs w:val="28"/>
              </w:rPr>
              <w:t>- доля детей в возрасте от 1 года до 7 лет, охваченных различными формами дошкольного образования, в общей численности детей дошкольного возраста;</w:t>
            </w:r>
          </w:p>
          <w:p w:rsidR="007F246B" w:rsidRPr="00677A93" w:rsidRDefault="007F246B" w:rsidP="00523755">
            <w:pPr>
              <w:pStyle w:val="ConsPlusNormal"/>
              <w:tabs>
                <w:tab w:val="left" w:pos="1335"/>
              </w:tabs>
              <w:jc w:val="both"/>
              <w:rPr>
                <w:sz w:val="28"/>
                <w:szCs w:val="28"/>
              </w:rPr>
            </w:pPr>
            <w:r w:rsidRPr="00677A93">
              <w:rPr>
                <w:sz w:val="28"/>
                <w:szCs w:val="28"/>
              </w:rPr>
              <w:t>-доля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лет;</w:t>
            </w:r>
          </w:p>
          <w:p w:rsidR="007F246B" w:rsidRPr="00677A93" w:rsidRDefault="007F246B" w:rsidP="00523755">
            <w:pPr>
              <w:pStyle w:val="ConsPlusNormal"/>
              <w:tabs>
                <w:tab w:val="left" w:pos="1335"/>
              </w:tabs>
              <w:jc w:val="both"/>
              <w:rPr>
                <w:sz w:val="28"/>
                <w:szCs w:val="28"/>
              </w:rPr>
            </w:pPr>
            <w:r w:rsidRPr="00677A93">
              <w:rPr>
                <w:sz w:val="28"/>
                <w:szCs w:val="28"/>
              </w:rPr>
              <w:t>- доля школьников, обучающихся по федеральным государственным образовательным стандартам общего образования, в общей численности школьников;</w:t>
            </w:r>
          </w:p>
          <w:p w:rsidR="007F246B" w:rsidRPr="00677A93" w:rsidRDefault="007F246B" w:rsidP="00523755">
            <w:pPr>
              <w:pStyle w:val="ConsPlusNormal"/>
              <w:tabs>
                <w:tab w:val="left" w:pos="1335"/>
              </w:tabs>
              <w:jc w:val="both"/>
              <w:rPr>
                <w:sz w:val="28"/>
                <w:szCs w:val="28"/>
              </w:rPr>
            </w:pPr>
            <w:r w:rsidRPr="00677A93">
              <w:rPr>
                <w:sz w:val="28"/>
                <w:szCs w:val="28"/>
              </w:rPr>
              <w:t>- 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группы;</w:t>
            </w:r>
          </w:p>
          <w:p w:rsidR="007F246B" w:rsidRPr="00677A93" w:rsidRDefault="007F246B" w:rsidP="00523755">
            <w:pPr>
              <w:pStyle w:val="ConsPlusNormal"/>
              <w:tabs>
                <w:tab w:val="left" w:pos="1335"/>
              </w:tabs>
              <w:jc w:val="both"/>
              <w:rPr>
                <w:sz w:val="28"/>
                <w:szCs w:val="28"/>
              </w:rPr>
            </w:pPr>
            <w:r w:rsidRPr="00677A93">
              <w:rPr>
                <w:sz w:val="28"/>
                <w:szCs w:val="28"/>
              </w:rPr>
              <w:t xml:space="preserve">- доля детей первой и второй группы здоровья в общей </w:t>
            </w:r>
            <w:proofErr w:type="gramStart"/>
            <w:r w:rsidRPr="00677A93">
              <w:rPr>
                <w:sz w:val="28"/>
                <w:szCs w:val="28"/>
              </w:rPr>
              <w:t>численности</w:t>
            </w:r>
            <w:proofErr w:type="gramEnd"/>
            <w:r w:rsidRPr="00677A93">
              <w:rPr>
                <w:sz w:val="28"/>
                <w:szCs w:val="28"/>
              </w:rPr>
              <w:t xml:space="preserve"> обучающихся в муниципальных общеобразовательных организациях;</w:t>
            </w:r>
          </w:p>
          <w:p w:rsidR="007F246B" w:rsidRPr="00677A93" w:rsidRDefault="007F246B" w:rsidP="00523755">
            <w:pPr>
              <w:pStyle w:val="ConsPlusNormal"/>
              <w:tabs>
                <w:tab w:val="left" w:pos="1335"/>
              </w:tabs>
              <w:jc w:val="both"/>
              <w:rPr>
                <w:sz w:val="28"/>
                <w:szCs w:val="28"/>
              </w:rPr>
            </w:pPr>
            <w:r w:rsidRPr="00677A93">
              <w:rPr>
                <w:sz w:val="28"/>
                <w:szCs w:val="28"/>
              </w:rPr>
              <w:t xml:space="preserve">- доля руководителей и педагогических работников общеобразовательных организаций, прошедших повышение квалификации и (или) профессиональную </w:t>
            </w:r>
            <w:r w:rsidRPr="00677A93">
              <w:rPr>
                <w:sz w:val="28"/>
                <w:szCs w:val="28"/>
              </w:rPr>
              <w:lastRenderedPageBreak/>
              <w:t>переподготовку для работы в соответствии с федеральным государственным образовательным стандартом (далее - ФГОС) общего образования, в общей численности руководителей и педагогических работников</w:t>
            </w:r>
          </w:p>
          <w:p w:rsidR="007F246B" w:rsidRDefault="007F246B" w:rsidP="00523755">
            <w:pPr>
              <w:pStyle w:val="ConsPlusNormal"/>
              <w:tabs>
                <w:tab w:val="left" w:pos="1335"/>
              </w:tabs>
              <w:jc w:val="both"/>
              <w:rPr>
                <w:sz w:val="28"/>
                <w:szCs w:val="28"/>
              </w:rPr>
            </w:pPr>
            <w:r w:rsidRPr="00677A93">
              <w:rPr>
                <w:sz w:val="28"/>
                <w:szCs w:val="28"/>
              </w:rPr>
              <w:t>- уровень просроченной кредиторской задолженности по оплате труда в общей сум</w:t>
            </w:r>
            <w:r>
              <w:rPr>
                <w:sz w:val="28"/>
                <w:szCs w:val="28"/>
              </w:rPr>
              <w:t>ме кредиторской задолженности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</w:tc>
      </w:tr>
    </w:tbl>
    <w:p w:rsidR="007F246B" w:rsidRDefault="007F246B" w:rsidP="007F246B">
      <w:pPr>
        <w:pStyle w:val="ConsPlusNormal"/>
        <w:tabs>
          <w:tab w:val="left" w:pos="1335"/>
        </w:tabs>
        <w:jc w:val="both"/>
        <w:rPr>
          <w:sz w:val="28"/>
          <w:szCs w:val="28"/>
        </w:rPr>
      </w:pPr>
    </w:p>
    <w:p w:rsidR="007F246B" w:rsidRPr="009846AC" w:rsidRDefault="007F246B" w:rsidP="007F246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6AC">
        <w:rPr>
          <w:rFonts w:ascii="Times New Roman" w:eastAsia="Times New Roman" w:hAnsi="Times New Roman" w:cs="Times New Roman"/>
          <w:sz w:val="28"/>
          <w:szCs w:val="28"/>
        </w:rPr>
        <w:t>2. В паспорте подпрограммы «Развитие дошкольного образования» муниципальной программы Петровского городского округа Ставропольского края «Развитие образования»:</w:t>
      </w:r>
    </w:p>
    <w:p w:rsidR="007F246B" w:rsidRPr="009846AC" w:rsidRDefault="007F246B" w:rsidP="007F24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6AC">
        <w:rPr>
          <w:rFonts w:ascii="Times New Roman" w:eastAsia="Times New Roman" w:hAnsi="Times New Roman" w:cs="Times New Roman"/>
          <w:sz w:val="28"/>
          <w:szCs w:val="28"/>
        </w:rPr>
        <w:t xml:space="preserve">2.1. Позицию «Показатели решения задач подпрограммы» дополнить абзацами следующего содержания: </w:t>
      </w:r>
    </w:p>
    <w:p w:rsidR="007F246B" w:rsidRPr="009846AC" w:rsidRDefault="007F246B" w:rsidP="007F24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6AC">
        <w:rPr>
          <w:rFonts w:ascii="Times New Roman" w:hAnsi="Times New Roman" w:cs="Times New Roman"/>
          <w:sz w:val="28"/>
          <w:szCs w:val="28"/>
        </w:rPr>
        <w:t>«- 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лет;</w:t>
      </w:r>
    </w:p>
    <w:p w:rsidR="007F246B" w:rsidRPr="009846AC" w:rsidRDefault="007F246B" w:rsidP="007F24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46AC">
        <w:rPr>
          <w:rFonts w:ascii="Times New Roman" w:hAnsi="Times New Roman" w:cs="Times New Roman"/>
          <w:sz w:val="28"/>
          <w:szCs w:val="28"/>
        </w:rPr>
        <w:t>-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дошкольных образовательных организаций, расположенных в сельской</w:t>
      </w:r>
      <w:proofErr w:type="gramEnd"/>
      <w:r w:rsidRPr="009846AC">
        <w:rPr>
          <w:rFonts w:ascii="Times New Roman" w:hAnsi="Times New Roman" w:cs="Times New Roman"/>
          <w:sz w:val="28"/>
          <w:szCs w:val="28"/>
        </w:rPr>
        <w:t xml:space="preserve"> местности».</w:t>
      </w:r>
    </w:p>
    <w:p w:rsidR="007F246B" w:rsidRPr="009846AC" w:rsidRDefault="007F246B" w:rsidP="007F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6AC">
        <w:rPr>
          <w:rFonts w:ascii="Times New Roman" w:eastAsia="Times New Roman" w:hAnsi="Times New Roman" w:cs="Times New Roman"/>
          <w:sz w:val="28"/>
          <w:szCs w:val="28"/>
        </w:rPr>
        <w:t>2.2. В разделе «Характеристика основных мероприятий подпрограммы»</w:t>
      </w:r>
      <w:r w:rsidR="009747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46AC">
        <w:rPr>
          <w:rFonts w:ascii="Times New Roman" w:eastAsia="Times New Roman" w:hAnsi="Times New Roman" w:cs="Times New Roman"/>
          <w:sz w:val="28"/>
          <w:szCs w:val="28"/>
        </w:rPr>
        <w:t>абзац второй пункта 2 изложить в следующей редакции:</w:t>
      </w:r>
    </w:p>
    <w:p w:rsidR="007F246B" w:rsidRPr="009846AC" w:rsidRDefault="007F246B" w:rsidP="007F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46A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846AC">
        <w:rPr>
          <w:rFonts w:ascii="Times New Roman" w:hAnsi="Times New Roman" w:cs="Times New Roman"/>
          <w:sz w:val="28"/>
          <w:szCs w:val="28"/>
        </w:rPr>
        <w:t>Реализация данного основного мероприятия Подпрограммы направлена на развитие материально-технической базы дошкольных образовательных организаций округа, в рамках которого предполагается выполнение работ, оказание услуг и закупка товаров для муниципальных нужд, 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образования, находящихся в муниципальной собственности</w:t>
      </w:r>
      <w:proofErr w:type="gramEnd"/>
      <w:r w:rsidRPr="009846A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846AC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9846AC">
        <w:rPr>
          <w:rFonts w:ascii="Times New Roman" w:hAnsi="Times New Roman" w:cs="Times New Roman"/>
          <w:sz w:val="28"/>
          <w:szCs w:val="28"/>
        </w:rPr>
        <w:t xml:space="preserve"> в сельской местности.»</w:t>
      </w:r>
    </w:p>
    <w:p w:rsidR="007F246B" w:rsidRPr="009846AC" w:rsidRDefault="007F246B" w:rsidP="007F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46B" w:rsidRPr="009846AC" w:rsidRDefault="007F246B" w:rsidP="007F246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6AC">
        <w:rPr>
          <w:rFonts w:ascii="Times New Roman" w:eastAsia="Times New Roman" w:hAnsi="Times New Roman" w:cs="Times New Roman"/>
          <w:sz w:val="28"/>
          <w:szCs w:val="28"/>
        </w:rPr>
        <w:t>3. В паспорте подпрограммы «Развитие общего образования» муниципальной программы Петровского городского округа Ставропольского края «Развитие образования»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F246B" w:rsidRPr="009846AC" w:rsidRDefault="007F246B" w:rsidP="007F24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6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3.1. Позицию «Показатели решения задач подпрограммы» дополнить абзацами следующего содержания: </w:t>
      </w:r>
    </w:p>
    <w:p w:rsidR="007F246B" w:rsidRPr="009846AC" w:rsidRDefault="007F246B" w:rsidP="007F24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846AC">
        <w:rPr>
          <w:rFonts w:ascii="Times New Roman" w:eastAsia="Times New Roman" w:hAnsi="Times New Roman" w:cs="Times New Roman"/>
          <w:sz w:val="28"/>
          <w:szCs w:val="28"/>
        </w:rPr>
        <w:t>- доля обучающихся, получающих начальное общее образование в муниципальных образовательных организациях, получающих бесплатное горячее питание, в общей численности обучающихся, получающих начальное общее образование в муниципальных образовательных организациях;</w:t>
      </w:r>
      <w:proofErr w:type="gramEnd"/>
    </w:p>
    <w:p w:rsidR="007F246B" w:rsidRPr="009846AC" w:rsidRDefault="007F246B" w:rsidP="007F24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46AC">
        <w:rPr>
          <w:rFonts w:ascii="Times New Roman" w:hAnsi="Times New Roman" w:cs="Times New Roman"/>
          <w:sz w:val="28"/>
          <w:szCs w:val="28"/>
        </w:rPr>
        <w:t>-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организацию бесплатного горячего питания обучающихся, получающих начальное общее образование в муниципальных образовательных организациях;</w:t>
      </w:r>
      <w:proofErr w:type="gramEnd"/>
    </w:p>
    <w:p w:rsidR="007F246B" w:rsidRPr="009846AC" w:rsidRDefault="007F246B" w:rsidP="007F24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6AC">
        <w:rPr>
          <w:rFonts w:ascii="Times New Roman" w:eastAsia="Times New Roman" w:hAnsi="Times New Roman" w:cs="Times New Roman"/>
          <w:sz w:val="28"/>
          <w:szCs w:val="28"/>
        </w:rPr>
        <w:t>- темп роста среднемесячной номинальной начисленной заработной платы педагогических работников муниципальных общеобразовательных организаций к аналогичному показателю предыдущего года;</w:t>
      </w:r>
    </w:p>
    <w:p w:rsidR="007F246B" w:rsidRPr="009846AC" w:rsidRDefault="007F246B" w:rsidP="007F24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46AC">
        <w:rPr>
          <w:rFonts w:ascii="Times New Roman" w:eastAsia="Times New Roman" w:hAnsi="Times New Roman" w:cs="Times New Roman"/>
          <w:sz w:val="28"/>
          <w:szCs w:val="28"/>
        </w:rPr>
        <w:t>-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общеобразовательных организаций, расположенных в сельской местности».</w:t>
      </w:r>
      <w:proofErr w:type="gramEnd"/>
    </w:p>
    <w:p w:rsidR="007F246B" w:rsidRPr="00303E1E" w:rsidRDefault="007F246B" w:rsidP="007F2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6AC">
        <w:rPr>
          <w:rFonts w:ascii="Times New Roman" w:eastAsia="Times New Roman" w:hAnsi="Times New Roman" w:cs="Times New Roman"/>
          <w:sz w:val="28"/>
          <w:szCs w:val="28"/>
        </w:rPr>
        <w:t xml:space="preserve">3.2. В разделе «Характеристика основных мероприятий </w:t>
      </w:r>
      <w:r w:rsidRPr="00303E1E">
        <w:rPr>
          <w:rFonts w:ascii="Times New Roman" w:eastAsia="Times New Roman" w:hAnsi="Times New Roman" w:cs="Times New Roman"/>
          <w:sz w:val="28"/>
          <w:szCs w:val="28"/>
        </w:rPr>
        <w:t>подпрограммы»:</w:t>
      </w:r>
    </w:p>
    <w:p w:rsidR="007F246B" w:rsidRPr="009846AC" w:rsidRDefault="007F246B" w:rsidP="007F2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E1E">
        <w:rPr>
          <w:rFonts w:ascii="Times New Roman" w:eastAsia="Times New Roman" w:hAnsi="Times New Roman" w:cs="Times New Roman"/>
          <w:sz w:val="28"/>
          <w:szCs w:val="28"/>
        </w:rPr>
        <w:t xml:space="preserve">3.2.1. </w:t>
      </w:r>
      <w:r>
        <w:rPr>
          <w:rFonts w:ascii="Times New Roman" w:eastAsia="Times New Roman" w:hAnsi="Times New Roman" w:cs="Times New Roman"/>
          <w:sz w:val="28"/>
          <w:szCs w:val="28"/>
        </w:rPr>
        <w:t>Пункт 1 п</w:t>
      </w:r>
      <w:r w:rsidRPr="00303E1E">
        <w:rPr>
          <w:rFonts w:ascii="Times New Roman" w:eastAsia="Times New Roman" w:hAnsi="Times New Roman" w:cs="Times New Roman"/>
          <w:sz w:val="28"/>
          <w:szCs w:val="28"/>
        </w:rPr>
        <w:t>осле абзаца четвертого дополнить абзацами следующего содержания</w:t>
      </w:r>
      <w:r w:rsidRPr="009846A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F246B" w:rsidRPr="009846AC" w:rsidRDefault="007F246B" w:rsidP="007F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6AC">
        <w:rPr>
          <w:rFonts w:ascii="Times New Roman" w:eastAsia="Times New Roman" w:hAnsi="Times New Roman" w:cs="Times New Roman"/>
          <w:sz w:val="28"/>
          <w:szCs w:val="28"/>
        </w:rPr>
        <w:t>«В рамках основного мероприятия предполагается обеспечение горячим питанием обучающихся муниципальных общеобразовательных организаций, в том числе обеспечение бесплатным горячим питанием обучающихся, получающих начальное общее образование в муниципальных образовательных организациях. Данные мероприятия направлены на охрану здоровья обучающихся и позволят повысить качество условий осуществления образовательной деятельности в общеобразовательных организациях.</w:t>
      </w:r>
    </w:p>
    <w:p w:rsidR="007F246B" w:rsidRPr="009846AC" w:rsidRDefault="007F246B" w:rsidP="007F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6AC">
        <w:rPr>
          <w:rFonts w:ascii="Times New Roman" w:eastAsia="Times New Roman" w:hAnsi="Times New Roman" w:cs="Times New Roman"/>
          <w:sz w:val="28"/>
          <w:szCs w:val="28"/>
        </w:rPr>
        <w:t>В рамках данного основного мероприятия предусмотрено обеспечение деятельности центров образования цифрового и гуманитарного профилей в части приобретения расходного материала и выплаты заработной платы сотрудникам центров образования цифрового и гуманитарного профилей, созданных на базе общеобразовательных организаций в качестве структурных подразделений.</w:t>
      </w:r>
    </w:p>
    <w:p w:rsidR="007F246B" w:rsidRPr="009846AC" w:rsidRDefault="007F246B" w:rsidP="007F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6AC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Реализация данного основного мероприятия предполагает выплату ежемесячного денежного вознаграждения за классное руководство педагогическим работникам муниципальных общеобразовательных организаций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7F246B" w:rsidRPr="009846AC" w:rsidRDefault="007F246B" w:rsidP="007F2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3.2.2</w:t>
      </w:r>
      <w:r w:rsidRPr="009846AC">
        <w:rPr>
          <w:rFonts w:ascii="Times New Roman" w:eastAsia="Times New Roman" w:hAnsi="Times New Roman" w:cs="Times New Roman"/>
          <w:sz w:val="28"/>
          <w:szCs w:val="28"/>
        </w:rPr>
        <w:t xml:space="preserve">. Абзац второй </w:t>
      </w:r>
      <w:r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9846AC">
        <w:rPr>
          <w:rFonts w:ascii="Times New Roman" w:eastAsia="Times New Roman" w:hAnsi="Times New Roman" w:cs="Times New Roman"/>
          <w:sz w:val="28"/>
          <w:szCs w:val="28"/>
        </w:rPr>
        <w:t xml:space="preserve"> 2изложить в следующей редакции:</w:t>
      </w:r>
    </w:p>
    <w:p w:rsidR="007F246B" w:rsidRPr="009846AC" w:rsidRDefault="007F246B" w:rsidP="007F246B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 w:rsidRPr="009846AC">
        <w:rPr>
          <w:sz w:val="28"/>
          <w:szCs w:val="28"/>
        </w:rPr>
        <w:t>«Реализация данного основного мероприятия Подпрограммы направлена на развитие материально-технической базы общеобразовательных организаций округа, в рамках которого предполагается выполнение работ, оказание услуг и закупка товаров для муниципальных нужд, 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общеобразовательных организаций, расположенных в сельской местности.»</w:t>
      </w:r>
      <w:proofErr w:type="gramEnd"/>
    </w:p>
    <w:p w:rsidR="007F246B" w:rsidRPr="009846AC" w:rsidRDefault="007F246B" w:rsidP="007F24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46B" w:rsidRDefault="007F246B" w:rsidP="007F24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6AC">
        <w:rPr>
          <w:rFonts w:ascii="Times New Roman" w:eastAsia="Times New Roman" w:hAnsi="Times New Roman" w:cs="Times New Roman"/>
          <w:sz w:val="28"/>
          <w:szCs w:val="28"/>
        </w:rPr>
        <w:t xml:space="preserve">4. Приложение 6«Сведения об индикаторах достижения целей муниципальной программы и показателях решения задач подпрограмм Программы и их значениях» к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9846AC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согласно приложению 1 к настоящим Изменениям. </w:t>
      </w:r>
    </w:p>
    <w:p w:rsidR="007F246B" w:rsidRPr="009846AC" w:rsidRDefault="007F246B" w:rsidP="007F24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46B" w:rsidRPr="009846AC" w:rsidRDefault="007F246B" w:rsidP="007F2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6AC">
        <w:rPr>
          <w:rFonts w:ascii="Times New Roman" w:eastAsia="Times New Roman" w:hAnsi="Times New Roman" w:cs="Times New Roman"/>
          <w:sz w:val="28"/>
          <w:szCs w:val="28"/>
        </w:rPr>
        <w:t>5. Приложение 7 «Перечень основных мероприятий подпрограмм Программы»</w:t>
      </w:r>
      <w:r w:rsidR="00B96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46A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9846AC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согласно приложению 2 к настоящим Изменениям.</w:t>
      </w:r>
    </w:p>
    <w:p w:rsidR="007F246B" w:rsidRDefault="007F246B" w:rsidP="007F2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46B" w:rsidRDefault="007F246B" w:rsidP="007F2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46B" w:rsidRPr="009846AC" w:rsidRDefault="007F246B" w:rsidP="007F2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46B" w:rsidRPr="009846AC" w:rsidRDefault="007F246B" w:rsidP="007F246B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46AC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Заместитель главы администрации</w:t>
      </w:r>
    </w:p>
    <w:p w:rsidR="007F246B" w:rsidRPr="009846AC" w:rsidRDefault="007F246B" w:rsidP="007F246B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46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  <w:r w:rsidR="009747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7F246B" w:rsidRPr="009846AC" w:rsidRDefault="007F246B" w:rsidP="007F246B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46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</w:t>
      </w:r>
      <w:r w:rsidR="009747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Pr="009846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proofErr w:type="spellStart"/>
      <w:r w:rsidRPr="009846AC">
        <w:rPr>
          <w:rFonts w:ascii="Times New Roman" w:eastAsia="Calibri" w:hAnsi="Times New Roman" w:cs="Times New Roman"/>
          <w:sz w:val="28"/>
          <w:szCs w:val="28"/>
          <w:lang w:eastAsia="en-US"/>
        </w:rPr>
        <w:t>Е.И.Сергеева</w:t>
      </w:r>
      <w:proofErr w:type="spellEnd"/>
    </w:p>
    <w:p w:rsidR="007F246B" w:rsidRDefault="007F246B" w:rsidP="000216D3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341AD0" w:rsidRDefault="00341AD0" w:rsidP="000216D3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341AD0" w:rsidRDefault="00341AD0" w:rsidP="000216D3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341AD0" w:rsidRDefault="00341AD0" w:rsidP="000216D3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341AD0" w:rsidRDefault="00341AD0" w:rsidP="000216D3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341AD0" w:rsidRDefault="00341AD0" w:rsidP="000216D3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341AD0" w:rsidRDefault="00341AD0" w:rsidP="000216D3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341AD0" w:rsidRDefault="00341AD0" w:rsidP="000216D3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341AD0" w:rsidRDefault="00341AD0" w:rsidP="000216D3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341AD0" w:rsidRDefault="00341AD0" w:rsidP="000216D3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341AD0" w:rsidRDefault="00341AD0" w:rsidP="000216D3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341AD0" w:rsidRDefault="00341AD0" w:rsidP="000216D3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341AD0" w:rsidRDefault="00341AD0" w:rsidP="000216D3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341AD0" w:rsidRDefault="00341AD0" w:rsidP="000216D3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341AD0" w:rsidRDefault="00341AD0" w:rsidP="000216D3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341AD0" w:rsidRDefault="00341AD0" w:rsidP="000216D3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341AD0" w:rsidRDefault="00341AD0" w:rsidP="000216D3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341AD0" w:rsidRDefault="00341AD0" w:rsidP="000216D3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341AD0" w:rsidRDefault="00341AD0" w:rsidP="000216D3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341AD0" w:rsidRDefault="00341AD0" w:rsidP="000216D3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341AD0" w:rsidRDefault="00341AD0" w:rsidP="000216D3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  <w:sectPr w:rsidR="00341AD0" w:rsidSect="00974730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341AD0" w:rsidRPr="00341AD0" w:rsidRDefault="00341AD0" w:rsidP="00341AD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 w:rsidRPr="00341AD0"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                                                                                                   Приложение 1</w:t>
      </w:r>
    </w:p>
    <w:p w:rsidR="00341AD0" w:rsidRPr="00341AD0" w:rsidRDefault="00341AD0" w:rsidP="00974730">
      <w:pPr>
        <w:widowControl w:val="0"/>
        <w:autoSpaceDE w:val="0"/>
        <w:autoSpaceDN w:val="0"/>
        <w:adjustRightInd w:val="0"/>
        <w:spacing w:after="0" w:line="240" w:lineRule="exact"/>
        <w:ind w:left="9781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 w:rsidRPr="00341AD0">
        <w:rPr>
          <w:rFonts w:ascii="Times New Roman" w:eastAsia="Times New Roman" w:hAnsi="Times New Roman" w:cs="Times New Roman"/>
          <w:sz w:val="28"/>
        </w:rPr>
        <w:t xml:space="preserve">к Изменениям, которые </w:t>
      </w:r>
      <w:r w:rsidRPr="00341AD0">
        <w:rPr>
          <w:rFonts w:ascii="Times New Roman" w:eastAsia="Times New Roman" w:hAnsi="Times New Roman" w:cs="Times New Roman"/>
          <w:sz w:val="28"/>
          <w:szCs w:val="28"/>
        </w:rPr>
        <w:t xml:space="preserve">вносятся в </w:t>
      </w:r>
      <w:r w:rsidRPr="00341AD0">
        <w:rPr>
          <w:rFonts w:ascii="Times New Roman" w:eastAsia="Calibri" w:hAnsi="Times New Roman" w:cs="Times New Roman"/>
          <w:sz w:val="28"/>
          <w:lang w:eastAsia="en-US"/>
        </w:rPr>
        <w:t>муниципальную программу Петровского городского округа Ставропольского края</w:t>
      </w:r>
      <w:r w:rsidR="00974730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341AD0">
        <w:rPr>
          <w:rFonts w:ascii="Times New Roman" w:eastAsia="Calibri" w:hAnsi="Times New Roman" w:cs="Times New Roman"/>
          <w:sz w:val="28"/>
          <w:lang w:eastAsia="en-US"/>
        </w:rPr>
        <w:t xml:space="preserve">«Развитие образования» </w:t>
      </w:r>
    </w:p>
    <w:p w:rsidR="00341AD0" w:rsidRPr="00341AD0" w:rsidRDefault="00341AD0" w:rsidP="00341AD0">
      <w:pPr>
        <w:widowControl w:val="0"/>
        <w:autoSpaceDE w:val="0"/>
        <w:autoSpaceDN w:val="0"/>
        <w:adjustRightInd w:val="0"/>
        <w:spacing w:after="0" w:line="240" w:lineRule="exact"/>
        <w:ind w:left="10348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341AD0" w:rsidRPr="00341AD0" w:rsidRDefault="00341AD0" w:rsidP="00341AD0">
      <w:pPr>
        <w:widowControl w:val="0"/>
        <w:autoSpaceDE w:val="0"/>
        <w:autoSpaceDN w:val="0"/>
        <w:adjustRightInd w:val="0"/>
        <w:spacing w:after="0" w:line="240" w:lineRule="exact"/>
        <w:ind w:left="10348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341AD0">
        <w:rPr>
          <w:rFonts w:ascii="Times New Roman" w:eastAsia="Times New Roman" w:hAnsi="Times New Roman" w:cs="Times New Roman"/>
          <w:sz w:val="28"/>
          <w:szCs w:val="24"/>
        </w:rPr>
        <w:t>«Приложение 6</w:t>
      </w:r>
    </w:p>
    <w:p w:rsidR="00341AD0" w:rsidRPr="00341AD0" w:rsidRDefault="00341AD0" w:rsidP="00974730">
      <w:pPr>
        <w:widowControl w:val="0"/>
        <w:autoSpaceDE w:val="0"/>
        <w:autoSpaceDN w:val="0"/>
        <w:adjustRightInd w:val="0"/>
        <w:spacing w:after="0" w:line="240" w:lineRule="exact"/>
        <w:ind w:left="9781"/>
        <w:jc w:val="both"/>
        <w:rPr>
          <w:rFonts w:ascii="Times New Roman" w:eastAsia="Times New Roman" w:hAnsi="Times New Roman" w:cs="Arial"/>
          <w:sz w:val="28"/>
          <w:szCs w:val="24"/>
        </w:rPr>
      </w:pPr>
      <w:r w:rsidRPr="00341AD0">
        <w:rPr>
          <w:rFonts w:ascii="Times New Roman" w:eastAsia="Times New Roman" w:hAnsi="Times New Roman" w:cs="Arial"/>
          <w:sz w:val="28"/>
          <w:szCs w:val="24"/>
        </w:rPr>
        <w:t>к муниципальной программе Петровского городского округа Ставропольского края</w:t>
      </w:r>
    </w:p>
    <w:p w:rsidR="00341AD0" w:rsidRPr="00341AD0" w:rsidRDefault="00341AD0" w:rsidP="00974730">
      <w:pPr>
        <w:widowControl w:val="0"/>
        <w:autoSpaceDE w:val="0"/>
        <w:autoSpaceDN w:val="0"/>
        <w:adjustRightInd w:val="0"/>
        <w:spacing w:after="0" w:line="240" w:lineRule="exact"/>
        <w:ind w:left="9781"/>
        <w:jc w:val="both"/>
        <w:rPr>
          <w:rFonts w:ascii="Times New Roman" w:eastAsia="Times New Roman" w:hAnsi="Times New Roman" w:cs="Arial"/>
          <w:sz w:val="28"/>
          <w:szCs w:val="24"/>
        </w:rPr>
      </w:pPr>
      <w:r w:rsidRPr="00341AD0">
        <w:rPr>
          <w:rFonts w:ascii="Times New Roman" w:eastAsia="Times New Roman" w:hAnsi="Times New Roman" w:cs="Arial"/>
          <w:b/>
          <w:sz w:val="28"/>
          <w:szCs w:val="24"/>
        </w:rPr>
        <w:t>«</w:t>
      </w:r>
      <w:r w:rsidRPr="00341AD0">
        <w:rPr>
          <w:rFonts w:ascii="Times New Roman" w:eastAsia="Times New Roman" w:hAnsi="Times New Roman" w:cs="Arial"/>
          <w:sz w:val="28"/>
          <w:szCs w:val="24"/>
        </w:rPr>
        <w:t>Развитие образования»</w:t>
      </w:r>
    </w:p>
    <w:p w:rsidR="00341AD0" w:rsidRPr="00341AD0" w:rsidRDefault="00341AD0" w:rsidP="00341A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1AD0" w:rsidRPr="00341AD0" w:rsidRDefault="00341AD0" w:rsidP="00341AD0">
      <w:pPr>
        <w:widowControl w:val="0"/>
        <w:autoSpaceDE w:val="0"/>
        <w:autoSpaceDN w:val="0"/>
        <w:adjustRightInd w:val="0"/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41AD0" w:rsidRPr="00341AD0" w:rsidRDefault="00341AD0" w:rsidP="00341AD0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P297"/>
      <w:bookmarkEnd w:id="1"/>
      <w:r w:rsidRPr="00341AD0">
        <w:rPr>
          <w:rFonts w:ascii="Times New Roman" w:eastAsia="Times New Roman" w:hAnsi="Times New Roman" w:cs="Times New Roman"/>
          <w:sz w:val="24"/>
          <w:szCs w:val="24"/>
        </w:rPr>
        <w:t>СВЕДЕНИЯ</w:t>
      </w:r>
    </w:p>
    <w:p w:rsidR="00341AD0" w:rsidRPr="00341AD0" w:rsidRDefault="00341AD0" w:rsidP="00341AD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1AD0">
        <w:rPr>
          <w:rFonts w:ascii="Times New Roman" w:eastAsia="Times New Roman" w:hAnsi="Times New Roman" w:cs="Times New Roman"/>
          <w:sz w:val="24"/>
          <w:szCs w:val="24"/>
        </w:rPr>
        <w:t xml:space="preserve">об индикаторах </w:t>
      </w:r>
      <w:proofErr w:type="gramStart"/>
      <w:r w:rsidRPr="00341AD0">
        <w:rPr>
          <w:rFonts w:ascii="Times New Roman" w:eastAsia="Times New Roman" w:hAnsi="Times New Roman" w:cs="Times New Roman"/>
          <w:sz w:val="24"/>
          <w:szCs w:val="24"/>
        </w:rPr>
        <w:t>достижения целей муниципальной программы Петровского городского округа Ставропольского края</w:t>
      </w:r>
      <w:proofErr w:type="gramEnd"/>
    </w:p>
    <w:p w:rsidR="00341AD0" w:rsidRPr="00341AD0" w:rsidRDefault="00341AD0" w:rsidP="00341AD0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1AD0">
        <w:rPr>
          <w:rFonts w:ascii="Times New Roman" w:eastAsia="Times New Roman" w:hAnsi="Times New Roman" w:cs="Arial"/>
          <w:b/>
          <w:sz w:val="24"/>
          <w:szCs w:val="24"/>
        </w:rPr>
        <w:t>«</w:t>
      </w:r>
      <w:r w:rsidRPr="00341AD0">
        <w:rPr>
          <w:rFonts w:ascii="Times New Roman" w:eastAsia="Times New Roman" w:hAnsi="Times New Roman" w:cs="Arial"/>
          <w:sz w:val="24"/>
          <w:szCs w:val="24"/>
        </w:rPr>
        <w:t>Развитие образования»</w:t>
      </w:r>
      <w:r w:rsidRPr="00341AD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341AD0">
        <w:rPr>
          <w:rFonts w:ascii="Times New Roman" w:eastAsia="Times New Roman" w:hAnsi="Times New Roman" w:cs="Times New Roman"/>
          <w:sz w:val="24"/>
          <w:szCs w:val="24"/>
        </w:rPr>
        <w:t>показателях</w:t>
      </w:r>
      <w:proofErr w:type="gramEnd"/>
      <w:r w:rsidRPr="00341AD0">
        <w:rPr>
          <w:rFonts w:ascii="Times New Roman" w:eastAsia="Times New Roman" w:hAnsi="Times New Roman" w:cs="Times New Roman"/>
          <w:sz w:val="24"/>
          <w:szCs w:val="24"/>
        </w:rPr>
        <w:t xml:space="preserve"> решения задач подпрограмм Программы и их значениях</w:t>
      </w:r>
    </w:p>
    <w:p w:rsidR="00341AD0" w:rsidRPr="00341AD0" w:rsidRDefault="00341AD0" w:rsidP="00341A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1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276"/>
        <w:gridCol w:w="1276"/>
        <w:gridCol w:w="1276"/>
        <w:gridCol w:w="1134"/>
        <w:gridCol w:w="1134"/>
        <w:gridCol w:w="1134"/>
        <w:gridCol w:w="1133"/>
        <w:gridCol w:w="1133"/>
        <w:gridCol w:w="1133"/>
      </w:tblGrid>
      <w:tr w:rsidR="00341AD0" w:rsidRPr="00341AD0" w:rsidTr="00523755">
        <w:trPr>
          <w:trHeight w:val="654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индикатора достижения цели Программы </w:t>
            </w:r>
            <w:r w:rsidRPr="00341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показателя решения задачи подпрограммы 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Значения индикатора достижения цели программы </w:t>
            </w:r>
            <w:r w:rsidRPr="00341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показателя решения задачи подпрограммы Программы </w:t>
            </w: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по годам</w:t>
            </w:r>
          </w:p>
        </w:tc>
      </w:tr>
      <w:tr w:rsidR="00341AD0" w:rsidRPr="00341AD0" w:rsidTr="0052375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41AD0" w:rsidRPr="00341AD0" w:rsidTr="0052375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41AD0" w:rsidRPr="00341AD0" w:rsidTr="00523755">
        <w:trPr>
          <w:trHeight w:val="1046"/>
          <w:tblCellSpacing w:w="5" w:type="nil"/>
        </w:trPr>
        <w:tc>
          <w:tcPr>
            <w:tcW w:w="14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1 Программы «Создание в системе дошкольного, общего и дополнительного образования Петровского городского округа Ставропольского края равных возможностей получения доступного и качественного воспитания, образования и позитивной социализации»</w:t>
            </w:r>
          </w:p>
        </w:tc>
      </w:tr>
      <w:tr w:rsidR="00341AD0" w:rsidRPr="00341AD0" w:rsidTr="00523755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в возрасте от 1 года до 7 лет, охваченных различными формами дошкольного образования, в общей численности детей дошкольного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AD0" w:rsidRPr="00341AD0" w:rsidTr="00523755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341AD0" w:rsidRPr="00341AD0" w:rsidTr="00523755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школьников, обучающихся по федеральным государственным образовательным стандартам общего образования, в общей численности школьников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41AD0" w:rsidRPr="00341AD0" w:rsidTr="00523755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76,46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78,5</w:t>
            </w:r>
          </w:p>
        </w:tc>
      </w:tr>
      <w:tr w:rsidR="00341AD0" w:rsidRPr="00341AD0" w:rsidTr="00523755">
        <w:trPr>
          <w:trHeight w:val="360"/>
          <w:tblCellSpacing w:w="5" w:type="nil"/>
        </w:trPr>
        <w:tc>
          <w:tcPr>
            <w:tcW w:w="14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 Программы «Развитие дошкольного образования в Петровском городском округе Ставропольского края»</w:t>
            </w:r>
          </w:p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 Подпрограммы 1 «Обеспечение доступности и повышение качества дошкольного образования детей в Петровском городском округе, укрепление материально-технической базы дошкольных образовательных организаций округа»</w:t>
            </w:r>
          </w:p>
        </w:tc>
      </w:tr>
      <w:tr w:rsidR="00341AD0" w:rsidRPr="00341AD0" w:rsidTr="0052375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в возрасте 1-7 лет, состоящих на учете для определения в муниципальные дошкольные образовательные организации, в общей численности детей в возрасте 1-7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AD0" w:rsidRPr="00341AD0" w:rsidTr="0052375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341AD0" w:rsidRPr="00341AD0" w:rsidTr="0052375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 посещающих дошкольные 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3547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3354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3416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AD0" w:rsidRPr="00341AD0" w:rsidTr="0052375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</w:t>
            </w: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дошкольных образовательных организаций, расположенных в сельской</w:t>
            </w:r>
            <w:proofErr w:type="gramEnd"/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Рублей на 1 рубль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AD0" w:rsidRPr="00341AD0" w:rsidTr="00523755">
        <w:trPr>
          <w:tblCellSpacing w:w="5" w:type="nil"/>
        </w:trPr>
        <w:tc>
          <w:tcPr>
            <w:tcW w:w="14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2 Программы «Развитие общего образования»</w:t>
            </w:r>
          </w:p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 Подпрограммы 2 «Обеспечение доступности и повышение качества общего образования детей в Петровском городском округе, приведение в соответствие с современными требованиями материально-технического состояния общеобразовательных организаций»</w:t>
            </w:r>
          </w:p>
        </w:tc>
      </w:tr>
      <w:tr w:rsidR="00341AD0" w:rsidRPr="00341AD0" w:rsidTr="0052375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общеобразовательных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41AD0" w:rsidRPr="00341AD0" w:rsidTr="0052375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общеобразовательных организаций, расположенных в сельской местности.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на 1 рубль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AD0" w:rsidRPr="00341AD0" w:rsidTr="0052375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привлеченных из федерального и краевого бюджетов субсидий и </w:t>
            </w: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проведение работ по капитальному ремонту кровель в муниципальных общеобразовательных организациях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Рублей на 1 рубль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AD0" w:rsidRPr="00341AD0" w:rsidTr="0052375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обеспечение деятельности центров образования цифрового и гуманитарного профилей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на 1 рубль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jc w:val="center"/>
              <w:rPr>
                <w:rFonts w:ascii="Calibri" w:eastAsia="Times New Roman" w:hAnsi="Calibri" w:cs="Times New Roman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jc w:val="center"/>
              <w:rPr>
                <w:rFonts w:ascii="Calibri" w:eastAsia="Times New Roman" w:hAnsi="Calibri" w:cs="Times New Roman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jc w:val="center"/>
              <w:rPr>
                <w:rFonts w:ascii="Calibri" w:eastAsia="Times New Roman" w:hAnsi="Calibri" w:cs="Times New Roman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341AD0" w:rsidRPr="00341AD0" w:rsidTr="0052375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привлеченных из федерального и краевого бюджетов субсидий и иных межбюджетных трансфертов на 1 рубль </w:t>
            </w: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финансирования муниципальной программы за счет средств бюджета Петровского городского округа Ставропольского края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Рублей на 1 рубль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jc w:val="center"/>
              <w:rPr>
                <w:rFonts w:ascii="Calibri" w:eastAsia="Times New Roman" w:hAnsi="Calibri" w:cs="Times New Roman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jc w:val="center"/>
              <w:rPr>
                <w:rFonts w:ascii="Calibri" w:eastAsia="Times New Roman" w:hAnsi="Calibri" w:cs="Times New Roman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341AD0" w:rsidRPr="00341AD0" w:rsidTr="0052375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проведение работ по благоустройству территории муниципальных общеобразовательных организаций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на 1 рубль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AD0" w:rsidRPr="00341AD0" w:rsidTr="0052375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лиц, сдавших единый государственный экзамен по русскому языку и </w:t>
            </w: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математике, в общей численности выпускников муниципальных общеобразовательных организаций, участвовавших в едином государственном экзамене по данным предметам, не менее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341AD0" w:rsidRPr="00341AD0" w:rsidTr="0052375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Темп роста средней заработной платы педагогических работников муниципальных общеобразовательных организаций к уровню средней заработной платы в Ставропольском крае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AD0" w:rsidRPr="00341AD0" w:rsidTr="0052375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роста среднемесячной номинальной начисленной заработной платы педагогических работников муниципальных общеобразовательных организаций к аналогичному показателю предыдущего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41AD0" w:rsidRPr="00341AD0" w:rsidTr="0052375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посещающих общеобразовательные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6370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6388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6566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6570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6575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6580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6585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6590</w:t>
            </w:r>
          </w:p>
        </w:tc>
      </w:tr>
      <w:tr w:rsidR="00341AD0" w:rsidRPr="00341AD0" w:rsidTr="0052375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посещающих центры образования цифрового и гуманитарного профилей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341AD0" w:rsidRPr="00341AD0" w:rsidTr="0052375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горячим питанием обучающихся в общеобразовательных организациях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341AD0" w:rsidRPr="00341AD0" w:rsidTr="0052375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в общей численности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AD0" w:rsidRPr="00341AD0" w:rsidTr="0052375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</w:t>
            </w: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Ставропольского края на организацию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Рублей на 1 рубль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AD0" w:rsidRPr="00341AD0" w:rsidTr="00523755">
        <w:trPr>
          <w:tblCellSpacing w:w="5" w:type="nil"/>
        </w:trPr>
        <w:tc>
          <w:tcPr>
            <w:tcW w:w="14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Задача 2 Подпрограммы 2 «Совершенствование системы воспитательной работы в общеобразовательных организациях Петровского городского округа»</w:t>
            </w:r>
          </w:p>
        </w:tc>
      </w:tr>
      <w:tr w:rsidR="00341AD0" w:rsidRPr="00341AD0" w:rsidTr="0052375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детей стоящих на всех видах профилактического учета от общей </w:t>
            </w:r>
            <w:proofErr w:type="gramStart"/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округе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341AD0" w:rsidRPr="00341AD0" w:rsidTr="0052375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ставших победителями и призерами краевого этапа Всероссийской олимпиады школьников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AD0" w:rsidRPr="00341AD0" w:rsidTr="00523755">
        <w:trPr>
          <w:tblCellSpacing w:w="5" w:type="nil"/>
        </w:trPr>
        <w:tc>
          <w:tcPr>
            <w:tcW w:w="14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3 Программы «Развитие дополнительного образования»</w:t>
            </w:r>
          </w:p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  <w:proofErr w:type="gramStart"/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Подпрограммы 3 «Обеспечение доступности и повышение качества дополнительного образования детей в Петровском городском округе»</w:t>
            </w:r>
          </w:p>
        </w:tc>
      </w:tr>
      <w:tr w:rsidR="00341AD0" w:rsidRPr="00341AD0" w:rsidTr="0052375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детей, занимающихся в организациях дополнительного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3850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3860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jc w:val="center"/>
              <w:rPr>
                <w:rFonts w:ascii="Calibri" w:eastAsia="Times New Roman" w:hAnsi="Calibri" w:cs="Times New Roman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4320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jc w:val="center"/>
              <w:rPr>
                <w:rFonts w:ascii="Calibri" w:eastAsia="Times New Roman" w:hAnsi="Calibri" w:cs="Times New Roman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4340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jc w:val="center"/>
              <w:rPr>
                <w:rFonts w:ascii="Calibri" w:eastAsia="Times New Roman" w:hAnsi="Calibri" w:cs="Times New Roman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4360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jc w:val="center"/>
              <w:rPr>
                <w:rFonts w:ascii="Calibri" w:eastAsia="Times New Roman" w:hAnsi="Calibri" w:cs="Times New Roman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4380</w:t>
            </w:r>
          </w:p>
        </w:tc>
      </w:tr>
      <w:tr w:rsidR="00341AD0" w:rsidRPr="00341AD0" w:rsidTr="00523755">
        <w:trPr>
          <w:tblCellSpacing w:w="5" w:type="nil"/>
        </w:trPr>
        <w:tc>
          <w:tcPr>
            <w:tcW w:w="14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2 Программы «Создание условий для сохранения и укрепления здоровья детей и подростков, активного их включения в социально-экономическую и культурную жизнь округа»</w:t>
            </w:r>
          </w:p>
        </w:tc>
      </w:tr>
      <w:tr w:rsidR="00341AD0" w:rsidRPr="00341AD0" w:rsidTr="0052375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детей первой и второй групп здоровья в </w:t>
            </w: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общей </w:t>
            </w:r>
            <w:proofErr w:type="gramStart"/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75,17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76,3</w:t>
            </w:r>
          </w:p>
        </w:tc>
      </w:tr>
      <w:tr w:rsidR="00341AD0" w:rsidRPr="00341AD0" w:rsidTr="00523755">
        <w:trPr>
          <w:tblCellSpacing w:w="5" w:type="nil"/>
        </w:trPr>
        <w:tc>
          <w:tcPr>
            <w:tcW w:w="14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4 Программы «Организация летнего отдыха и занятости несовершеннолетних»</w:t>
            </w:r>
          </w:p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  <w:proofErr w:type="gramStart"/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Подпрограммы 4 «Формирование у детей и подростков социальной активности, положительной мотивации на ведение здорового образа жизни»</w:t>
            </w:r>
          </w:p>
        </w:tc>
      </w:tr>
      <w:tr w:rsidR="00341AD0" w:rsidRPr="00341AD0" w:rsidTr="0052375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детей, охваченных летним отдыхом и трудовой занятостью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341AD0" w:rsidRPr="00341AD0" w:rsidTr="00523755">
        <w:trPr>
          <w:tblCellSpacing w:w="5" w:type="nil"/>
        </w:trPr>
        <w:tc>
          <w:tcPr>
            <w:tcW w:w="14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3 Программы «Создание условий для сохранения и развития системы образования округа, отвечающей современным требованиям государства и общества».</w:t>
            </w:r>
          </w:p>
        </w:tc>
      </w:tr>
      <w:tr w:rsidR="00341AD0" w:rsidRPr="00341AD0" w:rsidTr="0052375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руководителей и педагогических работников общеобразовательных организаций, прошедших повышение квалификации и (или) профессиональную переподготовку для работы в соответствии с ФГОС общего образования, в общей численности руководителей 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41AD0" w:rsidRPr="00341AD0" w:rsidTr="0052375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просроченной кредиторской задолженности по оплате труда в общей сумме кредиторской </w:t>
            </w: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задолженности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1AD0" w:rsidRPr="00341AD0" w:rsidTr="00523755">
        <w:trPr>
          <w:tblCellSpacing w:w="5" w:type="nil"/>
        </w:trPr>
        <w:tc>
          <w:tcPr>
            <w:tcW w:w="14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Подпрограмма 5 Программы «Обеспечение реализации муниципальной программы Петровского городского округа Ставропольского края «Развитие образования» и </w:t>
            </w:r>
            <w:proofErr w:type="spellStart"/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мероприятия»</w:t>
            </w:r>
          </w:p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 Подпрограммы 5 «Совершенствование содержания и технологий образования в округе, мотивация педагогических работников общеобразовательных организаций для повышения качества выполняемой ими работы и непрерывного профессионального образования»</w:t>
            </w:r>
          </w:p>
        </w:tc>
      </w:tr>
      <w:tr w:rsidR="00341AD0" w:rsidRPr="00341AD0" w:rsidTr="0052375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работников, участвующих в конкурсах, фестивалях профессионального мастерства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D0" w:rsidRPr="00341AD0" w:rsidRDefault="00341AD0" w:rsidP="00341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D0">
              <w:rPr>
                <w:rFonts w:ascii="Times New Roman" w:eastAsia="Times New Roman" w:hAnsi="Times New Roman" w:cs="Times New Roman"/>
                <w:sz w:val="24"/>
                <w:szCs w:val="24"/>
              </w:rPr>
              <w:t>41,5</w:t>
            </w:r>
          </w:p>
        </w:tc>
      </w:tr>
    </w:tbl>
    <w:p w:rsidR="00341AD0" w:rsidRPr="00341AD0" w:rsidRDefault="00341AD0" w:rsidP="00341A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41AD0" w:rsidRDefault="00341AD0" w:rsidP="00341AD0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E64EAF" w:rsidRDefault="00E64EAF" w:rsidP="00341AD0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E64EAF" w:rsidRDefault="00E64EAF" w:rsidP="00341AD0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E64EAF" w:rsidRDefault="00E64EAF" w:rsidP="00341AD0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E64EAF" w:rsidRDefault="00E64EAF" w:rsidP="00341AD0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E64EAF" w:rsidRDefault="00E64EAF" w:rsidP="00341AD0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E64EAF" w:rsidRDefault="00E64EAF" w:rsidP="00341AD0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E64EAF" w:rsidRDefault="00E64EAF" w:rsidP="00341AD0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E64EAF" w:rsidRDefault="00E64EAF" w:rsidP="00341AD0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E64EAF" w:rsidRDefault="00E64EAF" w:rsidP="00341AD0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E64EAF" w:rsidRDefault="00E64EAF" w:rsidP="00341AD0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E64EAF" w:rsidRDefault="00E64EAF" w:rsidP="00341AD0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E64EAF" w:rsidRDefault="00E64EAF" w:rsidP="00341AD0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E64EAF" w:rsidRDefault="00E64EAF" w:rsidP="00341AD0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E64EAF" w:rsidRDefault="00E64EAF" w:rsidP="00341AD0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E64EAF" w:rsidRDefault="00E64EAF" w:rsidP="00341AD0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341AD0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974730" w:rsidRDefault="00974730" w:rsidP="00341AD0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E64EAF" w:rsidRDefault="00E64EAF" w:rsidP="00341AD0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E64EAF" w:rsidRDefault="00E64EAF" w:rsidP="00341AD0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E64EAF" w:rsidRDefault="00E64EAF" w:rsidP="00341AD0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E64EAF" w:rsidRDefault="00E64EAF" w:rsidP="00341AD0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E64EAF" w:rsidRDefault="00E64EAF" w:rsidP="00341AD0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E64EAF" w:rsidRDefault="00E64EAF" w:rsidP="00341AD0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E64EAF" w:rsidRDefault="00E64EAF" w:rsidP="00341AD0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974730" w:rsidRDefault="00C56EF8" w:rsidP="00C56EF8">
      <w:pPr>
        <w:widowControl w:val="0"/>
        <w:autoSpaceDE w:val="0"/>
        <w:autoSpaceDN w:val="0"/>
        <w:adjustRightInd w:val="0"/>
        <w:spacing w:after="0" w:line="240" w:lineRule="exact"/>
        <w:ind w:left="9498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C56EF8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2 </w:t>
      </w:r>
    </w:p>
    <w:p w:rsidR="00C56EF8" w:rsidRPr="00C56EF8" w:rsidRDefault="00C56EF8" w:rsidP="00974730">
      <w:pPr>
        <w:widowControl w:val="0"/>
        <w:autoSpaceDE w:val="0"/>
        <w:autoSpaceDN w:val="0"/>
        <w:adjustRightInd w:val="0"/>
        <w:spacing w:after="0" w:line="240" w:lineRule="exact"/>
        <w:ind w:left="9498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C56EF8">
        <w:rPr>
          <w:rFonts w:ascii="Times New Roman" w:eastAsia="Times New Roman" w:hAnsi="Times New Roman" w:cs="Times New Roman"/>
          <w:sz w:val="28"/>
          <w:szCs w:val="24"/>
        </w:rPr>
        <w:t xml:space="preserve">к Изменениям, которые вносятся в муниципальную программу Петровского городского округа Ставропольского края </w:t>
      </w:r>
      <w:r w:rsidRPr="00C56EF8">
        <w:rPr>
          <w:rFonts w:ascii="Times New Roman" w:eastAsia="Times New Roman" w:hAnsi="Times New Roman" w:cs="Times New Roman"/>
          <w:b/>
          <w:sz w:val="28"/>
          <w:szCs w:val="24"/>
        </w:rPr>
        <w:t>«</w:t>
      </w:r>
      <w:r w:rsidRPr="00C56EF8">
        <w:rPr>
          <w:rFonts w:ascii="Times New Roman" w:eastAsia="Times New Roman" w:hAnsi="Times New Roman" w:cs="Times New Roman"/>
          <w:sz w:val="28"/>
          <w:szCs w:val="24"/>
        </w:rPr>
        <w:t>Развитие образования»</w:t>
      </w:r>
    </w:p>
    <w:p w:rsidR="00C56EF8" w:rsidRPr="00C56EF8" w:rsidRDefault="00C56EF8" w:rsidP="00C56EF8">
      <w:pPr>
        <w:widowControl w:val="0"/>
        <w:autoSpaceDE w:val="0"/>
        <w:autoSpaceDN w:val="0"/>
        <w:adjustRightInd w:val="0"/>
        <w:spacing w:after="0" w:line="240" w:lineRule="exact"/>
        <w:ind w:left="9498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C56EF8" w:rsidRPr="00C56EF8" w:rsidRDefault="00C56EF8" w:rsidP="00C56EF8">
      <w:pPr>
        <w:widowControl w:val="0"/>
        <w:autoSpaceDE w:val="0"/>
        <w:autoSpaceDN w:val="0"/>
        <w:adjustRightInd w:val="0"/>
        <w:spacing w:after="0" w:line="240" w:lineRule="exact"/>
        <w:ind w:left="9498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C56EF8" w:rsidRPr="00C56EF8" w:rsidRDefault="00C56EF8" w:rsidP="00C56EF8">
      <w:pPr>
        <w:widowControl w:val="0"/>
        <w:autoSpaceDE w:val="0"/>
        <w:autoSpaceDN w:val="0"/>
        <w:adjustRightInd w:val="0"/>
        <w:spacing w:after="0" w:line="240" w:lineRule="exact"/>
        <w:ind w:left="9498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C56EF8">
        <w:rPr>
          <w:rFonts w:ascii="Times New Roman" w:eastAsia="Times New Roman" w:hAnsi="Times New Roman" w:cs="Times New Roman"/>
          <w:sz w:val="28"/>
          <w:szCs w:val="24"/>
        </w:rPr>
        <w:t>«Приложение 7</w:t>
      </w:r>
    </w:p>
    <w:p w:rsidR="00C56EF8" w:rsidRPr="00C56EF8" w:rsidRDefault="00C56EF8" w:rsidP="00C56EF8">
      <w:pPr>
        <w:widowControl w:val="0"/>
        <w:autoSpaceDE w:val="0"/>
        <w:autoSpaceDN w:val="0"/>
        <w:adjustRightInd w:val="0"/>
        <w:spacing w:after="0" w:line="240" w:lineRule="exact"/>
        <w:ind w:left="949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56EF8">
        <w:rPr>
          <w:rFonts w:ascii="Times New Roman" w:eastAsia="Times New Roman" w:hAnsi="Times New Roman" w:cs="Times New Roman"/>
          <w:sz w:val="28"/>
          <w:szCs w:val="24"/>
        </w:rPr>
        <w:t xml:space="preserve">к муниципальной программе Петровского городского округа Ставропольского края </w:t>
      </w:r>
      <w:r w:rsidRPr="00C56EF8">
        <w:rPr>
          <w:rFonts w:ascii="Times New Roman" w:eastAsia="Times New Roman" w:hAnsi="Times New Roman" w:cs="Times New Roman"/>
          <w:b/>
          <w:sz w:val="28"/>
          <w:szCs w:val="24"/>
        </w:rPr>
        <w:t>«</w:t>
      </w:r>
      <w:r w:rsidRPr="00C56EF8">
        <w:rPr>
          <w:rFonts w:ascii="Times New Roman" w:eastAsia="Times New Roman" w:hAnsi="Times New Roman" w:cs="Times New Roman"/>
          <w:sz w:val="28"/>
          <w:szCs w:val="24"/>
        </w:rPr>
        <w:t>Развитие образования»</w:t>
      </w:r>
    </w:p>
    <w:p w:rsidR="00C56EF8" w:rsidRPr="00C56EF8" w:rsidRDefault="00C56EF8" w:rsidP="00C56EF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C56EF8" w:rsidRPr="00C56EF8" w:rsidRDefault="00C56EF8" w:rsidP="00C56E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2" w:name="P403"/>
      <w:bookmarkEnd w:id="2"/>
      <w:r w:rsidRPr="00C56EF8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C56EF8" w:rsidRPr="00C56EF8" w:rsidRDefault="00C56EF8" w:rsidP="00C56E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6EF8">
        <w:rPr>
          <w:rFonts w:ascii="Times New Roman" w:eastAsia="Times New Roman" w:hAnsi="Times New Roman" w:cs="Times New Roman"/>
          <w:sz w:val="28"/>
          <w:szCs w:val="28"/>
        </w:rPr>
        <w:t>основных мероприятий подпрограмм Программы</w:t>
      </w:r>
    </w:p>
    <w:p w:rsidR="00C56EF8" w:rsidRPr="00C56EF8" w:rsidRDefault="00C56EF8" w:rsidP="00C56E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333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3260"/>
        <w:gridCol w:w="1856"/>
        <w:gridCol w:w="2991"/>
        <w:gridCol w:w="1565"/>
        <w:gridCol w:w="71"/>
        <w:gridCol w:w="1489"/>
        <w:gridCol w:w="2551"/>
      </w:tblGrid>
      <w:tr w:rsidR="00C56EF8" w:rsidRPr="00C56EF8" w:rsidTr="00523755">
        <w:trPr>
          <w:cantSplit/>
          <w:trHeight w:val="157"/>
        </w:trPr>
        <w:tc>
          <w:tcPr>
            <w:tcW w:w="550" w:type="dxa"/>
            <w:vMerge w:val="restart"/>
            <w:vAlign w:val="center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  <w:vAlign w:val="center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1856" w:type="dxa"/>
            <w:vMerge w:val="restart"/>
            <w:vAlign w:val="center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2991" w:type="dxa"/>
            <w:vMerge w:val="restart"/>
            <w:vAlign w:val="center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 (соисполнитель, участник) подпрограммы Программы, основного мероприятия подпрограммы Программы</w:t>
            </w:r>
          </w:p>
        </w:tc>
        <w:tc>
          <w:tcPr>
            <w:tcW w:w="3125" w:type="dxa"/>
            <w:gridSpan w:val="3"/>
            <w:vAlign w:val="center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551" w:type="dxa"/>
            <w:vMerge w:val="restart"/>
            <w:vAlign w:val="center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C56EF8" w:rsidRPr="00C56EF8" w:rsidTr="00523755">
        <w:trPr>
          <w:cantSplit/>
          <w:trHeight w:val="469"/>
        </w:trPr>
        <w:tc>
          <w:tcPr>
            <w:tcW w:w="550" w:type="dxa"/>
            <w:vMerge/>
            <w:vAlign w:val="center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vMerge/>
            <w:vAlign w:val="center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vMerge/>
            <w:vAlign w:val="center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начала</w:t>
            </w: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1560" w:type="dxa"/>
            <w:gridSpan w:val="2"/>
            <w:vAlign w:val="center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2551" w:type="dxa"/>
            <w:vMerge/>
            <w:vAlign w:val="center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EF8" w:rsidRPr="00C56EF8" w:rsidTr="00523755">
        <w:trPr>
          <w:trHeight w:val="157"/>
          <w:tblHeader/>
        </w:trPr>
        <w:tc>
          <w:tcPr>
            <w:tcW w:w="550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6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1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56EF8" w:rsidRPr="00C56EF8" w:rsidTr="00523755">
        <w:trPr>
          <w:trHeight w:val="75"/>
        </w:trPr>
        <w:tc>
          <w:tcPr>
            <w:tcW w:w="14333" w:type="dxa"/>
            <w:gridSpan w:val="8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1 Программы «Создание в системе дошкольного, общего и дополнительного образования Петровского городского округа Ставропольского края равных возможностей получения доступного и качественного воспитания, образования и позитивной социализации детей»</w:t>
            </w:r>
          </w:p>
        </w:tc>
      </w:tr>
      <w:tr w:rsidR="00C56EF8" w:rsidRPr="00C56EF8" w:rsidTr="00523755">
        <w:trPr>
          <w:trHeight w:val="803"/>
        </w:trPr>
        <w:tc>
          <w:tcPr>
            <w:tcW w:w="550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1 «Развитие дошкольного образования» </w:t>
            </w:r>
          </w:p>
        </w:tc>
        <w:tc>
          <w:tcPr>
            <w:tcW w:w="1856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администрации Петровского городского округа Ставропольского края (далее - отдел образования); </w:t>
            </w: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образовательные </w:t>
            </w: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Петровского городского округа Ставропольского края (далее – образовательные организации); администрация Петровского городского округа Ставропольского края (далее-администрация).</w:t>
            </w:r>
          </w:p>
        </w:tc>
        <w:tc>
          <w:tcPr>
            <w:tcW w:w="1565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2018 г.</w:t>
            </w:r>
          </w:p>
        </w:tc>
        <w:tc>
          <w:tcPr>
            <w:tcW w:w="1560" w:type="dxa"/>
            <w:gridSpan w:val="2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551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EF8" w:rsidRPr="00C56EF8" w:rsidTr="00523755">
        <w:trPr>
          <w:trHeight w:val="157"/>
        </w:trPr>
        <w:tc>
          <w:tcPr>
            <w:tcW w:w="14333" w:type="dxa"/>
            <w:gridSpan w:val="8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Задача 1 Подпрограммы 1 Программы «</w:t>
            </w:r>
            <w:r w:rsidRPr="00C56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и повышение качества дошкольного образования детей в Петровском городском округе, укрепление материально-технической базы дошкольных образовательных организаций округа</w:t>
            </w: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56EF8" w:rsidRPr="00C56EF8" w:rsidTr="00523755">
        <w:trPr>
          <w:trHeight w:val="157"/>
        </w:trPr>
        <w:tc>
          <w:tcPr>
            <w:tcW w:w="550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1856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2991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образования, образовательные организации, администрация</w:t>
            </w: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</w:t>
            </w: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  <w:gridSpan w:val="2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</w:t>
            </w: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551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детей в возрасте 1 года до 7 лет, охваченных различными формами дошкольного образования, в общей численности детей дошкольного возраста.</w:t>
            </w: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Доля детей в возрасте 1-7 лет состоящих на учете для определения  в муниципальные дошкольные образовательные организации, в общей численности детей в возрасте 1-7 лет </w:t>
            </w: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56EF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C56EF8" w:rsidRPr="00C56EF8" w:rsidTr="00523755">
        <w:trPr>
          <w:trHeight w:val="47"/>
        </w:trPr>
        <w:tc>
          <w:tcPr>
            <w:tcW w:w="550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60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«Реконструкция и капитальный ремонт объектов образования, находящихся в муниципальной собственности»</w:t>
            </w:r>
          </w:p>
        </w:tc>
        <w:tc>
          <w:tcPr>
            <w:tcW w:w="1856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бюджетных инвестиций в объекты муниципальной собственности округа</w:t>
            </w:r>
          </w:p>
        </w:tc>
        <w:tc>
          <w:tcPr>
            <w:tcW w:w="2991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1565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560" w:type="dxa"/>
            <w:gridSpan w:val="2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551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посещающих дошкольные образовательные организации.</w:t>
            </w: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C56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привлеченных из федерального и краевого бюджетов субсидий и иных межбюджетных трансфертов на 1 рубль финансирования </w:t>
            </w:r>
            <w:r w:rsidRPr="00C56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программы за счет средств бюджета Петровского городского округа Ставропольского края на 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дошкольных образовательных организаций, расположенных в сельской</w:t>
            </w:r>
            <w:proofErr w:type="gramEnd"/>
            <w:r w:rsidRPr="00C56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местности.</w:t>
            </w:r>
          </w:p>
        </w:tc>
      </w:tr>
      <w:tr w:rsidR="00C56EF8" w:rsidRPr="00C56EF8" w:rsidTr="00523755">
        <w:trPr>
          <w:trHeight w:val="1118"/>
        </w:trPr>
        <w:tc>
          <w:tcPr>
            <w:tcW w:w="550" w:type="dxa"/>
          </w:tcPr>
          <w:p w:rsidR="00C56EF8" w:rsidRPr="00C56EF8" w:rsidRDefault="00C56EF8" w:rsidP="00C56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2 «Развитие общего образования»</w:t>
            </w: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образования, образовательные организации, администрация</w:t>
            </w:r>
          </w:p>
        </w:tc>
        <w:tc>
          <w:tcPr>
            <w:tcW w:w="1565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560" w:type="dxa"/>
            <w:gridSpan w:val="2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551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6EF8" w:rsidRPr="00C56EF8" w:rsidTr="00523755">
        <w:trPr>
          <w:trHeight w:val="835"/>
        </w:trPr>
        <w:tc>
          <w:tcPr>
            <w:tcW w:w="14333" w:type="dxa"/>
            <w:gridSpan w:val="8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1 Подпрограммы 2 Программы «Обеспечение доступности и повышение качества общего образования детей в Петровском городском округе, приведение в соответствие с современными требованиями материально-технического состояния общеобразовательных организаций»</w:t>
            </w:r>
          </w:p>
        </w:tc>
      </w:tr>
      <w:tr w:rsidR="00C56EF8" w:rsidRPr="00C56EF8" w:rsidTr="00523755">
        <w:trPr>
          <w:trHeight w:val="405"/>
        </w:trPr>
        <w:tc>
          <w:tcPr>
            <w:tcW w:w="550" w:type="dxa"/>
            <w:tcBorders>
              <w:bottom w:val="nil"/>
            </w:tcBorders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образования, образовательные организации, администрация</w:t>
            </w: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</w:t>
            </w: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</w:t>
            </w: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школьников, обучающихся по федеральным государственным образовательным стандартам общего образования, в общей численности школьников.</w:t>
            </w:r>
          </w:p>
          <w:p w:rsidR="00C56EF8" w:rsidRPr="00C56EF8" w:rsidRDefault="00C56EF8" w:rsidP="00C56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EF8" w:rsidRPr="00C56EF8" w:rsidRDefault="00C56EF8" w:rsidP="00C56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общеобразовательных организаций.</w:t>
            </w: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лиц, сдавших единый государственный экзамен по русскому языку и математике, в общей численности </w:t>
            </w: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выпускников муниципальных общеобразовательных организаций, участвовавших в едином государственном экзамене по данным предметам.</w:t>
            </w: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56EF8" w:rsidRPr="00C56EF8" w:rsidTr="00523755">
        <w:trPr>
          <w:trHeight w:val="157"/>
        </w:trPr>
        <w:tc>
          <w:tcPr>
            <w:tcW w:w="550" w:type="dxa"/>
            <w:tcBorders>
              <w:top w:val="nil"/>
              <w:bottom w:val="nil"/>
            </w:tcBorders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роста средней заработной платы педагогических работников муниципальных общеобразовательных организаций к уровню средней заработной платы в Ставропольском крае.</w:t>
            </w: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Темп роста среднемесячной номинальной начисленной заработной платы педагогических работников муниципальных общеобразовательных организаций к аналогичному показателю </w:t>
            </w:r>
            <w:r w:rsidRPr="00C56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предыдущего года</w:t>
            </w: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6EF8" w:rsidRPr="00C56EF8" w:rsidTr="00523755">
        <w:trPr>
          <w:trHeight w:val="157"/>
        </w:trPr>
        <w:tc>
          <w:tcPr>
            <w:tcW w:w="550" w:type="dxa"/>
            <w:tcBorders>
              <w:top w:val="nil"/>
              <w:bottom w:val="nil"/>
            </w:tcBorders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proofErr w:type="gramStart"/>
            <w:r w:rsidRPr="00C56EF8">
              <w:rPr>
                <w:rFonts w:ascii="Times New Roman" w:eastAsia="Times New Roman" w:hAnsi="Times New Roman" w:cs="Arial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проведение работ по благоустройству территории муниципальных общеобразовательных организаций.</w:t>
            </w:r>
            <w:proofErr w:type="gramEnd"/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</w:tr>
      <w:tr w:rsidR="00C56EF8" w:rsidRPr="00C56EF8" w:rsidTr="00523755">
        <w:trPr>
          <w:trHeight w:val="157"/>
        </w:trPr>
        <w:tc>
          <w:tcPr>
            <w:tcW w:w="550" w:type="dxa"/>
            <w:tcBorders>
              <w:top w:val="nil"/>
              <w:bottom w:val="nil"/>
            </w:tcBorders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proofErr w:type="gramStart"/>
            <w:r w:rsidRPr="00C56EF8">
              <w:rPr>
                <w:rFonts w:ascii="Times New Roman" w:eastAsia="Times New Roman" w:hAnsi="Times New Roman" w:cs="Arial"/>
                <w:sz w:val="24"/>
                <w:szCs w:val="24"/>
              </w:rPr>
              <w:t>Охват горячим питанием обучающихся в общеобразовательных организациях.</w:t>
            </w:r>
            <w:proofErr w:type="gramEnd"/>
          </w:p>
          <w:p w:rsidR="00C56EF8" w:rsidRPr="00C56EF8" w:rsidRDefault="00C56EF8" w:rsidP="00C56EF8">
            <w:pPr>
              <w:spacing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:rsidR="00C56EF8" w:rsidRPr="00C56EF8" w:rsidRDefault="00C56EF8" w:rsidP="00C56EF8">
            <w:pPr>
              <w:spacing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Доля детей, получающих начальное общее образование в муниципальных </w:t>
            </w:r>
            <w:r w:rsidRPr="00C56EF8"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>образовательных организациях, получающих бесплатное горячее питание, в общей численности обучающихся, получающих начальное общее образование в муниципальных образовательных организациях.</w:t>
            </w: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proofErr w:type="gramStart"/>
            <w:r w:rsidRPr="00C56EF8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организацию бесплатного горячего питания обучающихся, получающих начальное общее образование в муниципальных </w:t>
            </w:r>
            <w:r w:rsidRPr="00C56EF8"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>общеобразовательных организациях</w:t>
            </w:r>
            <w:proofErr w:type="gramEnd"/>
          </w:p>
        </w:tc>
      </w:tr>
      <w:tr w:rsidR="00C56EF8" w:rsidRPr="00C56EF8" w:rsidTr="00523755">
        <w:trPr>
          <w:trHeight w:val="157"/>
        </w:trPr>
        <w:tc>
          <w:tcPr>
            <w:tcW w:w="550" w:type="dxa"/>
            <w:tcBorders>
              <w:top w:val="nil"/>
              <w:bottom w:val="nil"/>
            </w:tcBorders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proofErr w:type="gramStart"/>
            <w:r w:rsidRPr="00C56EF8">
              <w:rPr>
                <w:rFonts w:ascii="Times New Roman" w:eastAsia="Times New Roman" w:hAnsi="Times New Roman" w:cs="Arial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обеспечение деятельности центров образования цифрового и гуманитарного профилей.</w:t>
            </w:r>
            <w:proofErr w:type="gramEnd"/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Arial"/>
                <w:sz w:val="24"/>
                <w:szCs w:val="24"/>
              </w:rPr>
              <w:t>Количество детей, посещающих центры образования цифрового и гуманитарного профилей.</w:t>
            </w:r>
          </w:p>
        </w:tc>
      </w:tr>
      <w:tr w:rsidR="00C56EF8" w:rsidRPr="00C56EF8" w:rsidTr="00523755">
        <w:trPr>
          <w:trHeight w:val="157"/>
        </w:trPr>
        <w:tc>
          <w:tcPr>
            <w:tcW w:w="550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«Реконструкция и капитальный ремонт объектов образования, находящихся в муниципальной </w:t>
            </w: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собственности»</w:t>
            </w:r>
          </w:p>
        </w:tc>
        <w:tc>
          <w:tcPr>
            <w:tcW w:w="1856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бюджетных инвестиций в объекты муниципальной </w:t>
            </w:r>
            <w:r w:rsidRPr="00C56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собственности округа</w:t>
            </w:r>
          </w:p>
        </w:tc>
        <w:tc>
          <w:tcPr>
            <w:tcW w:w="2991" w:type="dxa"/>
          </w:tcPr>
          <w:p w:rsidR="00C56EF8" w:rsidRPr="00C56EF8" w:rsidRDefault="00C56EF8" w:rsidP="00C56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образования, образовательные организации </w:t>
            </w:r>
          </w:p>
        </w:tc>
        <w:tc>
          <w:tcPr>
            <w:tcW w:w="1565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560" w:type="dxa"/>
            <w:gridSpan w:val="2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детей, посещающих общеобразовательные организации.</w:t>
            </w: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C56EF8" w:rsidRPr="00C56EF8" w:rsidTr="00523755">
        <w:trPr>
          <w:trHeight w:val="157"/>
        </w:trPr>
        <w:tc>
          <w:tcPr>
            <w:tcW w:w="550" w:type="dxa"/>
            <w:tcBorders>
              <w:bottom w:val="nil"/>
            </w:tcBorders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bottom w:val="nil"/>
            </w:tcBorders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bottom w:val="nil"/>
            </w:tcBorders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nil"/>
            </w:tcBorders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nil"/>
            </w:tcBorders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проведение работ по капитальному ремонту кровель в муниципальных общеобразовательных организациях.</w:t>
            </w:r>
            <w:proofErr w:type="gramEnd"/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EF8" w:rsidRPr="00C56EF8" w:rsidTr="00523755">
        <w:trPr>
          <w:trHeight w:val="157"/>
        </w:trPr>
        <w:tc>
          <w:tcPr>
            <w:tcW w:w="550" w:type="dxa"/>
            <w:tcBorders>
              <w:top w:val="nil"/>
            </w:tcBorders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</w:tcBorders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nil"/>
            </w:tcBorders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56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</w:t>
            </w:r>
            <w:r w:rsidRPr="00C56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городского округа Ставропольского края на 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общеобразовательных организаций, расположенных в сельской местности.</w:t>
            </w:r>
            <w:proofErr w:type="gramEnd"/>
          </w:p>
        </w:tc>
      </w:tr>
      <w:tr w:rsidR="00C56EF8" w:rsidRPr="00C56EF8" w:rsidTr="00523755">
        <w:trPr>
          <w:trHeight w:val="157"/>
        </w:trPr>
        <w:tc>
          <w:tcPr>
            <w:tcW w:w="550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60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r w:rsidRPr="00C56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проекта «Современная школа</w:t>
            </w: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56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выполнения функций органами местного самоуправления округа, казенными </w:t>
            </w:r>
            <w:r w:rsidRPr="00C56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учреждениями округа, подведомственными главным распорядителям средств бюджета округа</w:t>
            </w: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</w:tcPr>
          <w:p w:rsidR="00C56EF8" w:rsidRPr="00C56EF8" w:rsidRDefault="00C56EF8" w:rsidP="00C56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отдел образования, образовательные организации</w:t>
            </w:r>
          </w:p>
        </w:tc>
        <w:tc>
          <w:tcPr>
            <w:tcW w:w="1565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</w:t>
            </w: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  <w:gridSpan w:val="2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56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привлеченных из федерального и краевого бюджетов субсидий и иных межбюджетных трансфертов на 1 рубль финансирования муниципальной </w:t>
            </w:r>
            <w:r w:rsidRPr="00C56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 за счет средств бюджета Петровского городского округа Ставропольского края на обеспечение деятельности центров образования цифрового и гуманитарного профилей.</w:t>
            </w:r>
            <w:proofErr w:type="gramEnd"/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посещающих центры образования цифрового и гуманитарного профилей.</w:t>
            </w:r>
          </w:p>
        </w:tc>
      </w:tr>
      <w:tr w:rsidR="00C56EF8" w:rsidRPr="00C56EF8" w:rsidTr="00523755">
        <w:trPr>
          <w:trHeight w:val="157"/>
        </w:trPr>
        <w:tc>
          <w:tcPr>
            <w:tcW w:w="550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60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r w:rsidRPr="00C56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проекта «Успех каждого ребенка</w:t>
            </w: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56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</w:tcPr>
          <w:p w:rsidR="00C56EF8" w:rsidRPr="00C56EF8" w:rsidRDefault="00C56EF8" w:rsidP="00C56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отдел образования, образовательные организации</w:t>
            </w:r>
          </w:p>
        </w:tc>
        <w:tc>
          <w:tcPr>
            <w:tcW w:w="1565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</w:t>
            </w: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  <w:gridSpan w:val="2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</w:t>
            </w: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551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создание в общеобразовательных </w:t>
            </w: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организациях, расположенных в сельской местности, условий для занятий физической культурой и спортом.</w:t>
            </w:r>
            <w:proofErr w:type="gramEnd"/>
          </w:p>
        </w:tc>
      </w:tr>
      <w:tr w:rsidR="00C56EF8" w:rsidRPr="00C56EF8" w:rsidTr="00523755">
        <w:trPr>
          <w:trHeight w:val="157"/>
        </w:trPr>
        <w:tc>
          <w:tcPr>
            <w:tcW w:w="14333" w:type="dxa"/>
            <w:gridSpan w:val="8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Задача 2 Подпрограммы 2 Программы «Совершенствование системы воспитательной работы в общеобразовательных организациях Петровского городского округа»  </w:t>
            </w:r>
          </w:p>
        </w:tc>
      </w:tr>
      <w:tr w:rsidR="00C56EF8" w:rsidRPr="00C56EF8" w:rsidTr="00523755">
        <w:trPr>
          <w:trHeight w:val="47"/>
        </w:trPr>
        <w:tc>
          <w:tcPr>
            <w:tcW w:w="550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«Организация и проведение профилактической работы с несовершеннолетними»</w:t>
            </w:r>
          </w:p>
        </w:tc>
        <w:tc>
          <w:tcPr>
            <w:tcW w:w="1856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2991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образования, образовательные организации</w:t>
            </w:r>
          </w:p>
        </w:tc>
        <w:tc>
          <w:tcPr>
            <w:tcW w:w="1565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560" w:type="dxa"/>
            <w:gridSpan w:val="2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551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детей, стоящих на всех видах профилактического учета от общей </w:t>
            </w:r>
            <w:proofErr w:type="gramStart"/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численности</w:t>
            </w:r>
            <w:proofErr w:type="gramEnd"/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в округе.</w:t>
            </w: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EF8" w:rsidRPr="00C56EF8" w:rsidTr="00523755">
        <w:trPr>
          <w:trHeight w:val="47"/>
        </w:trPr>
        <w:tc>
          <w:tcPr>
            <w:tcW w:w="550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260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6EF8">
              <w:rPr>
                <w:rFonts w:ascii="Times New Roman" w:eastAsia="Times New Roman" w:hAnsi="Times New Roman" w:cs="Times New Roman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1856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1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образования,                МКУ ЦР и ПСО образовательные организации</w:t>
            </w:r>
          </w:p>
        </w:tc>
        <w:tc>
          <w:tcPr>
            <w:tcW w:w="1565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560" w:type="dxa"/>
            <w:gridSpan w:val="2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551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обучающихся, ставших победителями и призерами краевого этапа Всероссийской олимпиады школьников.</w:t>
            </w: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школьников, обучающихся по федеральным государственным образовательным стандартам общего образования, в общей численности школьников.</w:t>
            </w: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EF8" w:rsidRPr="00C56EF8" w:rsidTr="00523755">
        <w:trPr>
          <w:trHeight w:val="47"/>
        </w:trPr>
        <w:tc>
          <w:tcPr>
            <w:tcW w:w="550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3 «Развитие дополнительного образования»</w:t>
            </w: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образования, организации дополнительного образования, администрация</w:t>
            </w:r>
          </w:p>
        </w:tc>
        <w:tc>
          <w:tcPr>
            <w:tcW w:w="1565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2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560" w:type="dxa"/>
            <w:gridSpan w:val="2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551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EF8" w:rsidRPr="00C56EF8" w:rsidTr="00523755">
        <w:trPr>
          <w:trHeight w:val="47"/>
        </w:trPr>
        <w:tc>
          <w:tcPr>
            <w:tcW w:w="14333" w:type="dxa"/>
            <w:gridSpan w:val="8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1 Подпрограммы 3 Программы «Обеспечение доступности и повышение качества дополнительного образования детей в Петровском городском округе»</w:t>
            </w:r>
          </w:p>
        </w:tc>
      </w:tr>
      <w:tr w:rsidR="00C56EF8" w:rsidRPr="00C56EF8" w:rsidTr="00523755">
        <w:trPr>
          <w:trHeight w:val="47"/>
        </w:trPr>
        <w:tc>
          <w:tcPr>
            <w:tcW w:w="550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«Проведение мероприятий с детьми и молодежью и обеспечение деятельности организаций дополнительного образования»</w:t>
            </w:r>
          </w:p>
        </w:tc>
        <w:tc>
          <w:tcPr>
            <w:tcW w:w="1856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2991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образования, организации дополнительного образования, администрация</w:t>
            </w: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</w:t>
            </w: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  <w:gridSpan w:val="2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</w:t>
            </w: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551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детей, занимающихся в организациях дополнительного образования.</w:t>
            </w: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</w:t>
            </w:r>
          </w:p>
        </w:tc>
      </w:tr>
      <w:tr w:rsidR="00C56EF8" w:rsidRPr="00C56EF8" w:rsidTr="00523755">
        <w:trPr>
          <w:trHeight w:val="47"/>
        </w:trPr>
        <w:tc>
          <w:tcPr>
            <w:tcW w:w="550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творческих и интеллектуальных способностей школьников»</w:t>
            </w:r>
          </w:p>
        </w:tc>
        <w:tc>
          <w:tcPr>
            <w:tcW w:w="1856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2991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образования, организации дополнительного образования</w:t>
            </w:r>
          </w:p>
        </w:tc>
        <w:tc>
          <w:tcPr>
            <w:tcW w:w="1565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560" w:type="dxa"/>
            <w:gridSpan w:val="2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2023г</w:t>
            </w: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551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детей, занимающихся в организациях дополнительного образования детей.</w:t>
            </w:r>
          </w:p>
        </w:tc>
      </w:tr>
      <w:tr w:rsidR="00C56EF8" w:rsidRPr="00C56EF8" w:rsidTr="00523755">
        <w:trPr>
          <w:trHeight w:val="47"/>
        </w:trPr>
        <w:tc>
          <w:tcPr>
            <w:tcW w:w="14333" w:type="dxa"/>
            <w:gridSpan w:val="8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2 Программы «Создание условий для сохранения и укрепления здоровья детей и подростков, активного их включения в социально-экономическую и культурную жизнь округа» </w:t>
            </w:r>
          </w:p>
        </w:tc>
      </w:tr>
      <w:tr w:rsidR="00C56EF8" w:rsidRPr="00C56EF8" w:rsidTr="00523755">
        <w:trPr>
          <w:trHeight w:val="47"/>
        </w:trPr>
        <w:tc>
          <w:tcPr>
            <w:tcW w:w="550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4 «</w:t>
            </w:r>
            <w:r w:rsidRPr="00C56EF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летнего отдыха и занятости несовершеннолетних</w:t>
            </w: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856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91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образования, образовательные организации</w:t>
            </w:r>
          </w:p>
        </w:tc>
        <w:tc>
          <w:tcPr>
            <w:tcW w:w="1565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2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560" w:type="dxa"/>
            <w:gridSpan w:val="2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551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C56EF8" w:rsidRPr="00C56EF8" w:rsidTr="00523755">
        <w:trPr>
          <w:trHeight w:val="47"/>
        </w:trPr>
        <w:tc>
          <w:tcPr>
            <w:tcW w:w="14333" w:type="dxa"/>
            <w:gridSpan w:val="8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1 Подпрограммы 4 Программы «Формирование у детей и подростков социальной активности, положительной мотивации на ведение здорового образа жизни»</w:t>
            </w:r>
          </w:p>
        </w:tc>
      </w:tr>
      <w:tr w:rsidR="00C56EF8" w:rsidRPr="00C56EF8" w:rsidTr="00523755">
        <w:trPr>
          <w:trHeight w:val="47"/>
        </w:trPr>
        <w:tc>
          <w:tcPr>
            <w:tcW w:w="550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r w:rsidRPr="00C56EF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обеспечение отдыха и оздоровления несовершеннолетних</w:t>
            </w: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56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муниципальных услуг</w:t>
            </w: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</w:tcPr>
          <w:p w:rsidR="00C56EF8" w:rsidRPr="00C56EF8" w:rsidRDefault="00C56EF8" w:rsidP="00C56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образования, образовательные организации</w:t>
            </w:r>
          </w:p>
        </w:tc>
        <w:tc>
          <w:tcPr>
            <w:tcW w:w="1565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</w:t>
            </w:r>
          </w:p>
        </w:tc>
        <w:tc>
          <w:tcPr>
            <w:tcW w:w="1560" w:type="dxa"/>
            <w:gridSpan w:val="2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</w:t>
            </w: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551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детей, охваченных летним отдыхом и трудовой занятостью. </w:t>
            </w:r>
          </w:p>
        </w:tc>
      </w:tr>
      <w:tr w:rsidR="00C56EF8" w:rsidRPr="00C56EF8" w:rsidTr="00523755">
        <w:trPr>
          <w:trHeight w:val="47"/>
        </w:trPr>
        <w:tc>
          <w:tcPr>
            <w:tcW w:w="550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60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«Организация трудовой занятости детей»</w:t>
            </w:r>
          </w:p>
        </w:tc>
        <w:tc>
          <w:tcPr>
            <w:tcW w:w="1856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муниципальных услуг</w:t>
            </w: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</w:tcPr>
          <w:p w:rsidR="00C56EF8" w:rsidRPr="00C56EF8" w:rsidRDefault="00C56EF8" w:rsidP="00C56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образования, образовательные организации</w:t>
            </w:r>
          </w:p>
          <w:p w:rsidR="00C56EF8" w:rsidRPr="00C56EF8" w:rsidRDefault="00C56EF8" w:rsidP="00C56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физической культуры и спорта,</w:t>
            </w:r>
          </w:p>
          <w:p w:rsidR="00C56EF8" w:rsidRPr="00C56EF8" w:rsidRDefault="00C56EF8" w:rsidP="00C56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ГКУ «Центр занятости населения Петровского района» (по согласованию)</w:t>
            </w:r>
          </w:p>
        </w:tc>
        <w:tc>
          <w:tcPr>
            <w:tcW w:w="1565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</w:t>
            </w:r>
          </w:p>
        </w:tc>
        <w:tc>
          <w:tcPr>
            <w:tcW w:w="1560" w:type="dxa"/>
            <w:gridSpan w:val="2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</w:t>
            </w: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551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детей, охваченных летним отдыхом и трудовой занятостью.</w:t>
            </w:r>
          </w:p>
        </w:tc>
      </w:tr>
      <w:tr w:rsidR="00C56EF8" w:rsidRPr="00C56EF8" w:rsidTr="00523755">
        <w:trPr>
          <w:trHeight w:val="47"/>
        </w:trPr>
        <w:tc>
          <w:tcPr>
            <w:tcW w:w="550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«Организация загородного отдыха детей»</w:t>
            </w:r>
          </w:p>
        </w:tc>
        <w:tc>
          <w:tcPr>
            <w:tcW w:w="1856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муниципальных услуг</w:t>
            </w: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</w:tcPr>
          <w:p w:rsidR="00C56EF8" w:rsidRPr="00C56EF8" w:rsidRDefault="00C56EF8" w:rsidP="00C56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образования, образовательные организации</w:t>
            </w:r>
          </w:p>
        </w:tc>
        <w:tc>
          <w:tcPr>
            <w:tcW w:w="1565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</w:t>
            </w:r>
          </w:p>
        </w:tc>
        <w:tc>
          <w:tcPr>
            <w:tcW w:w="1560" w:type="dxa"/>
            <w:gridSpan w:val="2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</w:t>
            </w: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551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детей, охваченных летним отдыхом и </w:t>
            </w:r>
            <w:proofErr w:type="gramStart"/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трудовой</w:t>
            </w:r>
            <w:proofErr w:type="gramEnd"/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занятью. </w:t>
            </w:r>
          </w:p>
        </w:tc>
      </w:tr>
      <w:tr w:rsidR="00C56EF8" w:rsidRPr="00C56EF8" w:rsidTr="00523755">
        <w:trPr>
          <w:trHeight w:val="410"/>
        </w:trPr>
        <w:tc>
          <w:tcPr>
            <w:tcW w:w="550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«Пропаганда здорового образа жизни среди несовершеннолетних»</w:t>
            </w:r>
          </w:p>
        </w:tc>
        <w:tc>
          <w:tcPr>
            <w:tcW w:w="1856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</w:t>
            </w:r>
            <w:r w:rsidRPr="00C56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ыми главным распорядителям средств бюджета округа</w:t>
            </w:r>
          </w:p>
        </w:tc>
        <w:tc>
          <w:tcPr>
            <w:tcW w:w="2991" w:type="dxa"/>
          </w:tcPr>
          <w:p w:rsidR="00C56EF8" w:rsidRPr="00C56EF8" w:rsidRDefault="00C56EF8" w:rsidP="00C56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отдел образования, образовательные организации</w:t>
            </w:r>
          </w:p>
        </w:tc>
        <w:tc>
          <w:tcPr>
            <w:tcW w:w="1565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</w:t>
            </w:r>
          </w:p>
        </w:tc>
        <w:tc>
          <w:tcPr>
            <w:tcW w:w="1560" w:type="dxa"/>
            <w:gridSpan w:val="2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</w:t>
            </w: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551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детей первой и второй групп здоровья в общей </w:t>
            </w:r>
            <w:proofErr w:type="gramStart"/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численности</w:t>
            </w:r>
            <w:proofErr w:type="gramEnd"/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в муниципальных общеобразовательных организациях.</w:t>
            </w: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EF8" w:rsidRPr="00C56EF8" w:rsidTr="00523755">
        <w:trPr>
          <w:trHeight w:val="547"/>
        </w:trPr>
        <w:tc>
          <w:tcPr>
            <w:tcW w:w="14333" w:type="dxa"/>
            <w:gridSpan w:val="8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Цель 3 Программы «</w:t>
            </w:r>
            <w:r w:rsidRPr="00C56EF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сохранения и развития системы образования округа, отвечающей современным требованиям государства и общества</w:t>
            </w: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C56EF8" w:rsidRPr="00C56EF8" w:rsidTr="00523755">
        <w:trPr>
          <w:trHeight w:val="47"/>
        </w:trPr>
        <w:tc>
          <w:tcPr>
            <w:tcW w:w="550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5 «</w:t>
            </w:r>
            <w:r w:rsidRPr="00C56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реализации муниципальной программы Петровского городского округа Ставропольского края «Развитие образования» и </w:t>
            </w:r>
            <w:proofErr w:type="spellStart"/>
            <w:r w:rsidRPr="00C56E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C56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856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91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образования, образовательные организации</w:t>
            </w:r>
          </w:p>
        </w:tc>
        <w:tc>
          <w:tcPr>
            <w:tcW w:w="1636" w:type="dxa"/>
            <w:gridSpan w:val="2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489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551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C56EF8" w:rsidRPr="00C56EF8" w:rsidTr="00523755">
        <w:trPr>
          <w:trHeight w:val="47"/>
        </w:trPr>
        <w:tc>
          <w:tcPr>
            <w:tcW w:w="14333" w:type="dxa"/>
            <w:gridSpan w:val="8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1 Подпрограммы 5 Программы «</w:t>
            </w:r>
            <w:r w:rsidRPr="00C56EF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содержания и технологий образования в округе, мотивация педагогических работников общеобразовательных организаций для повышения качества выполняемой ими работы и непрерывного профессионального образования</w:t>
            </w: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56EF8" w:rsidRPr="00C56EF8" w:rsidTr="00523755">
        <w:trPr>
          <w:trHeight w:val="284"/>
        </w:trPr>
        <w:tc>
          <w:tcPr>
            <w:tcW w:w="550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поступательного развития системы образования Петровского городского округа»</w:t>
            </w:r>
          </w:p>
        </w:tc>
        <w:tc>
          <w:tcPr>
            <w:tcW w:w="1856" w:type="dxa"/>
          </w:tcPr>
          <w:p w:rsid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  <w:p w:rsidR="00974730" w:rsidRPr="00C56EF8" w:rsidRDefault="00974730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</w:tcPr>
          <w:p w:rsidR="00C56EF8" w:rsidRPr="00C56EF8" w:rsidRDefault="00C56EF8" w:rsidP="00C5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образования, образовательные организации</w:t>
            </w:r>
          </w:p>
        </w:tc>
        <w:tc>
          <w:tcPr>
            <w:tcW w:w="1565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560" w:type="dxa"/>
            <w:gridSpan w:val="2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551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педагогических работников, участвующих в конкурсах, фестивалях профессионального мастерства</w:t>
            </w: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6EF8" w:rsidRPr="00C56EF8" w:rsidTr="00523755">
        <w:trPr>
          <w:trHeight w:val="284"/>
        </w:trPr>
        <w:tc>
          <w:tcPr>
            <w:tcW w:w="550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16.</w:t>
            </w: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«Организация прохождения курсов повышения квалификации руководящих и педагогических работников»</w:t>
            </w: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C56EF8" w:rsidRPr="00C56EF8" w:rsidRDefault="00C56EF8" w:rsidP="00C5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образования, образовательные организации</w:t>
            </w:r>
          </w:p>
          <w:p w:rsidR="00C56EF8" w:rsidRPr="00C56EF8" w:rsidRDefault="00C56EF8" w:rsidP="00C5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г.</w:t>
            </w:r>
          </w:p>
          <w:p w:rsidR="00C56EF8" w:rsidRPr="00C56EF8" w:rsidRDefault="00C56EF8" w:rsidP="00C56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руководителей и педагогических работников общеобразовательных организаций, прошедших повышение квалификации и (или) профессиональную переподготовку для работы в соответствии с ФГОС</w:t>
            </w:r>
            <w:r w:rsidRPr="00C56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образования</w:t>
            </w: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общей численности руководителей и педагогических работников.</w:t>
            </w:r>
          </w:p>
        </w:tc>
      </w:tr>
      <w:tr w:rsidR="00C56EF8" w:rsidRPr="00C56EF8" w:rsidTr="00523755">
        <w:trPr>
          <w:trHeight w:val="284"/>
        </w:trPr>
        <w:tc>
          <w:tcPr>
            <w:tcW w:w="550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1856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991" w:type="dxa"/>
          </w:tcPr>
          <w:p w:rsidR="00C56EF8" w:rsidRPr="00C56EF8" w:rsidRDefault="00C56EF8" w:rsidP="00C5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образования, образовательные организации</w:t>
            </w:r>
          </w:p>
          <w:p w:rsidR="00C56EF8" w:rsidRPr="00C56EF8" w:rsidRDefault="00C56EF8" w:rsidP="00C5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EF8" w:rsidRPr="00C56EF8" w:rsidRDefault="00C56EF8" w:rsidP="00C5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EF8" w:rsidRPr="00C56EF8" w:rsidRDefault="00C56EF8" w:rsidP="00C5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EF8" w:rsidRPr="00C56EF8" w:rsidRDefault="00C56EF8" w:rsidP="00C5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EF8" w:rsidRPr="00C56EF8" w:rsidRDefault="00C56EF8" w:rsidP="00C5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EF8" w:rsidRPr="00C56EF8" w:rsidRDefault="00C56EF8" w:rsidP="00C5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EF8" w:rsidRPr="00C56EF8" w:rsidRDefault="00C56EF8" w:rsidP="00C5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EF8" w:rsidRPr="00C56EF8" w:rsidRDefault="00C56EF8" w:rsidP="00C5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EF8" w:rsidRPr="00C56EF8" w:rsidRDefault="00C56EF8" w:rsidP="00C5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EF8" w:rsidRPr="00C56EF8" w:rsidRDefault="00C56EF8" w:rsidP="00C5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EF8" w:rsidRPr="00C56EF8" w:rsidRDefault="00C56EF8" w:rsidP="00C5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EF8" w:rsidRPr="00C56EF8" w:rsidRDefault="00C56EF8" w:rsidP="00C5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г.</w:t>
            </w: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56EF8" w:rsidRPr="00C56EF8" w:rsidRDefault="00C56EF8" w:rsidP="00C5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просроченной кредиторской задолженности по оплате труда в общей сумме кредиторской задолженности.</w:t>
            </w:r>
          </w:p>
        </w:tc>
      </w:tr>
    </w:tbl>
    <w:p w:rsidR="00C56EF8" w:rsidRPr="00974730" w:rsidRDefault="00C56EF8" w:rsidP="009747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sectPr w:rsidR="00C56EF8" w:rsidRPr="00974730" w:rsidSect="00974730">
      <w:pgSz w:w="16838" w:h="11906" w:orient="landscape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F85" w:rsidRDefault="00E63F85" w:rsidP="006C4BE9">
      <w:pPr>
        <w:spacing w:after="0" w:line="240" w:lineRule="auto"/>
      </w:pPr>
      <w:r>
        <w:separator/>
      </w:r>
    </w:p>
  </w:endnote>
  <w:endnote w:type="continuationSeparator" w:id="0">
    <w:p w:rsidR="00E63F85" w:rsidRDefault="00E63F85" w:rsidP="006C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F85" w:rsidRDefault="00E63F85" w:rsidP="006C4BE9">
      <w:pPr>
        <w:spacing w:after="0" w:line="240" w:lineRule="auto"/>
      </w:pPr>
      <w:r>
        <w:separator/>
      </w:r>
    </w:p>
  </w:footnote>
  <w:footnote w:type="continuationSeparator" w:id="0">
    <w:p w:rsidR="00E63F85" w:rsidRDefault="00E63F85" w:rsidP="006C4B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F0"/>
    <w:rsid w:val="000216D3"/>
    <w:rsid w:val="00045671"/>
    <w:rsid w:val="00050AD7"/>
    <w:rsid w:val="0005370E"/>
    <w:rsid w:val="00055DAC"/>
    <w:rsid w:val="00061E93"/>
    <w:rsid w:val="0006735A"/>
    <w:rsid w:val="00071C45"/>
    <w:rsid w:val="000726EA"/>
    <w:rsid w:val="000843DA"/>
    <w:rsid w:val="00085C75"/>
    <w:rsid w:val="000A261F"/>
    <w:rsid w:val="000A3442"/>
    <w:rsid w:val="000C2CF8"/>
    <w:rsid w:val="000C4654"/>
    <w:rsid w:val="000E046F"/>
    <w:rsid w:val="00100F0D"/>
    <w:rsid w:val="00122739"/>
    <w:rsid w:val="00125015"/>
    <w:rsid w:val="00134D0D"/>
    <w:rsid w:val="001402DE"/>
    <w:rsid w:val="00151D96"/>
    <w:rsid w:val="00175B77"/>
    <w:rsid w:val="00184BB6"/>
    <w:rsid w:val="001A1FF4"/>
    <w:rsid w:val="001B1F70"/>
    <w:rsid w:val="001E7434"/>
    <w:rsid w:val="001F3A64"/>
    <w:rsid w:val="001F7191"/>
    <w:rsid w:val="002003E5"/>
    <w:rsid w:val="00207082"/>
    <w:rsid w:val="00215B15"/>
    <w:rsid w:val="00230DBE"/>
    <w:rsid w:val="0023273C"/>
    <w:rsid w:val="002348F6"/>
    <w:rsid w:val="002359D8"/>
    <w:rsid w:val="00250184"/>
    <w:rsid w:val="00264CD6"/>
    <w:rsid w:val="00283990"/>
    <w:rsid w:val="0029496A"/>
    <w:rsid w:val="002971FB"/>
    <w:rsid w:val="002C4A85"/>
    <w:rsid w:val="002D7E86"/>
    <w:rsid w:val="002E3E11"/>
    <w:rsid w:val="002E7462"/>
    <w:rsid w:val="002F574E"/>
    <w:rsid w:val="0031457A"/>
    <w:rsid w:val="00314D4C"/>
    <w:rsid w:val="00324980"/>
    <w:rsid w:val="00327588"/>
    <w:rsid w:val="003352B0"/>
    <w:rsid w:val="00341AD0"/>
    <w:rsid w:val="00344030"/>
    <w:rsid w:val="003620C6"/>
    <w:rsid w:val="003727FC"/>
    <w:rsid w:val="003831F0"/>
    <w:rsid w:val="0038595B"/>
    <w:rsid w:val="003914A9"/>
    <w:rsid w:val="003B66EE"/>
    <w:rsid w:val="003C074F"/>
    <w:rsid w:val="003D0EEC"/>
    <w:rsid w:val="003D7504"/>
    <w:rsid w:val="003E20E5"/>
    <w:rsid w:val="003F1EE0"/>
    <w:rsid w:val="003F3388"/>
    <w:rsid w:val="003F4E68"/>
    <w:rsid w:val="004003B2"/>
    <w:rsid w:val="0041619C"/>
    <w:rsid w:val="00424E80"/>
    <w:rsid w:val="00425765"/>
    <w:rsid w:val="00426E70"/>
    <w:rsid w:val="00435D8C"/>
    <w:rsid w:val="00454726"/>
    <w:rsid w:val="004802FA"/>
    <w:rsid w:val="004969A9"/>
    <w:rsid w:val="00497FE5"/>
    <w:rsid w:val="004A41B7"/>
    <w:rsid w:val="00504C9C"/>
    <w:rsid w:val="00534C0E"/>
    <w:rsid w:val="00553290"/>
    <w:rsid w:val="00561CB4"/>
    <w:rsid w:val="00564AFB"/>
    <w:rsid w:val="00575A53"/>
    <w:rsid w:val="00597390"/>
    <w:rsid w:val="005B69E4"/>
    <w:rsid w:val="005B7B62"/>
    <w:rsid w:val="005C44A7"/>
    <w:rsid w:val="005C7866"/>
    <w:rsid w:val="005D12AB"/>
    <w:rsid w:val="005D2511"/>
    <w:rsid w:val="005D5249"/>
    <w:rsid w:val="005E6B0A"/>
    <w:rsid w:val="005E7692"/>
    <w:rsid w:val="00616008"/>
    <w:rsid w:val="00620D2C"/>
    <w:rsid w:val="00633CF7"/>
    <w:rsid w:val="00640C24"/>
    <w:rsid w:val="0068265F"/>
    <w:rsid w:val="00693B03"/>
    <w:rsid w:val="0069490D"/>
    <w:rsid w:val="00697EAB"/>
    <w:rsid w:val="006C4BE9"/>
    <w:rsid w:val="006F0D4E"/>
    <w:rsid w:val="00706033"/>
    <w:rsid w:val="00707820"/>
    <w:rsid w:val="007130D3"/>
    <w:rsid w:val="0072143A"/>
    <w:rsid w:val="00722E95"/>
    <w:rsid w:val="00734783"/>
    <w:rsid w:val="007464ED"/>
    <w:rsid w:val="00753079"/>
    <w:rsid w:val="00753DC3"/>
    <w:rsid w:val="007626B9"/>
    <w:rsid w:val="0076575E"/>
    <w:rsid w:val="00772140"/>
    <w:rsid w:val="00781BA4"/>
    <w:rsid w:val="00791A62"/>
    <w:rsid w:val="007C4CDB"/>
    <w:rsid w:val="007F246B"/>
    <w:rsid w:val="00801DBF"/>
    <w:rsid w:val="00805CD0"/>
    <w:rsid w:val="00814028"/>
    <w:rsid w:val="00852C22"/>
    <w:rsid w:val="008609B3"/>
    <w:rsid w:val="00861AAD"/>
    <w:rsid w:val="00872824"/>
    <w:rsid w:val="0088201A"/>
    <w:rsid w:val="00890DE3"/>
    <w:rsid w:val="008A06A4"/>
    <w:rsid w:val="008A098D"/>
    <w:rsid w:val="008A35A6"/>
    <w:rsid w:val="008B480D"/>
    <w:rsid w:val="008B57AC"/>
    <w:rsid w:val="008B60B1"/>
    <w:rsid w:val="008D42BA"/>
    <w:rsid w:val="008E2856"/>
    <w:rsid w:val="008F146A"/>
    <w:rsid w:val="008F520C"/>
    <w:rsid w:val="00904366"/>
    <w:rsid w:val="009100F1"/>
    <w:rsid w:val="00927749"/>
    <w:rsid w:val="009300DD"/>
    <w:rsid w:val="009462F3"/>
    <w:rsid w:val="00947690"/>
    <w:rsid w:val="00953465"/>
    <w:rsid w:val="00974730"/>
    <w:rsid w:val="009775E7"/>
    <w:rsid w:val="009812BB"/>
    <w:rsid w:val="00982C58"/>
    <w:rsid w:val="00991DF8"/>
    <w:rsid w:val="00992CA1"/>
    <w:rsid w:val="00993254"/>
    <w:rsid w:val="009A634F"/>
    <w:rsid w:val="009B6384"/>
    <w:rsid w:val="009E0632"/>
    <w:rsid w:val="009E6B8F"/>
    <w:rsid w:val="00A01FAF"/>
    <w:rsid w:val="00A03968"/>
    <w:rsid w:val="00A11849"/>
    <w:rsid w:val="00A17EF0"/>
    <w:rsid w:val="00A568CF"/>
    <w:rsid w:val="00A66475"/>
    <w:rsid w:val="00A77326"/>
    <w:rsid w:val="00AA68CA"/>
    <w:rsid w:val="00AB1D47"/>
    <w:rsid w:val="00AB79BB"/>
    <w:rsid w:val="00AC0D84"/>
    <w:rsid w:val="00AD45C9"/>
    <w:rsid w:val="00AD6B2D"/>
    <w:rsid w:val="00AD6E4E"/>
    <w:rsid w:val="00AE0746"/>
    <w:rsid w:val="00AE483C"/>
    <w:rsid w:val="00B07279"/>
    <w:rsid w:val="00B17721"/>
    <w:rsid w:val="00B64545"/>
    <w:rsid w:val="00B83863"/>
    <w:rsid w:val="00B951D9"/>
    <w:rsid w:val="00B960F8"/>
    <w:rsid w:val="00BA280D"/>
    <w:rsid w:val="00BB13DC"/>
    <w:rsid w:val="00BE686F"/>
    <w:rsid w:val="00BF32E3"/>
    <w:rsid w:val="00C171FA"/>
    <w:rsid w:val="00C44F73"/>
    <w:rsid w:val="00C52B00"/>
    <w:rsid w:val="00C56EF8"/>
    <w:rsid w:val="00C616CC"/>
    <w:rsid w:val="00C621B6"/>
    <w:rsid w:val="00C77E41"/>
    <w:rsid w:val="00C81784"/>
    <w:rsid w:val="00C96CB1"/>
    <w:rsid w:val="00CB0EC0"/>
    <w:rsid w:val="00CB218A"/>
    <w:rsid w:val="00CB4B9C"/>
    <w:rsid w:val="00CC08B3"/>
    <w:rsid w:val="00CC36B6"/>
    <w:rsid w:val="00CD0255"/>
    <w:rsid w:val="00CD5DD2"/>
    <w:rsid w:val="00CE21A3"/>
    <w:rsid w:val="00CE35BC"/>
    <w:rsid w:val="00D07D66"/>
    <w:rsid w:val="00D22B5A"/>
    <w:rsid w:val="00D26DD8"/>
    <w:rsid w:val="00D43E85"/>
    <w:rsid w:val="00D54C9E"/>
    <w:rsid w:val="00D56C75"/>
    <w:rsid w:val="00D57B0B"/>
    <w:rsid w:val="00D63AAB"/>
    <w:rsid w:val="00D81729"/>
    <w:rsid w:val="00D825F7"/>
    <w:rsid w:val="00D90E31"/>
    <w:rsid w:val="00D9417A"/>
    <w:rsid w:val="00DA7BD1"/>
    <w:rsid w:val="00DB2470"/>
    <w:rsid w:val="00DB6F5F"/>
    <w:rsid w:val="00DC4857"/>
    <w:rsid w:val="00DD672E"/>
    <w:rsid w:val="00DE1978"/>
    <w:rsid w:val="00DE3526"/>
    <w:rsid w:val="00DF29C2"/>
    <w:rsid w:val="00DF5801"/>
    <w:rsid w:val="00E046A4"/>
    <w:rsid w:val="00E118C7"/>
    <w:rsid w:val="00E140EA"/>
    <w:rsid w:val="00E23340"/>
    <w:rsid w:val="00E526AE"/>
    <w:rsid w:val="00E52818"/>
    <w:rsid w:val="00E63F85"/>
    <w:rsid w:val="00E64EAF"/>
    <w:rsid w:val="00E67EC0"/>
    <w:rsid w:val="00E703FD"/>
    <w:rsid w:val="00E91138"/>
    <w:rsid w:val="00E93932"/>
    <w:rsid w:val="00E96C11"/>
    <w:rsid w:val="00EB3277"/>
    <w:rsid w:val="00ED7FAA"/>
    <w:rsid w:val="00EE2BE4"/>
    <w:rsid w:val="00EE2EB9"/>
    <w:rsid w:val="00F31E1E"/>
    <w:rsid w:val="00F41A15"/>
    <w:rsid w:val="00F4642D"/>
    <w:rsid w:val="00F4704D"/>
    <w:rsid w:val="00F50798"/>
    <w:rsid w:val="00F5240A"/>
    <w:rsid w:val="00F53AD3"/>
    <w:rsid w:val="00F616FD"/>
    <w:rsid w:val="00F62F27"/>
    <w:rsid w:val="00F8287E"/>
    <w:rsid w:val="00F840EA"/>
    <w:rsid w:val="00FA2432"/>
    <w:rsid w:val="00FA72BB"/>
    <w:rsid w:val="00FC2618"/>
    <w:rsid w:val="00FD2BC3"/>
    <w:rsid w:val="00FE4EDD"/>
    <w:rsid w:val="00FF32C9"/>
    <w:rsid w:val="00FF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D75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9812BB"/>
    <w:pPr>
      <w:spacing w:after="0" w:line="240" w:lineRule="auto"/>
    </w:pPr>
  </w:style>
  <w:style w:type="paragraph" w:customStyle="1" w:styleId="Style9">
    <w:name w:val="Style9"/>
    <w:basedOn w:val="a"/>
    <w:rsid w:val="0088201A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88201A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6C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C4BE9"/>
  </w:style>
  <w:style w:type="paragraph" w:styleId="a6">
    <w:name w:val="footer"/>
    <w:basedOn w:val="a"/>
    <w:link w:val="a7"/>
    <w:uiPriority w:val="99"/>
    <w:semiHidden/>
    <w:unhideWhenUsed/>
    <w:rsid w:val="006C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E9"/>
  </w:style>
  <w:style w:type="paragraph" w:styleId="a8">
    <w:name w:val="List Paragraph"/>
    <w:basedOn w:val="a"/>
    <w:uiPriority w:val="34"/>
    <w:qFormat/>
    <w:rsid w:val="00055DAC"/>
    <w:pPr>
      <w:ind w:left="720"/>
      <w:contextualSpacing/>
    </w:pPr>
  </w:style>
  <w:style w:type="paragraph" w:styleId="a9">
    <w:name w:val="Body Text"/>
    <w:basedOn w:val="a"/>
    <w:link w:val="aa"/>
    <w:rsid w:val="001F71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1F719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F24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b">
    <w:name w:val="Table Grid"/>
    <w:basedOn w:val="a1"/>
    <w:uiPriority w:val="59"/>
    <w:rsid w:val="007F2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3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34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D75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9812BB"/>
    <w:pPr>
      <w:spacing w:after="0" w:line="240" w:lineRule="auto"/>
    </w:pPr>
  </w:style>
  <w:style w:type="paragraph" w:customStyle="1" w:styleId="Style9">
    <w:name w:val="Style9"/>
    <w:basedOn w:val="a"/>
    <w:rsid w:val="0088201A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88201A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6C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C4BE9"/>
  </w:style>
  <w:style w:type="paragraph" w:styleId="a6">
    <w:name w:val="footer"/>
    <w:basedOn w:val="a"/>
    <w:link w:val="a7"/>
    <w:uiPriority w:val="99"/>
    <w:semiHidden/>
    <w:unhideWhenUsed/>
    <w:rsid w:val="006C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E9"/>
  </w:style>
  <w:style w:type="paragraph" w:styleId="a8">
    <w:name w:val="List Paragraph"/>
    <w:basedOn w:val="a"/>
    <w:uiPriority w:val="34"/>
    <w:qFormat/>
    <w:rsid w:val="00055DAC"/>
    <w:pPr>
      <w:ind w:left="720"/>
      <w:contextualSpacing/>
    </w:pPr>
  </w:style>
  <w:style w:type="paragraph" w:styleId="a9">
    <w:name w:val="Body Text"/>
    <w:basedOn w:val="a"/>
    <w:link w:val="aa"/>
    <w:rsid w:val="001F71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1F719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F24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b">
    <w:name w:val="Table Grid"/>
    <w:basedOn w:val="a1"/>
    <w:uiPriority w:val="59"/>
    <w:rsid w:val="007F2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3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34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027A4-929F-4D5A-92E6-801F88924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5534</Words>
  <Characters>31547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37007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seryak</cp:lastModifiedBy>
  <cp:revision>2</cp:revision>
  <cp:lastPrinted>2020-07-24T05:37:00Z</cp:lastPrinted>
  <dcterms:created xsi:type="dcterms:W3CDTF">2020-07-24T05:38:00Z</dcterms:created>
  <dcterms:modified xsi:type="dcterms:W3CDTF">2020-07-24T05:38:00Z</dcterms:modified>
</cp:coreProperties>
</file>