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29" w:rsidRPr="00A37AA2" w:rsidRDefault="00822B29" w:rsidP="001D69DC">
      <w:pPr>
        <w:pStyle w:val="a7"/>
        <w:rPr>
          <w:rFonts w:ascii="Times New Roman" w:hAnsi="Times New Roman" w:cs="Times New Roman"/>
        </w:rPr>
      </w:pPr>
      <w:proofErr w:type="gramStart"/>
      <w:r w:rsidRPr="00A37AA2">
        <w:rPr>
          <w:rFonts w:ascii="Times New Roman" w:hAnsi="Times New Roman" w:cs="Times New Roman"/>
        </w:rPr>
        <w:t>П</w:t>
      </w:r>
      <w:proofErr w:type="gramEnd"/>
      <w:r w:rsidRPr="00A37AA2">
        <w:rPr>
          <w:rFonts w:ascii="Times New Roman" w:hAnsi="Times New Roman" w:cs="Times New Roman"/>
        </w:rPr>
        <w:t xml:space="preserve"> О С Т А Н О В Л Е Н И Е</w:t>
      </w:r>
    </w:p>
    <w:p w:rsidR="00822B29" w:rsidRPr="00A37AA2" w:rsidRDefault="00822B29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2B29" w:rsidRPr="00A37AA2" w:rsidRDefault="00822B29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822B29" w:rsidRPr="00A37AA2" w:rsidRDefault="00822B29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822B29" w:rsidRPr="001D554C" w:rsidRDefault="00822B29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 w:rsidR="00822B29" w:rsidRPr="00844FBA">
        <w:trPr>
          <w:trHeight w:val="229"/>
        </w:trPr>
        <w:tc>
          <w:tcPr>
            <w:tcW w:w="2849" w:type="dxa"/>
          </w:tcPr>
          <w:p w:rsidR="00822B29" w:rsidRPr="005D2055" w:rsidRDefault="00C65CE0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  <w:r w:rsidRPr="00C65C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 мая 2021 г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71" w:type="dxa"/>
          </w:tcPr>
          <w:p w:rsidR="00822B29" w:rsidRPr="005D2055" w:rsidRDefault="00822B29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5D205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:rsidR="00822B29" w:rsidRPr="00C65CE0" w:rsidRDefault="00822B29" w:rsidP="00C65CE0">
            <w:pPr>
              <w:pStyle w:val="a7"/>
              <w:ind w:left="106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2055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="00C65CE0" w:rsidRPr="00C65C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803</w:t>
            </w:r>
          </w:p>
        </w:tc>
      </w:tr>
    </w:tbl>
    <w:p w:rsidR="00822B29" w:rsidRDefault="00822B29" w:rsidP="00B646B3">
      <w:pPr>
        <w:spacing w:line="240" w:lineRule="exact"/>
        <w:ind w:right="1"/>
        <w:jc w:val="both"/>
      </w:pPr>
    </w:p>
    <w:p w:rsidR="00822B29" w:rsidRDefault="00822B29" w:rsidP="00B646B3">
      <w:pPr>
        <w:spacing w:line="240" w:lineRule="exact"/>
        <w:ind w:right="1"/>
        <w:jc w:val="both"/>
      </w:pPr>
      <w:r>
        <w:t>О внесение изменений в постановление администрации Петровского городского округа Ставропольского края от 17 июля 2018 года № 1175 «</w:t>
      </w:r>
      <w:r w:rsidRPr="005E6910">
        <w:t xml:space="preserve">О межведомственной комиссии </w:t>
      </w:r>
      <w:bookmarkStart w:id="0" w:name="_Hlk518907389"/>
      <w:r w:rsidRPr="005E6910">
        <w:t>по повышению результативности бюджетных расходов</w:t>
      </w:r>
      <w:r>
        <w:t>»</w:t>
      </w:r>
    </w:p>
    <w:bookmarkEnd w:id="0"/>
    <w:p w:rsidR="00822B29" w:rsidRDefault="00822B29" w:rsidP="00B646B3">
      <w:pPr>
        <w:spacing w:line="240" w:lineRule="exact"/>
        <w:ind w:right="4734"/>
        <w:jc w:val="both"/>
      </w:pPr>
    </w:p>
    <w:p w:rsidR="00822B29" w:rsidRDefault="00822B29" w:rsidP="00B646B3">
      <w:pPr>
        <w:spacing w:line="240" w:lineRule="exact"/>
        <w:ind w:right="4734"/>
        <w:jc w:val="both"/>
      </w:pPr>
    </w:p>
    <w:p w:rsidR="00822B29" w:rsidRDefault="00822B29" w:rsidP="001D7B66">
      <w:pPr>
        <w:ind w:firstLine="539"/>
        <w:jc w:val="both"/>
      </w:pPr>
      <w:r w:rsidRPr="00EE48BB">
        <w:t xml:space="preserve">В связи с кадровыми изменениями в администрации Петровского </w:t>
      </w:r>
      <w:r>
        <w:t xml:space="preserve">городского округа </w:t>
      </w:r>
      <w:r w:rsidRPr="00EE48BB">
        <w:t xml:space="preserve">Ставропольского края </w:t>
      </w:r>
      <w:r>
        <w:t xml:space="preserve">и в целях совершенствования правового акта администрация Петровского городского округа Ставропольского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B66" w:rsidRDefault="001D7B66" w:rsidP="002E65F0">
      <w:pPr>
        <w:spacing w:line="240" w:lineRule="exact"/>
        <w:jc w:val="both"/>
      </w:pPr>
    </w:p>
    <w:p w:rsidR="00822B29" w:rsidRDefault="00822B29" w:rsidP="005E6910">
      <w:pPr>
        <w:jc w:val="both"/>
      </w:pPr>
      <w:r>
        <w:t>ПОСТАНОВЛЯЕТ:</w:t>
      </w:r>
    </w:p>
    <w:p w:rsidR="001D7B66" w:rsidRDefault="001D7B66" w:rsidP="002E65F0">
      <w:pPr>
        <w:spacing w:line="240" w:lineRule="exact"/>
        <w:jc w:val="both"/>
      </w:pPr>
    </w:p>
    <w:p w:rsidR="00822B29" w:rsidRPr="005B5759" w:rsidRDefault="00822B29" w:rsidP="005D1A3F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5B5759">
        <w:t>Утвердить прилагаем</w:t>
      </w:r>
      <w:r>
        <w:t>ые изменения, которые вносятся</w:t>
      </w:r>
      <w:r w:rsidRPr="005B5759">
        <w:t xml:space="preserve"> </w:t>
      </w:r>
      <w:r>
        <w:t>в постановление администрации Петровского городского округа Ставропольского края от 17 июля 2018 года № 1175 «</w:t>
      </w:r>
      <w:r w:rsidRPr="005E6910">
        <w:t>О межведомственной комиссии по повышению результативности бюджетных расходов</w:t>
      </w:r>
      <w:r>
        <w:t>»</w:t>
      </w:r>
      <w:r w:rsidRPr="005B5759">
        <w:t>.</w:t>
      </w:r>
    </w:p>
    <w:p w:rsidR="00822B29" w:rsidRDefault="00822B29" w:rsidP="005D1A3F">
      <w:pPr>
        <w:ind w:firstLine="720"/>
        <w:jc w:val="both"/>
      </w:pPr>
    </w:p>
    <w:p w:rsidR="00822B29" w:rsidRDefault="00822B29" w:rsidP="005D1A3F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5E6910">
        <w:t xml:space="preserve">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5E6910">
        <w:t>Сухомлинову</w:t>
      </w:r>
      <w:proofErr w:type="spellEnd"/>
      <w:r w:rsidRPr="005E6910">
        <w:t xml:space="preserve"> В.П.</w:t>
      </w:r>
    </w:p>
    <w:p w:rsidR="00822B29" w:rsidRDefault="00822B29" w:rsidP="005D1A3F">
      <w:pPr>
        <w:ind w:firstLine="720"/>
        <w:jc w:val="both"/>
      </w:pPr>
    </w:p>
    <w:p w:rsidR="00822B29" w:rsidRDefault="00822B29" w:rsidP="005D1A3F">
      <w:pPr>
        <w:ind w:right="1" w:firstLine="720"/>
        <w:jc w:val="both"/>
      </w:pPr>
      <w:r>
        <w:t>3. Настоящее постановление вступает в силу со дня его подписания.</w:t>
      </w:r>
    </w:p>
    <w:p w:rsidR="00822B29" w:rsidRDefault="00822B29" w:rsidP="002E65F0">
      <w:pPr>
        <w:spacing w:line="240" w:lineRule="exact"/>
        <w:jc w:val="both"/>
      </w:pPr>
    </w:p>
    <w:p w:rsidR="00822B29" w:rsidRDefault="00822B29" w:rsidP="002E65F0">
      <w:pPr>
        <w:spacing w:line="240" w:lineRule="exact"/>
        <w:jc w:val="both"/>
      </w:pPr>
      <w:r>
        <w:t xml:space="preserve">  </w:t>
      </w:r>
    </w:p>
    <w:p w:rsidR="00822B29" w:rsidRPr="00220662" w:rsidRDefault="00822B29" w:rsidP="005D1A3F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822B29" w:rsidRPr="00220662" w:rsidRDefault="00822B29" w:rsidP="005D1A3F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22B29" w:rsidRPr="00220662" w:rsidRDefault="00822B29" w:rsidP="005D1A3F">
      <w:pPr>
        <w:shd w:val="clear" w:color="auto" w:fill="FFFFFF"/>
        <w:spacing w:line="240" w:lineRule="exact"/>
        <w:ind w:left="10" w:right="-5" w:hanging="10"/>
        <w:jc w:val="both"/>
      </w:pPr>
      <w:r w:rsidRPr="00220662">
        <w:t>Ставропольского края</w:t>
      </w:r>
      <w:r w:rsidRPr="00220662">
        <w:tab/>
      </w:r>
      <w:r w:rsidRPr="00220662">
        <w:tab/>
      </w:r>
      <w:r w:rsidRPr="00220662">
        <w:tab/>
      </w:r>
      <w:r w:rsidRPr="00220662">
        <w:tab/>
        <w:t xml:space="preserve">                             </w:t>
      </w:r>
      <w:r>
        <w:t xml:space="preserve"> </w:t>
      </w:r>
      <w:r w:rsidRPr="00220662">
        <w:t xml:space="preserve">     </w:t>
      </w:r>
      <w:proofErr w:type="spellStart"/>
      <w:r w:rsidRPr="00220662">
        <w:t>А.А.Захарченко</w:t>
      </w:r>
      <w:proofErr w:type="spellEnd"/>
    </w:p>
    <w:p w:rsidR="00822B29" w:rsidRDefault="00822B29" w:rsidP="005D1A3F">
      <w:pPr>
        <w:shd w:val="clear" w:color="auto" w:fill="FFFFFF"/>
        <w:spacing w:line="240" w:lineRule="exact"/>
        <w:ind w:left="10" w:right="-5" w:hanging="10"/>
        <w:jc w:val="both"/>
      </w:pPr>
    </w:p>
    <w:p w:rsidR="00822B29" w:rsidRPr="00D13600" w:rsidRDefault="00822B29" w:rsidP="00D61506">
      <w:pPr>
        <w:spacing w:line="240" w:lineRule="exact"/>
        <w:ind w:left="5387" w:hanging="425"/>
        <w:jc w:val="center"/>
        <w:outlineLvl w:val="0"/>
      </w:pPr>
      <w:bookmarkStart w:id="1" w:name="_GoBack"/>
      <w:bookmarkEnd w:id="1"/>
      <w:r w:rsidRPr="00C65CE0">
        <w:rPr>
          <w:color w:val="FFFFFF" w:themeColor="background1"/>
        </w:rPr>
        <w:br w:type="page"/>
      </w:r>
      <w:r w:rsidRPr="00D13600">
        <w:lastRenderedPageBreak/>
        <w:t>Утвержден</w:t>
      </w:r>
      <w:r>
        <w:t>ы</w:t>
      </w:r>
    </w:p>
    <w:p w:rsidR="00822B29" w:rsidRDefault="00822B29" w:rsidP="00D61506">
      <w:pPr>
        <w:spacing w:line="240" w:lineRule="exact"/>
        <w:ind w:left="5387" w:hanging="425"/>
        <w:jc w:val="center"/>
      </w:pPr>
      <w:r w:rsidRPr="00D13600">
        <w:t>постановлением администрации Петровского городского округа Ставропольского края</w:t>
      </w:r>
    </w:p>
    <w:p w:rsidR="00C65CE0" w:rsidRPr="00D13600" w:rsidRDefault="00C65CE0" w:rsidP="00D61506">
      <w:pPr>
        <w:spacing w:line="240" w:lineRule="exact"/>
        <w:ind w:left="5387" w:hanging="425"/>
        <w:jc w:val="center"/>
      </w:pPr>
      <w:r>
        <w:t>от 24 мая 2021 г. № 803</w:t>
      </w:r>
    </w:p>
    <w:p w:rsidR="00822B29" w:rsidRDefault="00822B29" w:rsidP="00D6150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B29" w:rsidRDefault="00822B29" w:rsidP="00D615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45"/>
      <w:bookmarkEnd w:id="2"/>
    </w:p>
    <w:p w:rsidR="00822B29" w:rsidRDefault="00822B29" w:rsidP="00D615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2B29" w:rsidRDefault="00822B29" w:rsidP="00D615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2B29" w:rsidRDefault="00822B29" w:rsidP="00D6150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020DC5">
        <w:rPr>
          <w:rFonts w:ascii="Times New Roman" w:hAnsi="Times New Roman" w:cs="Times New Roman"/>
          <w:sz w:val="28"/>
          <w:szCs w:val="28"/>
        </w:rPr>
        <w:t>,</w:t>
      </w:r>
    </w:p>
    <w:p w:rsidR="00822B29" w:rsidRDefault="00822B29" w:rsidP="00D61506">
      <w:pPr>
        <w:autoSpaceDE w:val="0"/>
        <w:autoSpaceDN w:val="0"/>
        <w:adjustRightInd w:val="0"/>
        <w:spacing w:line="240" w:lineRule="exact"/>
        <w:jc w:val="center"/>
      </w:pPr>
      <w:r w:rsidRPr="005B5759">
        <w:t>изменения, которые вносятся в</w:t>
      </w:r>
      <w:r>
        <w:t xml:space="preserve"> постановление администрации Петровского городского округа Ставропольского края от 17 июля 2018 года № 1175                 «</w:t>
      </w:r>
      <w:r w:rsidRPr="005E6910">
        <w:t>О межведомственной комиссии по повышению результативности бюджетных расходов</w:t>
      </w:r>
      <w:r>
        <w:t>»</w:t>
      </w:r>
    </w:p>
    <w:p w:rsidR="00822B29" w:rsidRDefault="00822B29" w:rsidP="00175510">
      <w:pPr>
        <w:autoSpaceDE w:val="0"/>
        <w:autoSpaceDN w:val="0"/>
        <w:adjustRightInd w:val="0"/>
        <w:ind w:left="5025" w:firstLine="708"/>
      </w:pPr>
    </w:p>
    <w:p w:rsidR="00822B29" w:rsidRDefault="00822B29" w:rsidP="00175510">
      <w:pPr>
        <w:autoSpaceDE w:val="0"/>
        <w:autoSpaceDN w:val="0"/>
        <w:adjustRightInd w:val="0"/>
        <w:spacing w:line="240" w:lineRule="exact"/>
        <w:jc w:val="center"/>
      </w:pPr>
    </w:p>
    <w:p w:rsidR="00822B29" w:rsidRDefault="00822B29" w:rsidP="00D61506">
      <w:pPr>
        <w:autoSpaceDE w:val="0"/>
        <w:autoSpaceDN w:val="0"/>
        <w:adjustRightInd w:val="0"/>
        <w:ind w:firstLine="720"/>
        <w:jc w:val="both"/>
      </w:pPr>
      <w:r>
        <w:t>1</w:t>
      </w:r>
      <w:r w:rsidRPr="00BF3D25">
        <w:t xml:space="preserve">. </w:t>
      </w:r>
      <w:r>
        <w:t>В</w:t>
      </w:r>
      <w:r w:rsidRPr="00BF3D25">
        <w:t xml:space="preserve"> состав</w:t>
      </w:r>
      <w:r>
        <w:t>е</w:t>
      </w:r>
      <w:r w:rsidRPr="00BF3D25">
        <w:t xml:space="preserve"> </w:t>
      </w:r>
      <w:r>
        <w:t xml:space="preserve">межведомственной комиссии по </w:t>
      </w:r>
      <w:r w:rsidRPr="00F332C5">
        <w:t>повышению результативности бюджетных расходов</w:t>
      </w:r>
      <w:r>
        <w:t xml:space="preserve"> (далее – комиссия):</w:t>
      </w:r>
    </w:p>
    <w:p w:rsidR="00822B29" w:rsidRDefault="00822B29" w:rsidP="00D61506">
      <w:pPr>
        <w:autoSpaceDE w:val="0"/>
        <w:autoSpaceDN w:val="0"/>
        <w:adjustRightInd w:val="0"/>
        <w:ind w:firstLine="720"/>
        <w:jc w:val="both"/>
      </w:pPr>
      <w:r>
        <w:t xml:space="preserve">1.1. Исключить из </w:t>
      </w:r>
      <w:r w:rsidRPr="00D61506">
        <w:t>состава</w:t>
      </w:r>
      <w:r>
        <w:t xml:space="preserve"> комиссии Поляничко Т.В., Тенькова А.И.,   Чепко В.В.</w:t>
      </w:r>
    </w:p>
    <w:p w:rsidR="00822B29" w:rsidRDefault="00822B29" w:rsidP="00D61506">
      <w:pPr>
        <w:autoSpaceDE w:val="0"/>
        <w:autoSpaceDN w:val="0"/>
        <w:adjustRightInd w:val="0"/>
        <w:ind w:firstLine="720"/>
        <w:jc w:val="both"/>
      </w:pPr>
      <w:r>
        <w:t xml:space="preserve">1.2. Включить в </w:t>
      </w:r>
      <w:hyperlink r:id="rId6" w:history="1">
        <w:r w:rsidRPr="00D61506">
          <w:t>состав</w:t>
        </w:r>
      </w:hyperlink>
      <w:r>
        <w:t xml:space="preserve"> комиссии следующих лиц:</w:t>
      </w:r>
    </w:p>
    <w:p w:rsidR="00822B29" w:rsidRDefault="00822B29" w:rsidP="00175510">
      <w:pPr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5"/>
        <w:gridCol w:w="6271"/>
      </w:tblGrid>
      <w:tr w:rsidR="00822B29">
        <w:tc>
          <w:tcPr>
            <w:tcW w:w="3085" w:type="dxa"/>
          </w:tcPr>
          <w:p w:rsidR="00822B29" w:rsidRDefault="00822B29" w:rsidP="005107F0">
            <w:pPr>
              <w:autoSpaceDE w:val="0"/>
              <w:autoSpaceDN w:val="0"/>
              <w:adjustRightInd w:val="0"/>
            </w:pPr>
            <w:r>
              <w:t xml:space="preserve">Бут Марина Алексеевна </w:t>
            </w:r>
          </w:p>
          <w:p w:rsidR="00822B29" w:rsidRDefault="00822B29" w:rsidP="005107F0">
            <w:pPr>
              <w:autoSpaceDE w:val="0"/>
              <w:autoSpaceDN w:val="0"/>
              <w:adjustRightInd w:val="0"/>
            </w:pPr>
          </w:p>
          <w:p w:rsidR="00822B29" w:rsidRDefault="00822B29" w:rsidP="005107F0">
            <w:pPr>
              <w:autoSpaceDE w:val="0"/>
              <w:autoSpaceDN w:val="0"/>
              <w:adjustRightInd w:val="0"/>
            </w:pPr>
          </w:p>
        </w:tc>
        <w:tc>
          <w:tcPr>
            <w:tcW w:w="6271" w:type="dxa"/>
          </w:tcPr>
          <w:p w:rsidR="00822B29" w:rsidRDefault="00822B29" w:rsidP="00EF0784">
            <w:pPr>
              <w:tabs>
                <w:tab w:val="left" w:pos="9354"/>
              </w:tabs>
              <w:ind w:right="-2"/>
              <w:jc w:val="both"/>
            </w:pPr>
            <w:r w:rsidRPr="00F82503">
              <w:t>начальник отдела культуры</w:t>
            </w:r>
            <w:r>
              <w:t xml:space="preserve"> </w:t>
            </w:r>
            <w:r w:rsidRPr="00F82503">
              <w:t>администрации Петровского</w:t>
            </w:r>
            <w:r>
              <w:t xml:space="preserve"> городского округа</w:t>
            </w:r>
            <w:r w:rsidRPr="00F82503">
              <w:t xml:space="preserve"> Ставропольского края</w:t>
            </w:r>
            <w:r>
              <w:t>, член комиссии</w:t>
            </w:r>
          </w:p>
        </w:tc>
      </w:tr>
      <w:tr w:rsidR="00822B29">
        <w:tc>
          <w:tcPr>
            <w:tcW w:w="3085" w:type="dxa"/>
          </w:tcPr>
          <w:p w:rsidR="00822B29" w:rsidRDefault="00822B29" w:rsidP="00CD65CA">
            <w:proofErr w:type="spellStart"/>
            <w:r>
              <w:t>Портянко</w:t>
            </w:r>
            <w:proofErr w:type="spellEnd"/>
            <w:r>
              <w:t xml:space="preserve"> Евгений Викторович </w:t>
            </w:r>
          </w:p>
        </w:tc>
        <w:tc>
          <w:tcPr>
            <w:tcW w:w="6271" w:type="dxa"/>
          </w:tcPr>
          <w:p w:rsidR="00822B29" w:rsidRDefault="00822B29" w:rsidP="002E65F0">
            <w:pPr>
              <w:jc w:val="both"/>
            </w:pPr>
            <w:r>
              <w:t>исполняющий обязанности начальника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822B29" w:rsidRPr="005107F0" w:rsidRDefault="00822B29" w:rsidP="002E65F0">
            <w:pPr>
              <w:jc w:val="both"/>
            </w:pPr>
          </w:p>
        </w:tc>
      </w:tr>
      <w:tr w:rsidR="00822B29">
        <w:tc>
          <w:tcPr>
            <w:tcW w:w="3085" w:type="dxa"/>
          </w:tcPr>
          <w:p w:rsidR="00822B29" w:rsidRDefault="00822B29" w:rsidP="00CD65CA">
            <w:proofErr w:type="spellStart"/>
            <w:r>
              <w:t>Пунев</w:t>
            </w:r>
            <w:proofErr w:type="spellEnd"/>
            <w:r>
              <w:t xml:space="preserve"> Евгений  Иванович</w:t>
            </w:r>
          </w:p>
        </w:tc>
        <w:tc>
          <w:tcPr>
            <w:tcW w:w="6271" w:type="dxa"/>
          </w:tcPr>
          <w:p w:rsidR="00822B29" w:rsidRDefault="00822B29" w:rsidP="00CD65CA">
            <w:pPr>
              <w:jc w:val="both"/>
            </w:pPr>
            <w:r>
              <w:t>начальник у</w:t>
            </w:r>
            <w:r w:rsidRPr="00265863">
              <w:t>правлени</w:t>
            </w:r>
            <w:r>
              <w:t>я</w:t>
            </w:r>
            <w:r w:rsidRPr="00265863">
              <w:t xml:space="preserve"> по делам территорий администрации Петровского городского округа Ставропольского края</w:t>
            </w:r>
            <w:r>
              <w:t>, член комиссии</w:t>
            </w:r>
          </w:p>
          <w:p w:rsidR="00822B29" w:rsidRPr="005107F0" w:rsidRDefault="00822B29" w:rsidP="00CD65CA">
            <w:pPr>
              <w:jc w:val="both"/>
            </w:pPr>
          </w:p>
        </w:tc>
      </w:tr>
    </w:tbl>
    <w:p w:rsidR="00822B29" w:rsidRDefault="00822B29" w:rsidP="00E844D0">
      <w:pPr>
        <w:autoSpaceDE w:val="0"/>
        <w:autoSpaceDN w:val="0"/>
        <w:adjustRightInd w:val="0"/>
        <w:jc w:val="both"/>
      </w:pPr>
    </w:p>
    <w:p w:rsidR="00822B29" w:rsidRDefault="00822B29" w:rsidP="00A235B5">
      <w:pPr>
        <w:autoSpaceDE w:val="0"/>
        <w:autoSpaceDN w:val="0"/>
        <w:adjustRightInd w:val="0"/>
        <w:ind w:firstLine="720"/>
        <w:jc w:val="both"/>
      </w:pPr>
      <w:r>
        <w:t xml:space="preserve">2. Пункт 4 Положения о межведомственной комиссии по </w:t>
      </w:r>
      <w:r w:rsidRPr="00F332C5">
        <w:t>повышению результативности бюджетных расходов</w:t>
      </w:r>
      <w:r>
        <w:t xml:space="preserve"> дополнить подпунктом «5» следующего содержания:</w:t>
      </w:r>
    </w:p>
    <w:p w:rsidR="00822B29" w:rsidRDefault="00822B29" w:rsidP="00A235B5">
      <w:pPr>
        <w:autoSpaceDE w:val="0"/>
        <w:autoSpaceDN w:val="0"/>
        <w:adjustRightInd w:val="0"/>
        <w:ind w:firstLine="720"/>
        <w:jc w:val="both"/>
      </w:pPr>
      <w:r>
        <w:t>«5) рассматривает предложения главных распорядителей средств бюджета Петровского городского округа Ставропольского края и принимает решение о подготовке проекта изменений в бюджет городского округа на текущий финансовый год и плановый период</w:t>
      </w:r>
      <w:proofErr w:type="gramStart"/>
      <w:r>
        <w:t xml:space="preserve">.».   </w:t>
      </w:r>
      <w:proofErr w:type="gramEnd"/>
    </w:p>
    <w:p w:rsidR="00822B29" w:rsidRDefault="00822B29" w:rsidP="00A235B5">
      <w:pPr>
        <w:autoSpaceDE w:val="0"/>
        <w:autoSpaceDN w:val="0"/>
        <w:adjustRightInd w:val="0"/>
        <w:ind w:firstLine="720"/>
        <w:jc w:val="both"/>
      </w:pPr>
    </w:p>
    <w:p w:rsidR="00822B29" w:rsidRDefault="00822B29" w:rsidP="007207F1">
      <w:pPr>
        <w:spacing w:line="240" w:lineRule="exact"/>
        <w:ind w:right="54"/>
        <w:jc w:val="both"/>
      </w:pPr>
    </w:p>
    <w:p w:rsidR="00822B29" w:rsidRPr="00E240E0" w:rsidRDefault="00822B29" w:rsidP="007207F1">
      <w:pPr>
        <w:spacing w:line="240" w:lineRule="exact"/>
        <w:ind w:right="54"/>
        <w:jc w:val="both"/>
      </w:pPr>
      <w:r w:rsidRPr="00E240E0">
        <w:t xml:space="preserve">Управляющий делами администрации </w:t>
      </w:r>
    </w:p>
    <w:p w:rsidR="00822B29" w:rsidRPr="00E240E0" w:rsidRDefault="00822B29" w:rsidP="007207F1">
      <w:pPr>
        <w:spacing w:line="240" w:lineRule="exact"/>
        <w:jc w:val="both"/>
      </w:pPr>
      <w:r w:rsidRPr="00E240E0">
        <w:t xml:space="preserve">Петровского </w:t>
      </w:r>
      <w:r>
        <w:t>городского округа</w:t>
      </w:r>
    </w:p>
    <w:p w:rsidR="00822B29" w:rsidRDefault="00822B29" w:rsidP="004524D3">
      <w:pPr>
        <w:spacing w:line="240" w:lineRule="exact"/>
        <w:jc w:val="both"/>
      </w:pPr>
      <w:r w:rsidRPr="00E240E0">
        <w:t xml:space="preserve">Ставропольского края                            </w:t>
      </w:r>
      <w:r>
        <w:t xml:space="preserve">           </w:t>
      </w:r>
      <w:r w:rsidRPr="00E240E0">
        <w:t xml:space="preserve">      </w:t>
      </w:r>
      <w:r>
        <w:t xml:space="preserve">                             </w:t>
      </w:r>
      <w:proofErr w:type="spellStart"/>
      <w:r>
        <w:t>Ю.В.Петрич</w:t>
      </w:r>
      <w:proofErr w:type="spellEnd"/>
    </w:p>
    <w:sectPr w:rsidR="00822B29" w:rsidSect="001D7B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823"/>
    <w:multiLevelType w:val="hybridMultilevel"/>
    <w:tmpl w:val="5180127C"/>
    <w:lvl w:ilvl="0" w:tplc="2DB4DDF2">
      <w:start w:val="1"/>
      <w:numFmt w:val="decimal"/>
      <w:lvlText w:val="%1."/>
      <w:lvlJc w:val="left"/>
      <w:pPr>
        <w:ind w:left="17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3"/>
    <w:rsid w:val="00020DC5"/>
    <w:rsid w:val="00063DCE"/>
    <w:rsid w:val="0006617C"/>
    <w:rsid w:val="00084078"/>
    <w:rsid w:val="000B7CAC"/>
    <w:rsid w:val="000E72D1"/>
    <w:rsid w:val="000F4690"/>
    <w:rsid w:val="000F5802"/>
    <w:rsid w:val="0012023A"/>
    <w:rsid w:val="00147470"/>
    <w:rsid w:val="00151578"/>
    <w:rsid w:val="001623D6"/>
    <w:rsid w:val="001630D7"/>
    <w:rsid w:val="0016423E"/>
    <w:rsid w:val="0017094F"/>
    <w:rsid w:val="00175510"/>
    <w:rsid w:val="001975FB"/>
    <w:rsid w:val="001B1435"/>
    <w:rsid w:val="001D554C"/>
    <w:rsid w:val="001D69DC"/>
    <w:rsid w:val="001D7B66"/>
    <w:rsid w:val="00220662"/>
    <w:rsid w:val="00265863"/>
    <w:rsid w:val="00275794"/>
    <w:rsid w:val="002B626E"/>
    <w:rsid w:val="002C231D"/>
    <w:rsid w:val="002C40F5"/>
    <w:rsid w:val="002E03CF"/>
    <w:rsid w:val="002E65F0"/>
    <w:rsid w:val="002F4B4F"/>
    <w:rsid w:val="003100A4"/>
    <w:rsid w:val="003139B6"/>
    <w:rsid w:val="00343067"/>
    <w:rsid w:val="00371F1C"/>
    <w:rsid w:val="003F12BC"/>
    <w:rsid w:val="003F7834"/>
    <w:rsid w:val="00417CED"/>
    <w:rsid w:val="00446881"/>
    <w:rsid w:val="004524D3"/>
    <w:rsid w:val="00460005"/>
    <w:rsid w:val="004F2F34"/>
    <w:rsid w:val="005107F0"/>
    <w:rsid w:val="00575F56"/>
    <w:rsid w:val="00594C3F"/>
    <w:rsid w:val="00596B66"/>
    <w:rsid w:val="00596F93"/>
    <w:rsid w:val="005A1317"/>
    <w:rsid w:val="005B498D"/>
    <w:rsid w:val="005B5759"/>
    <w:rsid w:val="005D1A3F"/>
    <w:rsid w:val="005D2055"/>
    <w:rsid w:val="005E2E53"/>
    <w:rsid w:val="005E6910"/>
    <w:rsid w:val="00601C6F"/>
    <w:rsid w:val="00603625"/>
    <w:rsid w:val="006244E2"/>
    <w:rsid w:val="00643AE4"/>
    <w:rsid w:val="00663A4D"/>
    <w:rsid w:val="0069092D"/>
    <w:rsid w:val="006B4AEC"/>
    <w:rsid w:val="006D4944"/>
    <w:rsid w:val="007207F1"/>
    <w:rsid w:val="00740506"/>
    <w:rsid w:val="0077382A"/>
    <w:rsid w:val="00782D39"/>
    <w:rsid w:val="00793592"/>
    <w:rsid w:val="007A72AE"/>
    <w:rsid w:val="007C543A"/>
    <w:rsid w:val="007C5898"/>
    <w:rsid w:val="007C730E"/>
    <w:rsid w:val="007E5C62"/>
    <w:rsid w:val="00812200"/>
    <w:rsid w:val="008140D6"/>
    <w:rsid w:val="00821A8C"/>
    <w:rsid w:val="00822B29"/>
    <w:rsid w:val="0082702D"/>
    <w:rsid w:val="00833B45"/>
    <w:rsid w:val="00844FBA"/>
    <w:rsid w:val="00866E48"/>
    <w:rsid w:val="008807AC"/>
    <w:rsid w:val="008862D8"/>
    <w:rsid w:val="00891565"/>
    <w:rsid w:val="008B5BC2"/>
    <w:rsid w:val="008B799D"/>
    <w:rsid w:val="008C10BE"/>
    <w:rsid w:val="008E1383"/>
    <w:rsid w:val="008F03FA"/>
    <w:rsid w:val="009033B0"/>
    <w:rsid w:val="00923779"/>
    <w:rsid w:val="00927ED5"/>
    <w:rsid w:val="009A5FDD"/>
    <w:rsid w:val="009C1F6E"/>
    <w:rsid w:val="009C77F1"/>
    <w:rsid w:val="009E51AF"/>
    <w:rsid w:val="00A03407"/>
    <w:rsid w:val="00A235B5"/>
    <w:rsid w:val="00A37AA2"/>
    <w:rsid w:val="00A62E7A"/>
    <w:rsid w:val="00A834C9"/>
    <w:rsid w:val="00AA0A3A"/>
    <w:rsid w:val="00AA5B5A"/>
    <w:rsid w:val="00AA5C28"/>
    <w:rsid w:val="00AC3253"/>
    <w:rsid w:val="00AF0B9C"/>
    <w:rsid w:val="00B320ED"/>
    <w:rsid w:val="00B450B8"/>
    <w:rsid w:val="00B53BB8"/>
    <w:rsid w:val="00B646B3"/>
    <w:rsid w:val="00BB451D"/>
    <w:rsid w:val="00BE5124"/>
    <w:rsid w:val="00BF3D25"/>
    <w:rsid w:val="00C07DF2"/>
    <w:rsid w:val="00C25647"/>
    <w:rsid w:val="00C605E2"/>
    <w:rsid w:val="00C61525"/>
    <w:rsid w:val="00C65CE0"/>
    <w:rsid w:val="00C74513"/>
    <w:rsid w:val="00C77354"/>
    <w:rsid w:val="00CC0CDB"/>
    <w:rsid w:val="00CD65CA"/>
    <w:rsid w:val="00CE472D"/>
    <w:rsid w:val="00CE611E"/>
    <w:rsid w:val="00CF2F11"/>
    <w:rsid w:val="00D13600"/>
    <w:rsid w:val="00D176D0"/>
    <w:rsid w:val="00D2197F"/>
    <w:rsid w:val="00D22F7F"/>
    <w:rsid w:val="00D32B9B"/>
    <w:rsid w:val="00D345EB"/>
    <w:rsid w:val="00D57E36"/>
    <w:rsid w:val="00D61506"/>
    <w:rsid w:val="00D97235"/>
    <w:rsid w:val="00E10C09"/>
    <w:rsid w:val="00E17D47"/>
    <w:rsid w:val="00E20EF5"/>
    <w:rsid w:val="00E240E0"/>
    <w:rsid w:val="00E529B8"/>
    <w:rsid w:val="00E56310"/>
    <w:rsid w:val="00E844D0"/>
    <w:rsid w:val="00E87F44"/>
    <w:rsid w:val="00EE1731"/>
    <w:rsid w:val="00EE48BB"/>
    <w:rsid w:val="00EF0784"/>
    <w:rsid w:val="00EF223A"/>
    <w:rsid w:val="00F170BF"/>
    <w:rsid w:val="00F322BA"/>
    <w:rsid w:val="00F332C5"/>
    <w:rsid w:val="00F403AE"/>
    <w:rsid w:val="00F81B6F"/>
    <w:rsid w:val="00F82503"/>
    <w:rsid w:val="00FD554A"/>
    <w:rsid w:val="00FE353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2">
    <w:name w:val="Без интервала2"/>
    <w:uiPriority w:val="99"/>
    <w:rsid w:val="00833B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D1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1506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506"/>
    <w:pPr>
      <w:widowControl w:val="0"/>
      <w:autoSpaceDE w:val="0"/>
      <w:autoSpaceDN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2">
    <w:name w:val="Без интервала2"/>
    <w:uiPriority w:val="99"/>
    <w:rsid w:val="00833B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D1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1506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506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6B8D3B70000797511DC3ADEC424D31648F9D0D60D2810CABE5D5BD1C29884BE4A78B092D09EBE0BB3C8337060BC7657182BAB04343C4740B5BC3FDG6k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3141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user</cp:lastModifiedBy>
  <cp:revision>3</cp:revision>
  <cp:lastPrinted>2021-05-24T10:41:00Z</cp:lastPrinted>
  <dcterms:created xsi:type="dcterms:W3CDTF">2021-05-25T06:01:00Z</dcterms:created>
  <dcterms:modified xsi:type="dcterms:W3CDTF">2022-03-22T07:21:00Z</dcterms:modified>
</cp:coreProperties>
</file>