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:rsidR="005F14D1" w:rsidRPr="003F164F" w:rsidRDefault="00FE05E5" w:rsidP="00FE05E5">
      <w:pPr>
        <w:tabs>
          <w:tab w:val="left" w:pos="3840"/>
          <w:tab w:val="center" w:pos="4677"/>
          <w:tab w:val="left" w:pos="8110"/>
          <w:tab w:val="right" w:pos="9354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05 ноября 2020 г.</w:t>
      </w:r>
      <w:r w:rsidR="00A671CF">
        <w:rPr>
          <w:color w:val="000000" w:themeColor="text1"/>
        </w:rPr>
        <w:tab/>
      </w:r>
      <w:r w:rsidR="00A671CF"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 w:rsidR="00A671CF">
        <w:rPr>
          <w:color w:val="000000" w:themeColor="text1"/>
        </w:rPr>
        <w:tab/>
      </w:r>
      <w:r>
        <w:rPr>
          <w:color w:val="000000" w:themeColor="text1"/>
        </w:rPr>
        <w:tab/>
        <w:t>№ 1499</w:t>
      </w:r>
    </w:p>
    <w:p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1105" w:rsidRPr="001835D0" w:rsidRDefault="009F16DA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741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отмене постановления администрации Петровского городского округа Ставропольского края от 12 августа 2020 г. №</w:t>
      </w:r>
      <w:r w:rsidR="00F83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1075 «</w:t>
      </w:r>
      <w:r w:rsidR="00F349E4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 w:rsidR="00F349E4"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 w:rsidR="00F349E4"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 w:rsidR="00F349E4"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</w:t>
      </w:r>
      <w:proofErr w:type="gramEnd"/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редакции от 23 октября 2019 г. № 2142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 xml:space="preserve">, </w:t>
      </w:r>
      <w:r w:rsidR="00130D57">
        <w:rPr>
          <w:rFonts w:ascii="Times New Roman" w:hAnsi="Times New Roman" w:cs="Times New Roman"/>
          <w:color w:val="000000"/>
          <w:spacing w:val="-6"/>
          <w:sz w:val="28"/>
        </w:rPr>
        <w:t xml:space="preserve">от 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>18 декабря</w:t>
      </w:r>
      <w:r w:rsidR="00F83DF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>2019 г. № 2574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)</w:t>
      </w:r>
      <w:bookmarkEnd w:id="0"/>
      <w:r>
        <w:rPr>
          <w:rFonts w:ascii="Times New Roman" w:hAnsi="Times New Roman" w:cs="Times New Roman"/>
          <w:color w:val="000000"/>
          <w:spacing w:val="-6"/>
          <w:sz w:val="28"/>
        </w:rPr>
        <w:t>»</w:t>
      </w:r>
    </w:p>
    <w:bookmarkEnd w:id="1"/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1" w:rsidRPr="00EA6FB1" w:rsidRDefault="003B34D0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7ED1" w:rsidRPr="00CA7ED1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</w:t>
      </w:r>
      <w:r w:rsidR="00CA7ED1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4C" w:rsidRDefault="00CA7ED1" w:rsidP="009F16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F16DA">
        <w:rPr>
          <w:rFonts w:ascii="Times New Roman" w:hAnsi="Times New Roman" w:cs="Times New Roman"/>
          <w:sz w:val="28"/>
          <w:szCs w:val="28"/>
        </w:rPr>
        <w:t>Отменить постановление администрации Петровского городского округа Ставропольского края от 12 августа 2020 г. №</w:t>
      </w:r>
      <w:r w:rsidR="00F83DF7">
        <w:rPr>
          <w:rFonts w:ascii="Times New Roman" w:hAnsi="Times New Roman" w:cs="Times New Roman"/>
          <w:sz w:val="28"/>
          <w:szCs w:val="28"/>
        </w:rPr>
        <w:t xml:space="preserve"> </w:t>
      </w:r>
      <w:r w:rsidR="009F16DA">
        <w:rPr>
          <w:rFonts w:ascii="Times New Roman" w:hAnsi="Times New Roman" w:cs="Times New Roman"/>
          <w:sz w:val="28"/>
          <w:szCs w:val="28"/>
        </w:rPr>
        <w:t xml:space="preserve">1075 «О внесении изменения в Положение о системах оплаты труда </w:t>
      </w:r>
      <w:r w:rsidR="009F16DA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9F16DA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9F16DA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</w:t>
      </w:r>
      <w:proofErr w:type="gramEnd"/>
      <w:r w:rsidR="009F16DA">
        <w:rPr>
          <w:rFonts w:ascii="Times New Roman" w:hAnsi="Times New Roman" w:cs="Times New Roman"/>
          <w:color w:val="000000"/>
          <w:spacing w:val="-6"/>
          <w:sz w:val="28"/>
        </w:rPr>
        <w:t xml:space="preserve"> от 23 октября 2019 г. № 2142, 18 декабря 2019 г. № 2574)»</w:t>
      </w:r>
      <w:r w:rsidR="003A15DA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1" w:rsidRDefault="009F16DA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392">
        <w:rPr>
          <w:rFonts w:ascii="Times New Roman" w:hAnsi="Times New Roman" w:cs="Times New Roman"/>
          <w:sz w:val="28"/>
          <w:szCs w:val="28"/>
        </w:rPr>
        <w:t xml:space="preserve">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1" w:rsidRDefault="009F16DA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опубликования в газете «Вестник Петровского городского округа»</w:t>
      </w:r>
      <w:r w:rsidR="00F5778B">
        <w:rPr>
          <w:rFonts w:ascii="Times New Roman" w:hAnsi="Times New Roman" w:cs="Times New Roman"/>
          <w:sz w:val="28"/>
          <w:szCs w:val="28"/>
        </w:rPr>
        <w:t>.</w:t>
      </w:r>
    </w:p>
    <w:p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6DA" w:rsidRDefault="009F16DA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66A89" w:rsidRDefault="009F16DA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62FED">
        <w:rPr>
          <w:sz w:val="28"/>
          <w:szCs w:val="28"/>
        </w:rPr>
        <w:t xml:space="preserve"> Петровского </w:t>
      </w:r>
    </w:p>
    <w:p w:rsidR="00062FED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221BB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 w:rsidR="00F83DF7">
        <w:rPr>
          <w:sz w:val="28"/>
          <w:szCs w:val="28"/>
        </w:rPr>
        <w:t xml:space="preserve">                                        </w:t>
      </w:r>
      <w:proofErr w:type="spellStart"/>
      <w:r w:rsidR="009F16DA">
        <w:rPr>
          <w:sz w:val="28"/>
          <w:szCs w:val="28"/>
        </w:rPr>
        <w:t>А.И.Бабыкин</w:t>
      </w:r>
      <w:proofErr w:type="spellEnd"/>
    </w:p>
    <w:bookmarkEnd w:id="2"/>
    <w:p w:rsidR="00D66A89" w:rsidRDefault="00D66A89" w:rsidP="00E548B9">
      <w:pPr>
        <w:tabs>
          <w:tab w:val="left" w:pos="0"/>
        </w:tabs>
        <w:ind w:firstLine="0"/>
        <w:rPr>
          <w:sz w:val="28"/>
          <w:szCs w:val="28"/>
        </w:rPr>
      </w:pPr>
    </w:p>
    <w:p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:rsidR="00B221BB" w:rsidRPr="00FE05E5" w:rsidRDefault="00B221BB" w:rsidP="00F83DF7">
      <w:pPr>
        <w:spacing w:line="240" w:lineRule="exact"/>
        <w:ind w:right="1274" w:firstLine="0"/>
        <w:jc w:val="both"/>
        <w:rPr>
          <w:color w:val="FFFFFF" w:themeColor="background1"/>
          <w:sz w:val="28"/>
          <w:szCs w:val="28"/>
        </w:rPr>
      </w:pPr>
    </w:p>
    <w:sectPr w:rsidR="00B221BB" w:rsidRPr="00FE05E5" w:rsidSect="00A140E9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8B" w:rsidRDefault="00CD318B" w:rsidP="00CD318B">
      <w:r>
        <w:separator/>
      </w:r>
    </w:p>
  </w:endnote>
  <w:endnote w:type="continuationSeparator" w:id="1">
    <w:p w:rsidR="00CD318B" w:rsidRDefault="00CD318B" w:rsidP="00CD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8B" w:rsidRDefault="00CD318B" w:rsidP="00CD318B">
      <w:r>
        <w:separator/>
      </w:r>
    </w:p>
  </w:footnote>
  <w:footnote w:type="continuationSeparator" w:id="1">
    <w:p w:rsidR="00CD318B" w:rsidRDefault="00CD318B" w:rsidP="00CD3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700AD"/>
    <w:rsid w:val="0001416C"/>
    <w:rsid w:val="00046F7F"/>
    <w:rsid w:val="00052AB3"/>
    <w:rsid w:val="000543CF"/>
    <w:rsid w:val="00062609"/>
    <w:rsid w:val="00062FED"/>
    <w:rsid w:val="0006689D"/>
    <w:rsid w:val="00067EA2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0D57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45DB1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798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15DA"/>
    <w:rsid w:val="003A61C2"/>
    <w:rsid w:val="003A7C88"/>
    <w:rsid w:val="003B1878"/>
    <w:rsid w:val="003B34D0"/>
    <w:rsid w:val="003B42FC"/>
    <w:rsid w:val="003C66EA"/>
    <w:rsid w:val="003C6F50"/>
    <w:rsid w:val="003F164F"/>
    <w:rsid w:val="003F240D"/>
    <w:rsid w:val="004008E6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9F16DA"/>
    <w:rsid w:val="00A051D6"/>
    <w:rsid w:val="00A055E2"/>
    <w:rsid w:val="00A13428"/>
    <w:rsid w:val="00A140E9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741CF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05E5"/>
    <w:rsid w:val="00CD318B"/>
    <w:rsid w:val="00CF1806"/>
    <w:rsid w:val="00CF36FC"/>
    <w:rsid w:val="00D0022E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867A6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548B9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5778B"/>
    <w:rsid w:val="00F75FE4"/>
    <w:rsid w:val="00F83DF7"/>
    <w:rsid w:val="00F94FC4"/>
    <w:rsid w:val="00FA33BF"/>
    <w:rsid w:val="00FA676E"/>
    <w:rsid w:val="00FC164A"/>
    <w:rsid w:val="00FD04DC"/>
    <w:rsid w:val="00FE05E5"/>
    <w:rsid w:val="00FE6025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0F2C-535D-4016-94AE-E510F928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user</cp:lastModifiedBy>
  <cp:revision>3</cp:revision>
  <cp:lastPrinted>2020-11-06T10:41:00Z</cp:lastPrinted>
  <dcterms:created xsi:type="dcterms:W3CDTF">2020-11-06T10:44:00Z</dcterms:created>
  <dcterms:modified xsi:type="dcterms:W3CDTF">2020-11-10T14:26:00Z</dcterms:modified>
</cp:coreProperties>
</file>