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F1" w:rsidRPr="009321B8" w:rsidRDefault="00C308F1" w:rsidP="00C308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 w:rsidRPr="009321B8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:rsidR="00C308F1" w:rsidRPr="009321B8" w:rsidRDefault="00C308F1" w:rsidP="00C308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C308F1" w:rsidRPr="009321B8" w:rsidRDefault="00C308F1" w:rsidP="00C308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</w:t>
      </w:r>
      <w:r w:rsidR="00A71282" w:rsidRPr="009321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ГОРОДСКОГО ОКРУГА</w:t>
      </w:r>
    </w:p>
    <w:p w:rsidR="00C308F1" w:rsidRPr="009321B8" w:rsidRDefault="00C308F1" w:rsidP="00C308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C308F1" w:rsidRPr="009321B8" w:rsidRDefault="00C308F1" w:rsidP="00C308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99"/>
        <w:gridCol w:w="3119"/>
        <w:gridCol w:w="2938"/>
      </w:tblGrid>
      <w:tr w:rsidR="00C308F1" w:rsidRPr="009321B8" w:rsidTr="00230864">
        <w:trPr>
          <w:trHeight w:val="210"/>
        </w:trPr>
        <w:tc>
          <w:tcPr>
            <w:tcW w:w="3299" w:type="dxa"/>
          </w:tcPr>
          <w:p w:rsidR="00C308F1" w:rsidRPr="009321B8" w:rsidRDefault="00230864" w:rsidP="00C308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ноября 2023 г.</w:t>
            </w:r>
          </w:p>
        </w:tc>
        <w:tc>
          <w:tcPr>
            <w:tcW w:w="3119" w:type="dxa"/>
          </w:tcPr>
          <w:p w:rsidR="00C308F1" w:rsidRPr="009321B8" w:rsidRDefault="00C308F1" w:rsidP="00C3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C308F1" w:rsidRPr="009321B8" w:rsidRDefault="00230864" w:rsidP="00C308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1975</w:t>
            </w:r>
          </w:p>
        </w:tc>
      </w:tr>
    </w:tbl>
    <w:p w:rsidR="00C308F1" w:rsidRPr="009321B8" w:rsidRDefault="00C308F1" w:rsidP="00C308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45013" w:rsidRDefault="00D45013" w:rsidP="00CB46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 xml:space="preserve">б итогах проведения </w:t>
      </w:r>
      <w:proofErr w:type="gramStart"/>
      <w:r w:rsidR="00F16B07">
        <w:rPr>
          <w:rFonts w:ascii="Times New Roman" w:eastAsia="Times New Roman" w:hAnsi="Times New Roman" w:cs="Times New Roman"/>
          <w:sz w:val="28"/>
          <w:szCs w:val="28"/>
        </w:rPr>
        <w:t>уборочной компании</w:t>
      </w:r>
      <w:proofErr w:type="gramEnd"/>
      <w:r w:rsidR="00F16B07">
        <w:rPr>
          <w:rFonts w:ascii="Times New Roman" w:eastAsia="Times New Roman" w:hAnsi="Times New Roman" w:cs="Times New Roman"/>
          <w:sz w:val="28"/>
          <w:szCs w:val="28"/>
        </w:rPr>
        <w:t xml:space="preserve"> и осеннего сева в</w:t>
      </w:r>
      <w:r w:rsidR="0099489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Петровском городском округе Ставропольского к</w:t>
      </w:r>
      <w:r w:rsidR="00540037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D45013" w:rsidRDefault="00D45013" w:rsidP="00D450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B4664" w:rsidRPr="009321B8" w:rsidRDefault="00CB4664" w:rsidP="00D450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45013" w:rsidRDefault="00C308F1" w:rsidP="00D4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Рассмотрев информацию отдела сельского хозяйства и охраны окружающей среды администрации Петровского </w:t>
      </w:r>
      <w:r w:rsidR="00A71282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городского округа</w:t>
      </w:r>
      <w:r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 </w:t>
      </w:r>
      <w:r w:rsidR="00D450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402">
        <w:rPr>
          <w:rFonts w:ascii="Times New Roman" w:eastAsia="Times New Roman" w:hAnsi="Times New Roman" w:cs="Times New Roman"/>
          <w:sz w:val="28"/>
          <w:szCs w:val="28"/>
        </w:rPr>
        <w:t>б итогах</w:t>
      </w:r>
      <w:r w:rsidR="00994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402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E93402">
        <w:rPr>
          <w:rFonts w:ascii="Times New Roman" w:eastAsia="Times New Roman" w:hAnsi="Times New Roman" w:cs="Times New Roman"/>
          <w:sz w:val="28"/>
          <w:szCs w:val="28"/>
        </w:rPr>
        <w:t>уборочной компании</w:t>
      </w:r>
      <w:proofErr w:type="gramEnd"/>
      <w:r w:rsidR="00E93402">
        <w:rPr>
          <w:rFonts w:ascii="Times New Roman" w:eastAsia="Times New Roman" w:hAnsi="Times New Roman" w:cs="Times New Roman"/>
          <w:sz w:val="28"/>
          <w:szCs w:val="28"/>
        </w:rPr>
        <w:t xml:space="preserve"> и осеннего сева в</w:t>
      </w:r>
      <w:r w:rsidR="0099489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D45013">
        <w:rPr>
          <w:rFonts w:ascii="Times New Roman" w:eastAsia="Times New Roman" w:hAnsi="Times New Roman" w:cs="Times New Roman"/>
          <w:sz w:val="28"/>
          <w:szCs w:val="28"/>
        </w:rPr>
        <w:t xml:space="preserve"> года в Петровском городском округе Ставропол</w:t>
      </w:r>
      <w:r w:rsidR="00E93402">
        <w:rPr>
          <w:rFonts w:ascii="Times New Roman" w:eastAsia="Times New Roman" w:hAnsi="Times New Roman" w:cs="Times New Roman"/>
          <w:sz w:val="28"/>
          <w:szCs w:val="28"/>
        </w:rPr>
        <w:t xml:space="preserve">ьского </w:t>
      </w:r>
      <w:r w:rsidR="009C7ADC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017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Петровского городск</w:t>
      </w:r>
      <w:r w:rsidR="00875759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</w:p>
    <w:p w:rsidR="00D45013" w:rsidRPr="009321B8" w:rsidRDefault="00D45013" w:rsidP="00D450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308F1" w:rsidRPr="00CB4664" w:rsidRDefault="00C308F1" w:rsidP="00C30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08F1" w:rsidRPr="009321B8" w:rsidRDefault="00C308F1" w:rsidP="00C308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C308F1" w:rsidRPr="009321B8" w:rsidRDefault="00C308F1" w:rsidP="009C1D1A">
      <w:pPr>
        <w:pStyle w:val="a4"/>
        <w:ind w:firstLine="709"/>
        <w:jc w:val="both"/>
        <w:rPr>
          <w:color w:val="000000" w:themeColor="text1"/>
        </w:rPr>
      </w:pPr>
    </w:p>
    <w:p w:rsidR="00C308F1" w:rsidRPr="009321B8" w:rsidRDefault="00C308F1" w:rsidP="009C1D1A">
      <w:pPr>
        <w:pStyle w:val="a4"/>
        <w:ind w:firstLine="709"/>
        <w:jc w:val="both"/>
        <w:rPr>
          <w:color w:val="000000" w:themeColor="text1"/>
        </w:rPr>
      </w:pPr>
    </w:p>
    <w:p w:rsidR="00236578" w:rsidRDefault="009C1D1A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08F1" w:rsidRPr="00142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отдела сельского хозяйства и охраны окружающей среды администрации Петровского </w:t>
      </w:r>
      <w:r w:rsidR="00A71282" w:rsidRPr="0014241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C308F1" w:rsidRPr="00142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>об итогах</w:t>
      </w:r>
      <w:r w:rsidR="00994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93F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B2393F">
        <w:rPr>
          <w:rFonts w:ascii="Times New Roman" w:eastAsia="Times New Roman" w:hAnsi="Times New Roman" w:cs="Times New Roman"/>
          <w:sz w:val="28"/>
          <w:szCs w:val="28"/>
        </w:rPr>
        <w:t xml:space="preserve">уборочной 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>компании</w:t>
      </w:r>
      <w:proofErr w:type="gramEnd"/>
      <w:r w:rsidR="00F16B07">
        <w:rPr>
          <w:rFonts w:ascii="Times New Roman" w:eastAsia="Times New Roman" w:hAnsi="Times New Roman" w:cs="Times New Roman"/>
          <w:sz w:val="28"/>
          <w:szCs w:val="28"/>
        </w:rPr>
        <w:t xml:space="preserve"> и осеннего сева в</w:t>
      </w:r>
      <w:r w:rsidR="00B2393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48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F7067B">
        <w:rPr>
          <w:rFonts w:ascii="Times New Roman" w:eastAsia="Times New Roman" w:hAnsi="Times New Roman" w:cs="Times New Roman"/>
          <w:sz w:val="28"/>
          <w:szCs w:val="28"/>
        </w:rPr>
        <w:t xml:space="preserve"> в Петровском городском округе Ставропольского к</w:t>
      </w:r>
      <w:r w:rsidR="00F16B07">
        <w:rPr>
          <w:rFonts w:ascii="Times New Roman" w:eastAsia="Times New Roman" w:hAnsi="Times New Roman" w:cs="Times New Roman"/>
          <w:sz w:val="28"/>
          <w:szCs w:val="28"/>
        </w:rPr>
        <w:t>рая</w:t>
      </w:r>
      <w:r w:rsidR="009C7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принять к сведению.</w:t>
      </w:r>
    </w:p>
    <w:p w:rsidR="007C2B4D" w:rsidRPr="00F7067B" w:rsidRDefault="007C2B4D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4D" w:rsidRDefault="009C1D1A" w:rsidP="00CB4664">
      <w:pPr>
        <w:pStyle w:val="a4"/>
        <w:ind w:firstLine="708"/>
        <w:jc w:val="both"/>
        <w:rPr>
          <w:color w:val="000000" w:themeColor="text1"/>
        </w:rPr>
      </w:pPr>
      <w:r w:rsidRPr="009321B8">
        <w:rPr>
          <w:color w:val="000000" w:themeColor="text1"/>
        </w:rPr>
        <w:t xml:space="preserve">2. </w:t>
      </w:r>
      <w:r w:rsidR="00317567" w:rsidRPr="009321B8">
        <w:rPr>
          <w:color w:val="000000" w:themeColor="text1"/>
        </w:rPr>
        <w:t>Отделу сельского хозяйства и охраны окружающей среды а</w:t>
      </w:r>
      <w:r w:rsidR="00236578" w:rsidRPr="009321B8">
        <w:rPr>
          <w:color w:val="000000" w:themeColor="text1"/>
        </w:rPr>
        <w:t xml:space="preserve">дминистрации Петровского </w:t>
      </w:r>
      <w:r w:rsidR="00A71282" w:rsidRPr="009321B8">
        <w:rPr>
          <w:color w:val="000000" w:themeColor="text1"/>
        </w:rPr>
        <w:t>городского округа</w:t>
      </w:r>
      <w:r w:rsidR="00236578" w:rsidRPr="009321B8">
        <w:rPr>
          <w:color w:val="000000" w:themeColor="text1"/>
        </w:rPr>
        <w:t xml:space="preserve"> Ставропольского края</w:t>
      </w:r>
      <w:r w:rsidR="00215808">
        <w:rPr>
          <w:color w:val="000000" w:themeColor="text1"/>
        </w:rPr>
        <w:t>поручить:</w:t>
      </w:r>
    </w:p>
    <w:p w:rsidR="007C2B4D" w:rsidRDefault="00E902DC" w:rsidP="00CB4664">
      <w:pPr>
        <w:pStyle w:val="a4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</w:t>
      </w:r>
      <w:r w:rsidR="00610F2D">
        <w:rPr>
          <w:color w:val="000000" w:themeColor="text1"/>
        </w:rPr>
        <w:t xml:space="preserve">. </w:t>
      </w:r>
      <w:r w:rsidR="00CB4664">
        <w:rPr>
          <w:color w:val="000000" w:themeColor="text1"/>
        </w:rPr>
        <w:t>Проводить</w:t>
      </w:r>
      <w:r w:rsidR="001372C0">
        <w:rPr>
          <w:color w:val="000000" w:themeColor="text1"/>
        </w:rPr>
        <w:t xml:space="preserve"> работу по сбору </w:t>
      </w:r>
      <w:r w:rsidR="004C3C07">
        <w:rPr>
          <w:color w:val="000000" w:themeColor="text1"/>
        </w:rPr>
        <w:t xml:space="preserve">оперативной </w:t>
      </w:r>
      <w:r w:rsidR="00CB4664">
        <w:rPr>
          <w:color w:val="000000" w:themeColor="text1"/>
        </w:rPr>
        <w:t xml:space="preserve">информации </w:t>
      </w:r>
      <w:r w:rsidR="00055AA7">
        <w:rPr>
          <w:color w:val="000000" w:themeColor="text1"/>
        </w:rPr>
        <w:t>о ходе сельскохозяйственных работ  по хозяйствам Петровского городского округа Ставропольского края в осенне-зимний</w:t>
      </w:r>
      <w:r w:rsidR="00DE69DA">
        <w:rPr>
          <w:color w:val="000000" w:themeColor="text1"/>
        </w:rPr>
        <w:t xml:space="preserve"> период</w:t>
      </w:r>
      <w:r w:rsidR="00C53549">
        <w:rPr>
          <w:color w:val="000000" w:themeColor="text1"/>
        </w:rPr>
        <w:t>;</w:t>
      </w:r>
      <w:r w:rsidR="00055AA7">
        <w:rPr>
          <w:color w:val="000000" w:themeColor="text1"/>
        </w:rPr>
        <w:t xml:space="preserve"> </w:t>
      </w:r>
    </w:p>
    <w:p w:rsidR="00AF3B95" w:rsidRDefault="00E902DC" w:rsidP="008B731C">
      <w:pPr>
        <w:pStyle w:val="a4"/>
        <w:ind w:firstLine="708"/>
        <w:jc w:val="both"/>
        <w:rPr>
          <w:szCs w:val="28"/>
        </w:rPr>
      </w:pPr>
      <w:r>
        <w:rPr>
          <w:color w:val="000000" w:themeColor="text1"/>
        </w:rPr>
        <w:t>2.2</w:t>
      </w:r>
      <w:r w:rsidR="00C53549">
        <w:rPr>
          <w:color w:val="000000" w:themeColor="text1"/>
        </w:rPr>
        <w:t>.</w:t>
      </w:r>
      <w:r w:rsidR="00AF3B95">
        <w:rPr>
          <w:color w:val="000000" w:themeColor="text1"/>
        </w:rPr>
        <w:t xml:space="preserve"> </w:t>
      </w:r>
      <w:r w:rsidR="00AF3B95" w:rsidRPr="004F10A3">
        <w:rPr>
          <w:szCs w:val="28"/>
        </w:rPr>
        <w:t>В целях оперативной оценки состояния посевов озимых культур, прогнозирования урожайнос</w:t>
      </w:r>
      <w:r w:rsidR="00540037">
        <w:rPr>
          <w:szCs w:val="28"/>
        </w:rPr>
        <w:t>ти, качества зерна и принятия</w:t>
      </w:r>
      <w:r w:rsidR="00AF3B95" w:rsidRPr="004F10A3">
        <w:rPr>
          <w:szCs w:val="28"/>
        </w:rPr>
        <w:t xml:space="preserve"> необходимых мер по организации учета и </w:t>
      </w:r>
      <w:proofErr w:type="gramStart"/>
      <w:r w:rsidR="00AF3B95" w:rsidRPr="004F10A3">
        <w:rPr>
          <w:szCs w:val="28"/>
        </w:rPr>
        <w:t>контроля за</w:t>
      </w:r>
      <w:proofErr w:type="gramEnd"/>
      <w:r w:rsidR="00AF3B95" w:rsidRPr="004F10A3">
        <w:rPr>
          <w:szCs w:val="28"/>
        </w:rPr>
        <w:t xml:space="preserve"> состоянием посевов в осенне</w:t>
      </w:r>
      <w:r w:rsidR="00AF3B95">
        <w:rPr>
          <w:szCs w:val="28"/>
        </w:rPr>
        <w:t>-зимний период 2023-2024</w:t>
      </w:r>
      <w:r w:rsidR="00AF3B95" w:rsidRPr="004F10A3">
        <w:rPr>
          <w:szCs w:val="28"/>
        </w:rPr>
        <w:t xml:space="preserve"> года и </w:t>
      </w:r>
      <w:r w:rsidR="00AF3B95">
        <w:rPr>
          <w:szCs w:val="28"/>
        </w:rPr>
        <w:t xml:space="preserve">в </w:t>
      </w:r>
      <w:r w:rsidR="00AF3B95" w:rsidRPr="004F10A3">
        <w:rPr>
          <w:szCs w:val="28"/>
        </w:rPr>
        <w:t>период вегетации растений</w:t>
      </w:r>
      <w:r w:rsidR="00AF3B95">
        <w:rPr>
          <w:szCs w:val="28"/>
        </w:rPr>
        <w:t xml:space="preserve"> проводить сбор </w:t>
      </w:r>
      <w:r w:rsidR="00AF3B95" w:rsidRPr="004F10A3">
        <w:rPr>
          <w:szCs w:val="28"/>
        </w:rPr>
        <w:t xml:space="preserve"> </w:t>
      </w:r>
      <w:r w:rsidR="00AF3B95">
        <w:rPr>
          <w:szCs w:val="28"/>
        </w:rPr>
        <w:t xml:space="preserve">информации </w:t>
      </w:r>
      <w:r w:rsidR="00AF3B95" w:rsidRPr="004F10A3">
        <w:rPr>
          <w:szCs w:val="28"/>
        </w:rPr>
        <w:t>о состоянии озимых культур</w:t>
      </w:r>
      <w:r w:rsidR="00C53549">
        <w:rPr>
          <w:szCs w:val="28"/>
        </w:rPr>
        <w:t>;</w:t>
      </w:r>
    </w:p>
    <w:p w:rsidR="00737EAC" w:rsidRDefault="00AF3B95" w:rsidP="00737EAC">
      <w:pPr>
        <w:pStyle w:val="a4"/>
        <w:ind w:firstLine="708"/>
        <w:jc w:val="both"/>
        <w:rPr>
          <w:color w:val="000000" w:themeColor="text1"/>
        </w:rPr>
      </w:pPr>
      <w:r>
        <w:rPr>
          <w:szCs w:val="28"/>
        </w:rPr>
        <w:t xml:space="preserve">2.3. Держать на постоянном контроле вопрос </w:t>
      </w:r>
      <w:r w:rsidR="00540037">
        <w:rPr>
          <w:color w:val="000000" w:themeColor="text1"/>
        </w:rPr>
        <w:t>накопления</w:t>
      </w:r>
      <w:r w:rsidR="00737EAC">
        <w:rPr>
          <w:color w:val="000000" w:themeColor="text1"/>
        </w:rPr>
        <w:t xml:space="preserve"> материально-технических ресурсов: горюче-смазочных материалов, семян, минеральных удобрений, средств защиты растений для проведения весенних полевых работ</w:t>
      </w:r>
      <w:r w:rsidR="00C53549">
        <w:rPr>
          <w:color w:val="000000" w:themeColor="text1"/>
        </w:rPr>
        <w:t>.</w:t>
      </w:r>
      <w:r w:rsidR="00737EAC" w:rsidRPr="009321B8">
        <w:rPr>
          <w:color w:val="000000" w:themeColor="text1"/>
        </w:rPr>
        <w:t xml:space="preserve"> </w:t>
      </w:r>
    </w:p>
    <w:p w:rsidR="00C53549" w:rsidRDefault="00C53549" w:rsidP="00737EAC">
      <w:pPr>
        <w:pStyle w:val="a4"/>
        <w:ind w:firstLine="708"/>
        <w:jc w:val="both"/>
        <w:rPr>
          <w:color w:val="000000" w:themeColor="text1"/>
        </w:rPr>
      </w:pPr>
    </w:p>
    <w:p w:rsidR="00C308F1" w:rsidRPr="009321B8" w:rsidRDefault="009C1D1A" w:rsidP="00737EAC">
      <w:pPr>
        <w:pStyle w:val="a4"/>
        <w:ind w:firstLine="708"/>
        <w:jc w:val="both"/>
        <w:rPr>
          <w:color w:val="000000" w:themeColor="text1"/>
        </w:rPr>
      </w:pPr>
      <w:r w:rsidRPr="009321B8">
        <w:rPr>
          <w:color w:val="000000" w:themeColor="text1"/>
        </w:rPr>
        <w:t xml:space="preserve">3. </w:t>
      </w:r>
      <w:r w:rsidR="00C308F1" w:rsidRPr="009321B8">
        <w:rPr>
          <w:color w:val="000000" w:themeColor="text1"/>
        </w:rPr>
        <w:t>Рекомендовать сельскохозяйственным товаропроизводителям</w:t>
      </w:r>
      <w:r w:rsidR="00043297">
        <w:rPr>
          <w:color w:val="000000" w:themeColor="text1"/>
        </w:rPr>
        <w:t xml:space="preserve"> Петровского городского</w:t>
      </w:r>
      <w:r w:rsidR="00961D96" w:rsidRPr="009321B8">
        <w:rPr>
          <w:color w:val="000000" w:themeColor="text1"/>
        </w:rPr>
        <w:t>округа</w:t>
      </w:r>
      <w:r w:rsidR="00043297">
        <w:rPr>
          <w:color w:val="000000" w:themeColor="text1"/>
        </w:rPr>
        <w:t xml:space="preserve"> Ставропольского края</w:t>
      </w:r>
      <w:r w:rsidR="00C308F1" w:rsidRPr="009321B8">
        <w:rPr>
          <w:color w:val="000000" w:themeColor="text1"/>
        </w:rPr>
        <w:t>:</w:t>
      </w:r>
    </w:p>
    <w:p w:rsidR="00B0174E" w:rsidRDefault="00E902DC" w:rsidP="00C53549">
      <w:pPr>
        <w:pStyle w:val="a4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3.1</w:t>
      </w:r>
      <w:r w:rsidR="00610F2D">
        <w:rPr>
          <w:color w:val="000000" w:themeColor="text1"/>
        </w:rPr>
        <w:t xml:space="preserve">. </w:t>
      </w:r>
      <w:r w:rsidR="00926204">
        <w:rPr>
          <w:color w:val="000000" w:themeColor="text1"/>
        </w:rPr>
        <w:t>Обеспечить накопление материально-технических ресурсов: горюче-смазочных материалов, семян, минеральных удобрений, ср</w:t>
      </w:r>
      <w:r w:rsidR="005C15A4">
        <w:rPr>
          <w:color w:val="000000" w:themeColor="text1"/>
        </w:rPr>
        <w:t>едств защиты растений</w:t>
      </w:r>
      <w:r w:rsidR="00737EAC">
        <w:rPr>
          <w:color w:val="000000" w:themeColor="text1"/>
        </w:rPr>
        <w:t xml:space="preserve"> для проведения весенних полевых работ</w:t>
      </w:r>
      <w:r w:rsidR="00540037">
        <w:rPr>
          <w:color w:val="000000" w:themeColor="text1"/>
        </w:rPr>
        <w:t>;</w:t>
      </w:r>
    </w:p>
    <w:p w:rsidR="00B0174E" w:rsidRDefault="00F524E6" w:rsidP="00C53549">
      <w:pPr>
        <w:pStyle w:val="a4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E902DC">
        <w:rPr>
          <w:color w:val="000000" w:themeColor="text1"/>
        </w:rPr>
        <w:t>2</w:t>
      </w:r>
      <w:r w:rsidR="00610F2D">
        <w:rPr>
          <w:color w:val="000000" w:themeColor="text1"/>
        </w:rPr>
        <w:t xml:space="preserve">. </w:t>
      </w:r>
      <w:r w:rsidR="006E633A">
        <w:rPr>
          <w:color w:val="000000" w:themeColor="text1"/>
        </w:rPr>
        <w:t xml:space="preserve">Своевременно и качественно провести </w:t>
      </w:r>
      <w:r w:rsidR="00737EAC">
        <w:rPr>
          <w:color w:val="000000" w:themeColor="text1"/>
        </w:rPr>
        <w:t xml:space="preserve">обработку почвы под сев </w:t>
      </w:r>
      <w:r w:rsidR="00540037">
        <w:rPr>
          <w:color w:val="000000" w:themeColor="text1"/>
        </w:rPr>
        <w:t>яровых культур урожая 2024 года;</w:t>
      </w:r>
    </w:p>
    <w:p w:rsidR="00926204" w:rsidRDefault="00E902DC" w:rsidP="006E633A">
      <w:pPr>
        <w:pStyle w:val="a4"/>
        <w:ind w:firstLine="709"/>
        <w:jc w:val="both"/>
        <w:rPr>
          <w:szCs w:val="28"/>
        </w:rPr>
      </w:pPr>
      <w:r>
        <w:rPr>
          <w:color w:val="000000" w:themeColor="text1"/>
        </w:rPr>
        <w:t>3.</w:t>
      </w:r>
      <w:r w:rsidR="007C2B4D">
        <w:rPr>
          <w:color w:val="000000" w:themeColor="text1"/>
        </w:rPr>
        <w:t>3</w:t>
      </w:r>
      <w:r w:rsidR="00610F2D">
        <w:rPr>
          <w:color w:val="000000" w:themeColor="text1"/>
        </w:rPr>
        <w:t xml:space="preserve">. </w:t>
      </w:r>
      <w:proofErr w:type="gramStart"/>
      <w:r w:rsidR="00737EAC" w:rsidRPr="004F10A3">
        <w:rPr>
          <w:szCs w:val="28"/>
        </w:rPr>
        <w:t>В целях оперативной оценки состояния посевов озимых культур, прогнозирования урожайно</w:t>
      </w:r>
      <w:r w:rsidR="00540037">
        <w:rPr>
          <w:szCs w:val="28"/>
        </w:rPr>
        <w:t>сти, качества зерна и принятия</w:t>
      </w:r>
      <w:r w:rsidR="00737EAC" w:rsidRPr="004F10A3">
        <w:rPr>
          <w:szCs w:val="28"/>
        </w:rPr>
        <w:t xml:space="preserve"> необходимых мер по организации учета и контроля за состоянием посевов в осенне</w:t>
      </w:r>
      <w:r w:rsidR="00737EAC">
        <w:rPr>
          <w:szCs w:val="28"/>
        </w:rPr>
        <w:t>-зимний период 2023-2024</w:t>
      </w:r>
      <w:r w:rsidR="00737EAC" w:rsidRPr="004F10A3">
        <w:rPr>
          <w:szCs w:val="28"/>
        </w:rPr>
        <w:t xml:space="preserve"> года и </w:t>
      </w:r>
      <w:r w:rsidR="00737EAC">
        <w:rPr>
          <w:szCs w:val="28"/>
        </w:rPr>
        <w:t xml:space="preserve">в </w:t>
      </w:r>
      <w:r w:rsidR="00737EAC" w:rsidRPr="004F10A3">
        <w:rPr>
          <w:szCs w:val="28"/>
        </w:rPr>
        <w:t xml:space="preserve">период вегетации растений </w:t>
      </w:r>
      <w:r w:rsidR="00737EAC">
        <w:rPr>
          <w:szCs w:val="28"/>
        </w:rPr>
        <w:t xml:space="preserve">представлять </w:t>
      </w:r>
      <w:r w:rsidR="005F73E3">
        <w:rPr>
          <w:szCs w:val="28"/>
        </w:rPr>
        <w:t xml:space="preserve">в отдел сельского хозяйства и охраны окружающей среды администрации Петровского городского округа Ставропольского края </w:t>
      </w:r>
      <w:r w:rsidR="00737EAC">
        <w:rPr>
          <w:szCs w:val="28"/>
        </w:rPr>
        <w:t>информацию</w:t>
      </w:r>
      <w:r w:rsidR="00737EAC" w:rsidRPr="004F10A3">
        <w:rPr>
          <w:szCs w:val="28"/>
        </w:rPr>
        <w:t xml:space="preserve"> о состоянии озимых культур</w:t>
      </w:r>
      <w:r w:rsidR="00737EAC">
        <w:rPr>
          <w:szCs w:val="28"/>
        </w:rPr>
        <w:t>.</w:t>
      </w:r>
      <w:proofErr w:type="gramEnd"/>
    </w:p>
    <w:p w:rsidR="00737EAC" w:rsidRDefault="00737EAC" w:rsidP="006E633A">
      <w:pPr>
        <w:pStyle w:val="a4"/>
        <w:ind w:firstLine="709"/>
        <w:jc w:val="both"/>
        <w:rPr>
          <w:color w:val="000000" w:themeColor="text1"/>
        </w:rPr>
      </w:pPr>
    </w:p>
    <w:p w:rsidR="00C308F1" w:rsidRPr="009321B8" w:rsidRDefault="001B0925" w:rsidP="00C2072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C20726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C308F1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</w:t>
      </w:r>
      <w:r w:rsidR="0003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начальника отдела сельского хозяйства и охраны окружающей </w:t>
      </w:r>
      <w:proofErr w:type="gramStart"/>
      <w:r w:rsidR="0003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среды</w:t>
      </w:r>
      <w:r w:rsidR="005F73E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C308F1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</w:t>
      </w:r>
      <w:r w:rsidR="00A71282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городского округа</w:t>
      </w:r>
      <w:r w:rsidR="00C308F1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</w:t>
      </w:r>
      <w:r w:rsidR="00737E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3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Ковтуна</w:t>
      </w:r>
      <w:proofErr w:type="gramEnd"/>
      <w:r w:rsidR="0003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В.Б.</w:t>
      </w:r>
    </w:p>
    <w:p w:rsidR="00C308F1" w:rsidRPr="009321B8" w:rsidRDefault="00C308F1" w:rsidP="00C207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2393F" w:rsidRDefault="00056006" w:rsidP="00C535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5C15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Настоящее постановление </w:t>
      </w:r>
      <w:r w:rsidR="00C308F1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вступает в силу со дня </w:t>
      </w:r>
      <w:r w:rsidR="00674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его </w:t>
      </w:r>
      <w:r w:rsidR="00C308F1" w:rsidRPr="009321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подписания.</w:t>
      </w:r>
    </w:p>
    <w:p w:rsidR="00C53549" w:rsidRPr="009321B8" w:rsidRDefault="00C53549" w:rsidP="00C535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308F1" w:rsidRPr="009321B8" w:rsidRDefault="00C308F1" w:rsidP="009321B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A1CE6" w:rsidRDefault="00737EAC" w:rsidP="009321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B2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393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="00B2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CE6" w:rsidRDefault="00B2393F" w:rsidP="009321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</w:p>
    <w:p w:rsidR="00B2393F" w:rsidRDefault="000A1CE6" w:rsidP="009321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B2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B2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B2393F" w:rsidRPr="009321B8" w:rsidRDefault="00B2393F" w:rsidP="009321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8F1" w:rsidRPr="009321B8" w:rsidRDefault="00C308F1" w:rsidP="009321B8">
      <w:pPr>
        <w:pStyle w:val="a4"/>
        <w:spacing w:line="240" w:lineRule="exact"/>
        <w:jc w:val="both"/>
        <w:rPr>
          <w:color w:val="000000" w:themeColor="text1"/>
          <w:szCs w:val="28"/>
        </w:rPr>
      </w:pPr>
    </w:p>
    <w:p w:rsidR="00A71282" w:rsidRPr="000A1CE6" w:rsidRDefault="00A71282" w:rsidP="000A1CE6">
      <w:pPr>
        <w:pStyle w:val="a4"/>
        <w:spacing w:line="240" w:lineRule="exact"/>
        <w:jc w:val="both"/>
        <w:rPr>
          <w:color w:val="000000" w:themeColor="text1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195C0D"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первый </w:t>
      </w:r>
      <w:r w:rsidR="005F73E3" w:rsidRPr="00A6204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главы администрации Петровского городского округа Ставропольского края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</w:t>
      </w:r>
      <w:r w:rsidR="00195C0D"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195C0D" w:rsidRPr="00A6204F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городского округа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организационно-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кадровым вопросам и профилактике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городского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</w:t>
      </w:r>
    </w:p>
    <w:p w:rsidR="000A1CE6" w:rsidRPr="00A6204F" w:rsidRDefault="000A1CE6" w:rsidP="000A1C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0119F8" w:rsidRPr="00A6204F" w:rsidRDefault="000A1CE6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A6204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912D75" w:rsidRPr="00A6204F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Pr="000A1CE6" w:rsidRDefault="00912D75" w:rsidP="000A1CE6">
      <w:pPr>
        <w:shd w:val="clear" w:color="auto" w:fill="FFFFFF"/>
        <w:spacing w:after="0" w:line="240" w:lineRule="exact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Default="00912D75" w:rsidP="0017686C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Default="00912D75" w:rsidP="0017686C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Default="00912D75" w:rsidP="0017686C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912D75" w:rsidRDefault="00912D75" w:rsidP="0017686C">
      <w:pPr>
        <w:shd w:val="clear" w:color="auto" w:fill="FFFFFF"/>
        <w:spacing w:after="0" w:line="240" w:lineRule="auto"/>
        <w:jc w:val="center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D74C2" w:rsidRDefault="00DD74C2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DE69DA" w:rsidRDefault="00DE69DA" w:rsidP="00DD74C2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C53549" w:rsidRDefault="00C53549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sz w:val="28"/>
          <w:szCs w:val="28"/>
        </w:rPr>
      </w:pPr>
    </w:p>
    <w:p w:rsidR="00195C0D" w:rsidRPr="00230864" w:rsidRDefault="00195C0D" w:rsidP="00195C0D">
      <w:pPr>
        <w:spacing w:line="240" w:lineRule="exact"/>
        <w:ind w:left="-1417" w:right="1474"/>
        <w:jc w:val="both"/>
        <w:rPr>
          <w:rFonts w:ascii="Times New Roman" w:hAnsi="Times New Roman" w:cs="Times New Roman"/>
          <w:color w:val="FFFFFF" w:themeColor="background1"/>
        </w:rPr>
      </w:pPr>
      <w:bookmarkStart w:id="0" w:name="_GoBack"/>
      <w:r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сельского хозяйства и охраны окружающей среды администрации Петровского городского округа Ставропольского края                                                                  </w:t>
      </w:r>
    </w:p>
    <w:p w:rsidR="00195C0D" w:rsidRPr="00230864" w:rsidRDefault="00195C0D" w:rsidP="00C53549">
      <w:pPr>
        <w:spacing w:line="240" w:lineRule="exact"/>
        <w:ind w:left="-1417" w:right="1474"/>
        <w:jc w:val="both"/>
        <w:rPr>
          <w:rFonts w:ascii="Times New Roman" w:hAnsi="Times New Roman" w:cs="Times New Roman"/>
          <w:color w:val="FFFFFF" w:themeColor="background1"/>
        </w:rPr>
      </w:pPr>
      <w:r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</w:t>
      </w:r>
      <w:r w:rsidR="00540037"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</w:t>
      </w:r>
      <w:r w:rsidR="00C53549"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="00540037" w:rsidRPr="00230864">
        <w:rPr>
          <w:rFonts w:ascii="Times New Roman" w:hAnsi="Times New Roman" w:cs="Times New Roman"/>
          <w:color w:val="FFFFFF" w:themeColor="background1"/>
          <w:sz w:val="28"/>
          <w:szCs w:val="28"/>
        </w:rPr>
        <w:t>И.М.Каменецкая</w:t>
      </w:r>
      <w:proofErr w:type="spellEnd"/>
    </w:p>
    <w:bookmarkEnd w:id="0"/>
    <w:p w:rsidR="00DD74C2" w:rsidRDefault="00E92439" w:rsidP="00195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Информация</w:t>
      </w:r>
    </w:p>
    <w:p w:rsidR="00CB4664" w:rsidRDefault="00CB4664" w:rsidP="00DD74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EB5" w:rsidRDefault="00FA7EB5" w:rsidP="00C535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0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3DA">
        <w:rPr>
          <w:rFonts w:ascii="Times New Roman" w:eastAsia="Times New Roman" w:hAnsi="Times New Roman" w:cs="Times New Roman"/>
          <w:sz w:val="28"/>
          <w:szCs w:val="28"/>
        </w:rPr>
        <w:t>б итогах</w:t>
      </w:r>
      <w:r w:rsidR="005F7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3D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3903DA">
        <w:rPr>
          <w:rFonts w:ascii="Times New Roman" w:eastAsia="Times New Roman" w:hAnsi="Times New Roman" w:cs="Times New Roman"/>
          <w:sz w:val="28"/>
          <w:szCs w:val="28"/>
        </w:rPr>
        <w:t>уборочной компании</w:t>
      </w:r>
      <w:proofErr w:type="gramEnd"/>
      <w:r w:rsidR="003903DA">
        <w:rPr>
          <w:rFonts w:ascii="Times New Roman" w:eastAsia="Times New Roman" w:hAnsi="Times New Roman" w:cs="Times New Roman"/>
          <w:sz w:val="28"/>
          <w:szCs w:val="28"/>
        </w:rPr>
        <w:t xml:space="preserve"> и осеннего сева в</w:t>
      </w:r>
      <w:r w:rsidR="005F73E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3903D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Петровском городском округе Ставропольского к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994C77" w:rsidRDefault="00994C77" w:rsidP="00994C77">
      <w:pPr>
        <w:spacing w:after="0" w:line="240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549" w:rsidRDefault="00C53549" w:rsidP="00994C77">
      <w:pPr>
        <w:spacing w:after="0" w:line="240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C77" w:rsidRPr="00806EE8" w:rsidRDefault="00994C77" w:rsidP="0080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По давней традиции после завершения основных сельскохозяйственных работ работники сельского хозяйства подводят итоги сельскохозяйственного года.         </w:t>
      </w:r>
    </w:p>
    <w:p w:rsidR="00994C77" w:rsidRPr="00806EE8" w:rsidRDefault="00994C77" w:rsidP="0080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>Несмотря на сложные условия, в которых находится АПК, работники сельского хозяйства остаются примером трудолюбия, стойкости, вернос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ти  и преданности своему делу. </w:t>
      </w:r>
      <w:r w:rsidR="00342D7E" w:rsidRPr="00806EE8">
        <w:rPr>
          <w:rFonts w:ascii="Times New Roman" w:eastAsia="Times New Roman" w:hAnsi="Times New Roman" w:cs="Times New Roman"/>
          <w:sz w:val="28"/>
          <w:szCs w:val="28"/>
        </w:rPr>
        <w:t>И поэтому хочется выразить труженикам села слова благодарности за нелегкий, но благородный труд. Ведь именно они обеспечивают стабильное развитие аграрной отрасли округа, края и России в целом.</w:t>
      </w:r>
    </w:p>
    <w:p w:rsidR="00342D7E" w:rsidRPr="00806EE8" w:rsidRDefault="00342D7E" w:rsidP="00806E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сельскохозяйственном производстве одинаковых сезонов не бывает, такова специфика сельского хозяйства. </w:t>
      </w:r>
      <w:r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>Так уж повелось, что благородный труд крестьянина издавна связан с некоторым риском и его результаты зависят от многих факторов. Нынешний</w:t>
      </w:r>
      <w:r w:rsidR="00BB2585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>, сложный по погодным условиям</w:t>
      </w:r>
      <w:r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год</w:t>
      </w:r>
      <w:r w:rsidR="00F60D77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стал исключением, </w:t>
      </w:r>
      <w:r w:rsidR="00DB7371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  <w:r w:rsidR="00F60D77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BB2585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 на это, за счет коллективных усилий многих людей, руководителей и специалистов, вложивших в общ</w:t>
      </w:r>
      <w:r w:rsidR="00F60D77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>ее дело труд, знание и опыт, был получен хороший результат.</w:t>
      </w:r>
      <w:r w:rsidR="00BB2585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0D77" w:rsidRPr="00806EE8" w:rsidRDefault="00BB2585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>Подтверждением тому служат показатели, достигнутые отраслью в 2023 году.</w:t>
      </w:r>
      <w:r w:rsidR="00F60D77" w:rsidRPr="00806EE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0D77" w:rsidRPr="0080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аловой сбор зерновых с кукурузой </w:t>
      </w:r>
      <w:r w:rsidR="00C53549">
        <w:rPr>
          <w:rFonts w:ascii="Times New Roman" w:hAnsi="Times New Roman" w:cs="Times New Roman"/>
          <w:sz w:val="28"/>
          <w:szCs w:val="28"/>
        </w:rPr>
        <w:t xml:space="preserve">в текущем году с площади 125,6 тыс. га, </w:t>
      </w:r>
      <w:r w:rsidR="00F60D77" w:rsidRPr="00806EE8">
        <w:rPr>
          <w:rFonts w:ascii="Times New Roman" w:hAnsi="Times New Roman" w:cs="Times New Roman"/>
          <w:sz w:val="28"/>
          <w:szCs w:val="28"/>
        </w:rPr>
        <w:t>по оперативным данным, получен - 493,0 тыс. т., с урожайностью 39,3 ц/га. Это рекордный валовой намолот за весь период развития аграрной отрасли района.</w:t>
      </w:r>
    </w:p>
    <w:p w:rsidR="00586495" w:rsidRPr="00806EE8" w:rsidRDefault="008D058C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Технических культур с площади 24,98 тыс. га получено – 47,2 тыс. тонн, </w:t>
      </w:r>
      <w:r w:rsidR="00586495" w:rsidRPr="00806EE8">
        <w:rPr>
          <w:rFonts w:ascii="Times New Roman" w:hAnsi="Times New Roman" w:cs="Times New Roman"/>
          <w:sz w:val="28"/>
          <w:szCs w:val="28"/>
        </w:rPr>
        <w:t xml:space="preserve"> с </w:t>
      </w:r>
      <w:r w:rsidRPr="00806EE8">
        <w:rPr>
          <w:rFonts w:ascii="Times New Roman" w:hAnsi="Times New Roman" w:cs="Times New Roman"/>
          <w:sz w:val="28"/>
          <w:szCs w:val="28"/>
        </w:rPr>
        <w:t>урожайность</w:t>
      </w:r>
      <w:r w:rsidR="00586495" w:rsidRPr="00806EE8">
        <w:rPr>
          <w:rFonts w:ascii="Times New Roman" w:hAnsi="Times New Roman" w:cs="Times New Roman"/>
          <w:sz w:val="28"/>
          <w:szCs w:val="28"/>
        </w:rPr>
        <w:t>ю 18,9 ц/га, т</w:t>
      </w:r>
      <w:r w:rsidR="00C53549">
        <w:rPr>
          <w:rFonts w:ascii="Times New Roman" w:hAnsi="Times New Roman" w:cs="Times New Roman"/>
          <w:sz w:val="28"/>
          <w:szCs w:val="28"/>
        </w:rPr>
        <w:t>ом числе подсолнечника на зерно</w:t>
      </w:r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586495" w:rsidRPr="00806EE8">
        <w:rPr>
          <w:rFonts w:ascii="Times New Roman" w:hAnsi="Times New Roman" w:cs="Times New Roman"/>
          <w:sz w:val="28"/>
          <w:szCs w:val="28"/>
        </w:rPr>
        <w:t xml:space="preserve">убрано 16,8 </w:t>
      </w:r>
      <w:proofErr w:type="spellStart"/>
      <w:r w:rsidR="00586495" w:rsidRPr="00806E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6495" w:rsidRPr="00806E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86495" w:rsidRPr="00806E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6495" w:rsidRPr="00806EE8">
        <w:rPr>
          <w:rFonts w:ascii="Times New Roman" w:hAnsi="Times New Roman" w:cs="Times New Roman"/>
          <w:sz w:val="28"/>
          <w:szCs w:val="28"/>
        </w:rPr>
        <w:t>, намолот составил - 35,6 тыс. тонн, урожайность 21,2 ц/га.</w:t>
      </w:r>
    </w:p>
    <w:p w:rsidR="00F60D77" w:rsidRPr="00806EE8" w:rsidRDefault="00B36B7F" w:rsidP="00B36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7021" w:rsidRPr="00806EE8">
        <w:rPr>
          <w:rFonts w:ascii="Times New Roman" w:hAnsi="Times New Roman" w:cs="Times New Roman"/>
          <w:sz w:val="28"/>
          <w:szCs w:val="28"/>
        </w:rPr>
        <w:t>артофеля убрано 286,3</w:t>
      </w:r>
      <w:r w:rsidR="00F60D77" w:rsidRPr="00806EE8">
        <w:rPr>
          <w:rFonts w:ascii="Times New Roman" w:hAnsi="Times New Roman" w:cs="Times New Roman"/>
          <w:sz w:val="28"/>
          <w:szCs w:val="28"/>
        </w:rPr>
        <w:t xml:space="preserve"> га, собрано </w:t>
      </w:r>
      <w:r w:rsidR="004D7021" w:rsidRPr="00806EE8">
        <w:rPr>
          <w:rFonts w:ascii="Times New Roman" w:hAnsi="Times New Roman" w:cs="Times New Roman"/>
          <w:sz w:val="28"/>
          <w:szCs w:val="28"/>
        </w:rPr>
        <w:t>13062,2</w:t>
      </w:r>
      <w:r w:rsidR="00F60D77" w:rsidRPr="00806EE8">
        <w:rPr>
          <w:rFonts w:ascii="Times New Roman" w:hAnsi="Times New Roman" w:cs="Times New Roman"/>
          <w:sz w:val="28"/>
          <w:szCs w:val="28"/>
        </w:rPr>
        <w:t xml:space="preserve"> тонн</w:t>
      </w:r>
      <w:r w:rsidR="004D7021" w:rsidRPr="00806EE8">
        <w:rPr>
          <w:rFonts w:ascii="Times New Roman" w:hAnsi="Times New Roman" w:cs="Times New Roman"/>
          <w:sz w:val="28"/>
          <w:szCs w:val="28"/>
        </w:rPr>
        <w:t>ы</w:t>
      </w:r>
      <w:r w:rsidR="00F60D77" w:rsidRPr="00806EE8">
        <w:rPr>
          <w:rFonts w:ascii="Times New Roman" w:hAnsi="Times New Roman" w:cs="Times New Roman"/>
          <w:sz w:val="28"/>
          <w:szCs w:val="28"/>
        </w:rPr>
        <w:t xml:space="preserve"> при урожайности </w:t>
      </w:r>
      <w:r w:rsidR="004D7021" w:rsidRPr="00806EE8">
        <w:rPr>
          <w:rFonts w:ascii="Times New Roman" w:hAnsi="Times New Roman" w:cs="Times New Roman"/>
          <w:sz w:val="28"/>
          <w:szCs w:val="28"/>
        </w:rPr>
        <w:t>456,2</w:t>
      </w:r>
      <w:r w:rsidR="00F60D77" w:rsidRPr="00806EE8">
        <w:rPr>
          <w:rFonts w:ascii="Times New Roman" w:hAnsi="Times New Roman" w:cs="Times New Roman"/>
          <w:sz w:val="28"/>
          <w:szCs w:val="28"/>
        </w:rPr>
        <w:t xml:space="preserve"> ц/га. </w:t>
      </w:r>
    </w:p>
    <w:p w:rsidR="00727FF6" w:rsidRPr="00806EE8" w:rsidRDefault="00F60D77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Овощей убрано 308,98 га, собрано 5989,3 тонн,  урожайность- 193.8 ц/га. </w:t>
      </w:r>
    </w:p>
    <w:p w:rsidR="00727FF6" w:rsidRPr="00806EE8" w:rsidRDefault="00727FF6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Общая  площадь округа составляет  274 тыс. га, сельхозугодий-244 тыс. га,  пашни -192,5 тыс. га. Производственную  деятельность в округе ведут 24 юридических лица и 123 КФХ. За фермерами  закреплено 45 тыс.</w:t>
      </w:r>
      <w:r w:rsidR="00B158E2"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>га  пашни (23% от</w:t>
      </w:r>
      <w:r w:rsidR="00C53549">
        <w:rPr>
          <w:rFonts w:ascii="Times New Roman" w:hAnsi="Times New Roman" w:cs="Times New Roman"/>
          <w:sz w:val="28"/>
          <w:szCs w:val="28"/>
        </w:rPr>
        <w:t xml:space="preserve"> общей площади). Каждая пятая тонна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выращенного зерна принадлеж</w:t>
      </w:r>
      <w:r w:rsidR="00C53549">
        <w:rPr>
          <w:rFonts w:ascii="Times New Roman" w:hAnsi="Times New Roman" w:cs="Times New Roman"/>
          <w:sz w:val="28"/>
          <w:szCs w:val="28"/>
        </w:rPr>
        <w:t>ит КФХ. По нулевой технологии</w:t>
      </w:r>
      <w:r w:rsidRPr="00806EE8">
        <w:rPr>
          <w:rFonts w:ascii="Times New Roman" w:hAnsi="Times New Roman" w:cs="Times New Roman"/>
          <w:sz w:val="28"/>
          <w:szCs w:val="28"/>
        </w:rPr>
        <w:t xml:space="preserve"> обрабатывается  54,2 </w:t>
      </w:r>
      <w:proofErr w:type="spellStart"/>
      <w:r w:rsidRPr="00806E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6E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06E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6EE8">
        <w:rPr>
          <w:rFonts w:ascii="Times New Roman" w:hAnsi="Times New Roman" w:cs="Times New Roman"/>
          <w:sz w:val="28"/>
          <w:szCs w:val="28"/>
        </w:rPr>
        <w:t xml:space="preserve"> (28%), поверхностной -37,3 тыс.га (20 %), классической- 1</w:t>
      </w:r>
      <w:r w:rsidR="00C53549">
        <w:rPr>
          <w:rFonts w:ascii="Times New Roman" w:hAnsi="Times New Roman" w:cs="Times New Roman"/>
          <w:sz w:val="28"/>
          <w:szCs w:val="28"/>
        </w:rPr>
        <w:t>00,8 тыс.га (52%).  По сортовой</w:t>
      </w:r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DB7371" w:rsidRPr="00806EE8">
        <w:rPr>
          <w:rFonts w:ascii="Times New Roman" w:hAnsi="Times New Roman" w:cs="Times New Roman"/>
          <w:sz w:val="28"/>
          <w:szCs w:val="28"/>
        </w:rPr>
        <w:t>принадлежности,</w:t>
      </w:r>
      <w:r w:rsidRPr="00806EE8">
        <w:rPr>
          <w:rFonts w:ascii="Times New Roman" w:hAnsi="Times New Roman" w:cs="Times New Roman"/>
          <w:sz w:val="28"/>
          <w:szCs w:val="28"/>
        </w:rPr>
        <w:t xml:space="preserve"> как и в предыдущие </w:t>
      </w:r>
      <w:r w:rsidR="00DB7371" w:rsidRPr="00806EE8">
        <w:rPr>
          <w:rFonts w:ascii="Times New Roman" w:hAnsi="Times New Roman" w:cs="Times New Roman"/>
          <w:sz w:val="28"/>
          <w:szCs w:val="28"/>
        </w:rPr>
        <w:t>годы,</w:t>
      </w:r>
      <w:r w:rsidRPr="00806EE8">
        <w:rPr>
          <w:rFonts w:ascii="Times New Roman" w:hAnsi="Times New Roman" w:cs="Times New Roman"/>
          <w:sz w:val="28"/>
          <w:szCs w:val="28"/>
        </w:rPr>
        <w:t xml:space="preserve"> лидируют сорта Краснодарской селекции (85%), Ставропольской- 12 %, Ростовской-3%. </w:t>
      </w:r>
    </w:p>
    <w:p w:rsidR="00727FF6" w:rsidRPr="00806EE8" w:rsidRDefault="00727FF6" w:rsidP="0080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Осенью главная</w:t>
      </w:r>
      <w:r w:rsidR="00E40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806E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40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посевная </w:t>
      </w:r>
      <w:r w:rsidRPr="00806E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кампания аграриев Петровского городского округа проходила в оптимальные сроки при вполне благоприятных погодных условиях. Это, безусловно, положительно сказалось на развитии растений, </w:t>
      </w:r>
      <w:r w:rsidRPr="00806E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позволило озимым культурам пройти закалку и уйти в зиму в наиболее подготовленном состоянии.  </w:t>
      </w:r>
      <w:r w:rsidRPr="00806EE8">
        <w:rPr>
          <w:rFonts w:ascii="Times New Roman" w:hAnsi="Times New Roman" w:cs="Times New Roman"/>
          <w:sz w:val="28"/>
          <w:szCs w:val="28"/>
        </w:rPr>
        <w:t>В общем, по округу озимый клин занял 100</w:t>
      </w:r>
      <w:r w:rsidR="00C84DC7">
        <w:rPr>
          <w:rFonts w:ascii="Times New Roman" w:hAnsi="Times New Roman" w:cs="Times New Roman"/>
          <w:sz w:val="28"/>
          <w:szCs w:val="28"/>
        </w:rPr>
        <w:t>,8 тыс.</w:t>
      </w:r>
      <w:r w:rsidRPr="00806EE8">
        <w:rPr>
          <w:rFonts w:ascii="Times New Roman" w:hAnsi="Times New Roman" w:cs="Times New Roman"/>
          <w:sz w:val="28"/>
          <w:szCs w:val="28"/>
        </w:rPr>
        <w:t xml:space="preserve"> га, из них озимые зерновы</w:t>
      </w:r>
      <w:r w:rsidR="00C53549">
        <w:rPr>
          <w:rFonts w:ascii="Times New Roman" w:hAnsi="Times New Roman" w:cs="Times New Roman"/>
          <w:sz w:val="28"/>
          <w:szCs w:val="28"/>
        </w:rPr>
        <w:t>е 95625 га, оз. рапс – 4258 га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и озимые </w:t>
      </w:r>
      <w:proofErr w:type="gramStart"/>
      <w:r w:rsidRPr="00806E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E8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806EE8">
        <w:rPr>
          <w:rFonts w:ascii="Times New Roman" w:hAnsi="Times New Roman" w:cs="Times New Roman"/>
          <w:sz w:val="28"/>
          <w:szCs w:val="28"/>
        </w:rPr>
        <w:t xml:space="preserve"> корм -888 га.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FF6" w:rsidRPr="00806EE8" w:rsidRDefault="00727FF6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Под урожай 2023 года </w:t>
      </w:r>
      <w:r w:rsidR="00C84DC7">
        <w:rPr>
          <w:rFonts w:ascii="Times New Roman" w:hAnsi="Times New Roman" w:cs="Times New Roman"/>
          <w:sz w:val="28"/>
          <w:szCs w:val="28"/>
        </w:rPr>
        <w:t xml:space="preserve">было посеяно </w:t>
      </w:r>
      <w:r w:rsidR="00E4095D">
        <w:rPr>
          <w:rFonts w:ascii="Times New Roman" w:hAnsi="Times New Roman" w:cs="Times New Roman"/>
          <w:sz w:val="28"/>
          <w:szCs w:val="28"/>
        </w:rPr>
        <w:t>более</w:t>
      </w:r>
      <w:r w:rsidRPr="00806EE8">
        <w:rPr>
          <w:rFonts w:ascii="Times New Roman" w:hAnsi="Times New Roman" w:cs="Times New Roman"/>
          <w:sz w:val="28"/>
          <w:szCs w:val="28"/>
        </w:rPr>
        <w:t xml:space="preserve"> 4</w:t>
      </w:r>
      <w:r w:rsidR="00E4095D">
        <w:rPr>
          <w:rFonts w:ascii="Times New Roman" w:hAnsi="Times New Roman" w:cs="Times New Roman"/>
          <w:sz w:val="28"/>
          <w:szCs w:val="28"/>
        </w:rPr>
        <w:t>0</w:t>
      </w:r>
      <w:r w:rsidRPr="00806EE8">
        <w:rPr>
          <w:rFonts w:ascii="Times New Roman" w:hAnsi="Times New Roman" w:cs="Times New Roman"/>
          <w:sz w:val="28"/>
          <w:szCs w:val="28"/>
        </w:rPr>
        <w:t xml:space="preserve"> сорт</w:t>
      </w:r>
      <w:r w:rsidR="00E4095D">
        <w:rPr>
          <w:rFonts w:ascii="Times New Roman" w:hAnsi="Times New Roman" w:cs="Times New Roman"/>
          <w:sz w:val="28"/>
          <w:szCs w:val="28"/>
        </w:rPr>
        <w:t>ов</w:t>
      </w:r>
      <w:r w:rsidRPr="00806EE8">
        <w:rPr>
          <w:rFonts w:ascii="Times New Roman" w:hAnsi="Times New Roman" w:cs="Times New Roman"/>
          <w:sz w:val="28"/>
          <w:szCs w:val="28"/>
        </w:rPr>
        <w:t xml:space="preserve"> озимой пшеницы, </w:t>
      </w:r>
      <w:r w:rsidR="00E4095D">
        <w:rPr>
          <w:rFonts w:ascii="Times New Roman" w:hAnsi="Times New Roman" w:cs="Times New Roman"/>
          <w:sz w:val="28"/>
          <w:szCs w:val="28"/>
        </w:rPr>
        <w:t>основную часть составили</w:t>
      </w:r>
      <w:r w:rsidRPr="00806EE8">
        <w:rPr>
          <w:rFonts w:ascii="Times New Roman" w:hAnsi="Times New Roman" w:cs="Times New Roman"/>
          <w:sz w:val="28"/>
          <w:szCs w:val="28"/>
        </w:rPr>
        <w:t xml:space="preserve"> среднеранние сорта. Краснода</w:t>
      </w:r>
      <w:r w:rsidR="00E4095D">
        <w:rPr>
          <w:rFonts w:ascii="Times New Roman" w:hAnsi="Times New Roman" w:cs="Times New Roman"/>
          <w:sz w:val="28"/>
          <w:szCs w:val="28"/>
        </w:rPr>
        <w:t>рской селекции 23 сорта занимали</w:t>
      </w:r>
      <w:r w:rsidRPr="00806EE8">
        <w:rPr>
          <w:rFonts w:ascii="Times New Roman" w:hAnsi="Times New Roman" w:cs="Times New Roman"/>
          <w:sz w:val="28"/>
          <w:szCs w:val="28"/>
        </w:rPr>
        <w:t xml:space="preserve"> 55</w:t>
      </w:r>
      <w:r w:rsidR="00E4095D">
        <w:rPr>
          <w:rFonts w:ascii="Times New Roman" w:hAnsi="Times New Roman" w:cs="Times New Roman"/>
          <w:sz w:val="28"/>
          <w:szCs w:val="28"/>
        </w:rPr>
        <w:t>,7 тыс.</w:t>
      </w:r>
      <w:r w:rsidRPr="00806EE8">
        <w:rPr>
          <w:rFonts w:ascii="Times New Roman" w:hAnsi="Times New Roman" w:cs="Times New Roman"/>
          <w:sz w:val="28"/>
          <w:szCs w:val="28"/>
        </w:rPr>
        <w:t xml:space="preserve"> га (85 %),  Ставропольской 11 сортов 7</w:t>
      </w:r>
      <w:r w:rsidR="00E4095D">
        <w:rPr>
          <w:rFonts w:ascii="Times New Roman" w:hAnsi="Times New Roman" w:cs="Times New Roman"/>
          <w:sz w:val="28"/>
          <w:szCs w:val="28"/>
        </w:rPr>
        <w:t>,6 тыс</w:t>
      </w:r>
      <w:r w:rsidR="00C84DC7">
        <w:rPr>
          <w:rFonts w:ascii="Times New Roman" w:hAnsi="Times New Roman" w:cs="Times New Roman"/>
          <w:sz w:val="28"/>
          <w:szCs w:val="28"/>
        </w:rPr>
        <w:t>.</w:t>
      </w:r>
      <w:r w:rsidR="00E4095D">
        <w:rPr>
          <w:rFonts w:ascii="Times New Roman" w:hAnsi="Times New Roman" w:cs="Times New Roman"/>
          <w:sz w:val="28"/>
          <w:szCs w:val="28"/>
        </w:rPr>
        <w:t xml:space="preserve"> га </w:t>
      </w:r>
      <w:r w:rsidRPr="00806EE8">
        <w:rPr>
          <w:rFonts w:ascii="Times New Roman" w:hAnsi="Times New Roman" w:cs="Times New Roman"/>
          <w:sz w:val="28"/>
          <w:szCs w:val="28"/>
        </w:rPr>
        <w:t>(12%), Ростовской и других селекций 2</w:t>
      </w:r>
      <w:r w:rsidR="00C53549">
        <w:rPr>
          <w:rFonts w:ascii="Times New Roman" w:hAnsi="Times New Roman" w:cs="Times New Roman"/>
          <w:sz w:val="28"/>
          <w:szCs w:val="28"/>
        </w:rPr>
        <w:t xml:space="preserve">,2 тыс. </w:t>
      </w:r>
      <w:r w:rsidR="00E4095D">
        <w:rPr>
          <w:rFonts w:ascii="Times New Roman" w:hAnsi="Times New Roman" w:cs="Times New Roman"/>
          <w:sz w:val="28"/>
          <w:szCs w:val="28"/>
        </w:rPr>
        <w:t xml:space="preserve">га (3 %). </w:t>
      </w:r>
      <w:r w:rsidRPr="00806EE8">
        <w:rPr>
          <w:rFonts w:ascii="Times New Roman" w:hAnsi="Times New Roman" w:cs="Times New Roman"/>
          <w:sz w:val="28"/>
          <w:szCs w:val="28"/>
        </w:rPr>
        <w:t>Девять самых востребованных сортов занимают 46 тыс. га или 78 %. Наиболее популяре</w:t>
      </w:r>
      <w:r w:rsidR="00C53549">
        <w:rPr>
          <w:rFonts w:ascii="Times New Roman" w:hAnsi="Times New Roman" w:cs="Times New Roman"/>
          <w:sz w:val="28"/>
          <w:szCs w:val="28"/>
        </w:rPr>
        <w:t xml:space="preserve">н сорт Таня 13,4 тыс. га, </w:t>
      </w:r>
      <w:r w:rsidRPr="00806EE8">
        <w:rPr>
          <w:rFonts w:ascii="Times New Roman" w:hAnsi="Times New Roman" w:cs="Times New Roman"/>
          <w:sz w:val="28"/>
          <w:szCs w:val="28"/>
        </w:rPr>
        <w:t>на втор</w:t>
      </w:r>
      <w:r w:rsidR="00C53549">
        <w:rPr>
          <w:rFonts w:ascii="Times New Roman" w:hAnsi="Times New Roman" w:cs="Times New Roman"/>
          <w:sz w:val="28"/>
          <w:szCs w:val="28"/>
        </w:rPr>
        <w:t xml:space="preserve">ом месте </w:t>
      </w:r>
      <w:proofErr w:type="spellStart"/>
      <w:r w:rsidR="00C53549">
        <w:rPr>
          <w:rFonts w:ascii="Times New Roman" w:hAnsi="Times New Roman" w:cs="Times New Roman"/>
          <w:sz w:val="28"/>
          <w:szCs w:val="28"/>
        </w:rPr>
        <w:t>Тимирязевка</w:t>
      </w:r>
      <w:proofErr w:type="spellEnd"/>
      <w:r w:rsidR="00C53549">
        <w:rPr>
          <w:rFonts w:ascii="Times New Roman" w:hAnsi="Times New Roman" w:cs="Times New Roman"/>
          <w:sz w:val="28"/>
          <w:szCs w:val="28"/>
        </w:rPr>
        <w:t xml:space="preserve"> 150 - 6,3 </w:t>
      </w:r>
      <w:r w:rsidRPr="00806EE8">
        <w:rPr>
          <w:rFonts w:ascii="Times New Roman" w:hAnsi="Times New Roman" w:cs="Times New Roman"/>
          <w:sz w:val="28"/>
          <w:szCs w:val="28"/>
        </w:rPr>
        <w:t xml:space="preserve">тыс. га, на третьем </w:t>
      </w:r>
      <w:proofErr w:type="spellStart"/>
      <w:r w:rsidRPr="00806EE8">
        <w:rPr>
          <w:rFonts w:ascii="Times New Roman" w:hAnsi="Times New Roman" w:cs="Times New Roman"/>
          <w:sz w:val="28"/>
          <w:szCs w:val="28"/>
        </w:rPr>
        <w:t>Алексеич</w:t>
      </w:r>
      <w:proofErr w:type="spellEnd"/>
      <w:r w:rsidRPr="00806EE8">
        <w:rPr>
          <w:rFonts w:ascii="Times New Roman" w:hAnsi="Times New Roman" w:cs="Times New Roman"/>
          <w:sz w:val="28"/>
          <w:szCs w:val="28"/>
        </w:rPr>
        <w:t xml:space="preserve"> - 6.0 тыс.</w:t>
      </w:r>
      <w:r w:rsidR="00C84DC7">
        <w:rPr>
          <w:rFonts w:ascii="Times New Roman" w:hAnsi="Times New Roman" w:cs="Times New Roman"/>
          <w:sz w:val="28"/>
          <w:szCs w:val="28"/>
        </w:rPr>
        <w:t xml:space="preserve"> га</w:t>
      </w:r>
      <w:r w:rsidRPr="00806EE8">
        <w:rPr>
          <w:rFonts w:ascii="Times New Roman" w:hAnsi="Times New Roman" w:cs="Times New Roman"/>
          <w:sz w:val="28"/>
          <w:szCs w:val="28"/>
        </w:rPr>
        <w:t xml:space="preserve">. Уже доказано, что систематическое </w:t>
      </w:r>
      <w:proofErr w:type="spellStart"/>
      <w:r w:rsidRPr="00806EE8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Pr="00806EE8">
        <w:rPr>
          <w:rFonts w:ascii="Times New Roman" w:hAnsi="Times New Roman" w:cs="Times New Roman"/>
          <w:sz w:val="28"/>
          <w:szCs w:val="28"/>
        </w:rPr>
        <w:t>, посев</w:t>
      </w:r>
      <w:r w:rsidR="00C84DC7">
        <w:rPr>
          <w:rFonts w:ascii="Times New Roman" w:hAnsi="Times New Roman" w:cs="Times New Roman"/>
          <w:sz w:val="28"/>
          <w:szCs w:val="28"/>
        </w:rPr>
        <w:t>,</w:t>
      </w:r>
      <w:r w:rsidRPr="00806EE8">
        <w:rPr>
          <w:rFonts w:ascii="Times New Roman" w:hAnsi="Times New Roman" w:cs="Times New Roman"/>
          <w:sz w:val="28"/>
          <w:szCs w:val="28"/>
        </w:rPr>
        <w:t xml:space="preserve"> адаптированными к условиям хозяйства, семенами повышают урожайность зерновых, при прочих равных условиях, на </w:t>
      </w:r>
      <w:r w:rsidR="00C84DC7">
        <w:rPr>
          <w:rFonts w:ascii="Times New Roman" w:hAnsi="Times New Roman" w:cs="Times New Roman"/>
          <w:sz w:val="28"/>
          <w:szCs w:val="28"/>
        </w:rPr>
        <w:t>4-6</w:t>
      </w:r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E8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806EE8">
        <w:rPr>
          <w:rFonts w:ascii="Times New Roman" w:hAnsi="Times New Roman" w:cs="Times New Roman"/>
          <w:sz w:val="28"/>
          <w:szCs w:val="28"/>
        </w:rPr>
        <w:t>/га. Большинство хозяйств на практике используют эту возможность повышения урожайности зерновых. Из года в год качественный состав посевного материала озимой пшеницы улучшается. Под урожай 2023 года 12 % пл</w:t>
      </w:r>
      <w:r w:rsidR="00E4095D">
        <w:rPr>
          <w:rFonts w:ascii="Times New Roman" w:hAnsi="Times New Roman" w:cs="Times New Roman"/>
          <w:sz w:val="28"/>
          <w:szCs w:val="28"/>
        </w:rPr>
        <w:t>ощади озимых зерновых составляли</w:t>
      </w:r>
      <w:r w:rsidRPr="00806EE8">
        <w:rPr>
          <w:rFonts w:ascii="Times New Roman" w:hAnsi="Times New Roman" w:cs="Times New Roman"/>
          <w:sz w:val="28"/>
          <w:szCs w:val="28"/>
        </w:rPr>
        <w:t xml:space="preserve"> посевы суперэлиты и  элиты, 81 % первой репродукции, 7%</w:t>
      </w:r>
      <w:r w:rsidR="00E4095D">
        <w:rPr>
          <w:rFonts w:ascii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 xml:space="preserve">- второй репродукции. То есть 100 % посевов засеяно </w:t>
      </w:r>
      <w:r w:rsidR="00E4095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06EE8">
        <w:rPr>
          <w:rFonts w:ascii="Times New Roman" w:hAnsi="Times New Roman" w:cs="Times New Roman"/>
          <w:sz w:val="28"/>
          <w:szCs w:val="28"/>
        </w:rPr>
        <w:t>семенами не ниже второй репродукции.</w:t>
      </w:r>
    </w:p>
    <w:p w:rsidR="00121116" w:rsidRPr="00806EE8" w:rsidRDefault="00727FF6" w:rsidP="008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>С осени и в весенний период большую озабоченность вызывали мышевидные грызуны.</w:t>
      </w:r>
      <w:r w:rsidRPr="00806EE8">
        <w:rPr>
          <w:rFonts w:ascii="Times New Roman" w:hAnsi="Times New Roman" w:cs="Times New Roman"/>
          <w:color w:val="0D0D0D"/>
          <w:sz w:val="28"/>
          <w:szCs w:val="28"/>
        </w:rPr>
        <w:t xml:space="preserve"> Защитные </w:t>
      </w:r>
      <w:r w:rsidR="00DB7371" w:rsidRPr="00806EE8">
        <w:rPr>
          <w:rFonts w:ascii="Times New Roman" w:hAnsi="Times New Roman" w:cs="Times New Roman"/>
          <w:color w:val="0D0D0D"/>
          <w:sz w:val="28"/>
          <w:szCs w:val="28"/>
        </w:rPr>
        <w:t>мероприятия,</w:t>
      </w:r>
      <w:r w:rsidRPr="00806EE8">
        <w:rPr>
          <w:rFonts w:ascii="Times New Roman" w:hAnsi="Times New Roman" w:cs="Times New Roman"/>
          <w:color w:val="0D0D0D"/>
          <w:sz w:val="28"/>
          <w:szCs w:val="28"/>
        </w:rPr>
        <w:t xml:space="preserve"> против </w:t>
      </w:r>
      <w:r w:rsidR="00B158E2" w:rsidRPr="00806EE8">
        <w:rPr>
          <w:rFonts w:ascii="Times New Roman" w:hAnsi="Times New Roman" w:cs="Times New Roman"/>
          <w:color w:val="0D0D0D"/>
          <w:sz w:val="28"/>
          <w:szCs w:val="28"/>
        </w:rPr>
        <w:t>которых</w:t>
      </w:r>
      <w:r w:rsidRPr="00806EE8">
        <w:rPr>
          <w:rFonts w:ascii="Times New Roman" w:hAnsi="Times New Roman" w:cs="Times New Roman"/>
          <w:color w:val="0D0D0D"/>
          <w:sz w:val="28"/>
          <w:szCs w:val="28"/>
        </w:rPr>
        <w:t xml:space="preserve"> были проведены на 121,1 тыс. га (некоторые участки по 2-3 раза). Имелись значительные повреждения озимых культур, но они носили очаговый характер. При возобновлении вегетации обстановка нормализовалась. Было списано только 109 га озимого ячменя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, вредоносность жужелицы практически не отмечалась, так как сельхозпроизводители сев </w:t>
      </w:r>
      <w:r w:rsidR="00E4095D">
        <w:rPr>
          <w:rFonts w:ascii="Times New Roman" w:eastAsia="Times New Roman" w:hAnsi="Times New Roman" w:cs="Times New Roman"/>
          <w:sz w:val="28"/>
          <w:szCs w:val="28"/>
        </w:rPr>
        <w:t>на полупаре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проводили семенами, обработанными  специальными протравителями. </w:t>
      </w:r>
      <w:r w:rsidR="00121116" w:rsidRPr="00806EE8">
        <w:rPr>
          <w:rFonts w:ascii="Times New Roman" w:eastAsia="Times New Roman" w:hAnsi="Times New Roman" w:cs="Times New Roman"/>
          <w:sz w:val="28"/>
          <w:szCs w:val="28"/>
        </w:rPr>
        <w:t xml:space="preserve">В нашем округе основной сев ранних яровых  начался в третьей декаде  февраля. Всего яровых зерновых (без кукурузы и сорго) было посеяно на площади 27,4 тыс. га. Всего же общая площадь, отданная  под весенний  сев, составила  52,8 тыс. га. </w:t>
      </w:r>
    </w:p>
    <w:p w:rsidR="00727FF6" w:rsidRPr="00806EE8" w:rsidRDefault="00533FEA" w:rsidP="00806E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В течении весеннего </w:t>
      </w:r>
      <w:r w:rsidR="00DB7371" w:rsidRPr="00806EE8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хозяйствами проводилась химическая обработка по вредителя, болезням и от сорной растительности. </w:t>
      </w:r>
      <w:r w:rsidR="00121116" w:rsidRPr="00806EE8">
        <w:rPr>
          <w:rFonts w:ascii="Times New Roman" w:eastAsia="Times New Roman" w:hAnsi="Times New Roman" w:cs="Times New Roman"/>
          <w:sz w:val="28"/>
          <w:szCs w:val="28"/>
        </w:rPr>
        <w:t xml:space="preserve">Обработка озимых зерновых была проведена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в фазу кущения </w:t>
      </w:r>
      <w:r w:rsidR="00727FF6" w:rsidRPr="00806EE8">
        <w:rPr>
          <w:rFonts w:ascii="Times New Roman" w:hAnsi="Times New Roman" w:cs="Times New Roman"/>
          <w:sz w:val="28"/>
          <w:szCs w:val="28"/>
        </w:rPr>
        <w:t>90,7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тыс. га, повторно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27FF6" w:rsidRPr="00806EE8">
        <w:rPr>
          <w:rFonts w:ascii="Times New Roman" w:hAnsi="Times New Roman" w:cs="Times New Roman"/>
          <w:sz w:val="28"/>
          <w:szCs w:val="28"/>
        </w:rPr>
        <w:t>флаг-листу</w:t>
      </w:r>
      <w:proofErr w:type="gramEnd"/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116" w:rsidRPr="00806EE8">
        <w:rPr>
          <w:rFonts w:ascii="Times New Roman" w:hAnsi="Times New Roman" w:cs="Times New Roman"/>
          <w:sz w:val="28"/>
          <w:szCs w:val="28"/>
        </w:rPr>
        <w:t>67,4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3549">
        <w:rPr>
          <w:rFonts w:ascii="Times New Roman" w:eastAsia="Times New Roman" w:hAnsi="Times New Roman" w:cs="Times New Roman"/>
          <w:sz w:val="28"/>
          <w:szCs w:val="28"/>
        </w:rPr>
        <w:t>тыс.га</w:t>
      </w:r>
      <w:proofErr w:type="spellEnd"/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. Т.е. </w:t>
      </w:r>
      <w:proofErr w:type="spellStart"/>
      <w:r w:rsidR="00C53549">
        <w:rPr>
          <w:rFonts w:ascii="Times New Roman" w:eastAsia="Times New Roman" w:hAnsi="Times New Roman" w:cs="Times New Roman"/>
          <w:sz w:val="28"/>
          <w:szCs w:val="28"/>
        </w:rPr>
        <w:t>фунгицидные</w:t>
      </w:r>
      <w:proofErr w:type="spellEnd"/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по озимым зерновым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дважды. 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обработки по болезням составила 100,5 тыс. га.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Большая работа была проведена по обработке посевов от сорной растительности, химпрополка проведена на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площади 130,3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354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spellEnd"/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По вредителям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 обработки составили 112,2 </w:t>
      </w:r>
      <w:proofErr w:type="spellStart"/>
      <w:r w:rsidR="00C5354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spellEnd"/>
      <w:r w:rsidRPr="00806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Под урожай 2023 года сельскохозяйственными товаропроизводителями 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весенний период было 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 xml:space="preserve">внесено 11,9 </w:t>
      </w:r>
      <w:proofErr w:type="spellStart"/>
      <w:r w:rsidR="00C5354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C535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7E1" w:rsidRPr="00806EE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C77E1" w:rsidRPr="00806EE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 xml:space="preserve"> минеральных удобрений  в действующем веществе. П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одкормлено </w:t>
      </w:r>
      <w:r w:rsidR="00603095" w:rsidRPr="00806EE8">
        <w:rPr>
          <w:rFonts w:ascii="Times New Roman" w:hAnsi="Times New Roman" w:cs="Times New Roman"/>
          <w:sz w:val="28"/>
          <w:szCs w:val="28"/>
        </w:rPr>
        <w:t>105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тыс. га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на 1 га посевной площади </w:t>
      </w:r>
      <w:r w:rsidR="00713914" w:rsidRPr="00806EE8">
        <w:rPr>
          <w:rFonts w:ascii="Times New Roman" w:eastAsia="Times New Roman" w:hAnsi="Times New Roman" w:cs="Times New Roman"/>
          <w:sz w:val="28"/>
          <w:szCs w:val="28"/>
        </w:rPr>
        <w:t xml:space="preserve">было внесено 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>74,4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кг/га в д.в., на 1 га удобренной площади – 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 xml:space="preserve">112,7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кг/га в </w:t>
      </w:r>
      <w:proofErr w:type="spellStart"/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Start"/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FF6" w:rsidRPr="00806E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6E7801" w:rsidRPr="00E4095D" w:rsidRDefault="00727FF6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4095D">
        <w:rPr>
          <w:rFonts w:ascii="Times New Roman" w:hAnsi="Times New Roman" w:cs="Times New Roman"/>
          <w:sz w:val="28"/>
          <w:szCs w:val="28"/>
        </w:rPr>
        <w:t>Жатва никогда не бывает легкой,</w:t>
      </w:r>
      <w:r w:rsidR="000E0E66" w:rsidRPr="00E4095D">
        <w:rPr>
          <w:rFonts w:ascii="Times New Roman" w:hAnsi="Times New Roman" w:cs="Times New Roman"/>
          <w:sz w:val="28"/>
          <w:szCs w:val="28"/>
        </w:rPr>
        <w:t xml:space="preserve"> текущая </w:t>
      </w:r>
      <w:r w:rsidRPr="00E4095D">
        <w:rPr>
          <w:rFonts w:ascii="Times New Roman" w:hAnsi="Times New Roman" w:cs="Times New Roman"/>
          <w:sz w:val="28"/>
          <w:szCs w:val="28"/>
        </w:rPr>
        <w:t xml:space="preserve"> жатва</w:t>
      </w:r>
      <w:r w:rsidR="000E0E66" w:rsidRPr="00E4095D">
        <w:rPr>
          <w:rFonts w:ascii="Times New Roman" w:hAnsi="Times New Roman" w:cs="Times New Roman"/>
          <w:sz w:val="28"/>
          <w:szCs w:val="28"/>
        </w:rPr>
        <w:t xml:space="preserve"> не стала исключением</w:t>
      </w:r>
      <w:r w:rsidRPr="00E4095D">
        <w:rPr>
          <w:rFonts w:ascii="Times New Roman" w:hAnsi="Times New Roman" w:cs="Times New Roman"/>
          <w:sz w:val="28"/>
          <w:szCs w:val="28"/>
        </w:rPr>
        <w:t xml:space="preserve">, </w:t>
      </w:r>
      <w:r w:rsidR="00DD065C" w:rsidRPr="00E4095D">
        <w:rPr>
          <w:rFonts w:ascii="Times New Roman" w:hAnsi="Times New Roman" w:cs="Times New Roman"/>
          <w:sz w:val="28"/>
          <w:szCs w:val="28"/>
        </w:rPr>
        <w:t>прошедшие в конце июня ливневые осадки со</w:t>
      </w:r>
      <w:r w:rsidRPr="00E4095D">
        <w:rPr>
          <w:rFonts w:ascii="Times New Roman" w:hAnsi="Times New Roman" w:cs="Times New Roman"/>
          <w:sz w:val="28"/>
          <w:szCs w:val="28"/>
        </w:rPr>
        <w:t xml:space="preserve"> шквалистым ветром,</w:t>
      </w:r>
      <w:r w:rsidR="00B158E2" w:rsidRPr="00E4095D">
        <w:rPr>
          <w:rFonts w:ascii="Times New Roman" w:hAnsi="Times New Roman" w:cs="Times New Roman"/>
          <w:sz w:val="28"/>
          <w:szCs w:val="28"/>
        </w:rPr>
        <w:t xml:space="preserve"> которые превышали месячную норму</w:t>
      </w:r>
      <w:r w:rsidR="00713914" w:rsidRPr="00E4095D">
        <w:rPr>
          <w:rFonts w:ascii="Times New Roman" w:hAnsi="Times New Roman" w:cs="Times New Roman"/>
          <w:sz w:val="28"/>
          <w:szCs w:val="28"/>
        </w:rPr>
        <w:t>,</w:t>
      </w:r>
      <w:r w:rsidRPr="00E4095D">
        <w:rPr>
          <w:rFonts w:ascii="Times New Roman" w:hAnsi="Times New Roman" w:cs="Times New Roman"/>
          <w:sz w:val="28"/>
          <w:szCs w:val="28"/>
        </w:rPr>
        <w:t xml:space="preserve"> </w:t>
      </w:r>
      <w:r w:rsidR="00DD065C" w:rsidRPr="00E4095D">
        <w:rPr>
          <w:rFonts w:ascii="Times New Roman" w:hAnsi="Times New Roman" w:cs="Times New Roman"/>
          <w:sz w:val="28"/>
          <w:szCs w:val="28"/>
        </w:rPr>
        <w:t>привели к полеганию озимой пшеницы</w:t>
      </w:r>
      <w:r w:rsidR="00B158E2" w:rsidRPr="00E4095D">
        <w:rPr>
          <w:rFonts w:ascii="Times New Roman" w:hAnsi="Times New Roman" w:cs="Times New Roman"/>
          <w:sz w:val="28"/>
          <w:szCs w:val="28"/>
        </w:rPr>
        <w:t xml:space="preserve"> на значительной площади</w:t>
      </w:r>
      <w:r w:rsidR="00DD065C" w:rsidRPr="00E4095D">
        <w:rPr>
          <w:rFonts w:ascii="Times New Roman" w:hAnsi="Times New Roman" w:cs="Times New Roman"/>
          <w:sz w:val="28"/>
          <w:szCs w:val="28"/>
        </w:rPr>
        <w:t>. Что привело к трудностям при уборке и</w:t>
      </w:r>
      <w:r w:rsidRPr="00E4095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D065C" w:rsidRPr="00E4095D">
        <w:rPr>
          <w:rFonts w:ascii="Times New Roman" w:hAnsi="Times New Roman" w:cs="Times New Roman"/>
          <w:sz w:val="28"/>
          <w:szCs w:val="28"/>
        </w:rPr>
        <w:t>,</w:t>
      </w:r>
      <w:r w:rsidRPr="00E4095D">
        <w:rPr>
          <w:rFonts w:ascii="Times New Roman" w:hAnsi="Times New Roman" w:cs="Times New Roman"/>
          <w:sz w:val="28"/>
          <w:szCs w:val="28"/>
        </w:rPr>
        <w:t xml:space="preserve"> повлияло  на качество урожая.</w:t>
      </w:r>
    </w:p>
    <w:p w:rsidR="00727FF6" w:rsidRPr="00806EE8" w:rsidRDefault="006E7801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FF6" w:rsidRPr="00806EE8" w:rsidRDefault="00DD065C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Хозяйствами всех категорий п</w:t>
      </w:r>
      <w:r w:rsidR="00603095" w:rsidRPr="00806EE8">
        <w:rPr>
          <w:rFonts w:ascii="Times New Roman" w:hAnsi="Times New Roman" w:cs="Times New Roman"/>
          <w:sz w:val="28"/>
          <w:szCs w:val="28"/>
        </w:rPr>
        <w:t>редстояло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убрать 12</w:t>
      </w:r>
      <w:r w:rsidRPr="00806EE8">
        <w:rPr>
          <w:rFonts w:ascii="Times New Roman" w:hAnsi="Times New Roman" w:cs="Times New Roman"/>
          <w:sz w:val="28"/>
          <w:szCs w:val="28"/>
        </w:rPr>
        <w:t>7</w:t>
      </w:r>
      <w:r w:rsidR="00E4095D">
        <w:rPr>
          <w:rFonts w:ascii="Times New Roman" w:hAnsi="Times New Roman" w:cs="Times New Roman"/>
          <w:sz w:val="28"/>
          <w:szCs w:val="28"/>
        </w:rPr>
        <w:t>,</w:t>
      </w:r>
      <w:r w:rsidRPr="00806EE8">
        <w:rPr>
          <w:rFonts w:ascii="Times New Roman" w:hAnsi="Times New Roman" w:cs="Times New Roman"/>
          <w:sz w:val="28"/>
          <w:szCs w:val="28"/>
        </w:rPr>
        <w:t>2</w:t>
      </w:r>
      <w:r w:rsidR="00E40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9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095D">
        <w:rPr>
          <w:rFonts w:ascii="Times New Roman" w:hAnsi="Times New Roman" w:cs="Times New Roman"/>
          <w:sz w:val="28"/>
          <w:szCs w:val="28"/>
        </w:rPr>
        <w:t>.</w:t>
      </w:r>
      <w:r w:rsidR="00727FF6" w:rsidRPr="00806E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27FF6" w:rsidRPr="00806E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7FF6" w:rsidRPr="00806EE8">
        <w:rPr>
          <w:rFonts w:ascii="Times New Roman" w:hAnsi="Times New Roman" w:cs="Times New Roman"/>
          <w:sz w:val="28"/>
          <w:szCs w:val="28"/>
        </w:rPr>
        <w:t xml:space="preserve"> зерновых колосовых и зернобобовых культур. 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Как и в прошлые годы, наибольшую площадь в уборке зерновых </w:t>
      </w:r>
      <w:r w:rsidR="00603095" w:rsidRPr="00806EE8">
        <w:rPr>
          <w:rFonts w:ascii="Times New Roman" w:eastAsia="Times New Roman" w:hAnsi="Times New Roman" w:cs="Times New Roman"/>
          <w:sz w:val="28"/>
          <w:szCs w:val="28"/>
        </w:rPr>
        <w:t>занимала</w:t>
      </w:r>
      <w:r w:rsidR="00727FF6" w:rsidRPr="00806EE8">
        <w:rPr>
          <w:rFonts w:ascii="Times New Roman" w:eastAsia="Times New Roman" w:hAnsi="Times New Roman" w:cs="Times New Roman"/>
          <w:sz w:val="28"/>
          <w:szCs w:val="28"/>
        </w:rPr>
        <w:t xml:space="preserve"> основная продовольственная культура озимая пшеница </w:t>
      </w:r>
      <w:r w:rsidR="00603095" w:rsidRPr="00806EE8">
        <w:rPr>
          <w:rFonts w:ascii="Times New Roman" w:hAnsi="Times New Roman" w:cs="Times New Roman"/>
          <w:sz w:val="28"/>
          <w:szCs w:val="28"/>
        </w:rPr>
        <w:t>86</w:t>
      </w:r>
      <w:r w:rsidR="00E4095D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E409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095D">
        <w:rPr>
          <w:rFonts w:ascii="Times New Roman" w:hAnsi="Times New Roman" w:cs="Times New Roman"/>
          <w:sz w:val="28"/>
          <w:szCs w:val="28"/>
        </w:rPr>
        <w:t>.</w:t>
      </w:r>
      <w:r w:rsidR="00603095" w:rsidRPr="00806E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3095" w:rsidRPr="00806E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3095" w:rsidRPr="00806EE8">
        <w:rPr>
          <w:rFonts w:ascii="Times New Roman" w:hAnsi="Times New Roman" w:cs="Times New Roman"/>
          <w:sz w:val="28"/>
          <w:szCs w:val="28"/>
        </w:rPr>
        <w:t>, озимого ячменя  предстояло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убрать </w:t>
      </w:r>
      <w:r w:rsidR="00603095" w:rsidRPr="00806EE8">
        <w:rPr>
          <w:rFonts w:ascii="Times New Roman" w:hAnsi="Times New Roman" w:cs="Times New Roman"/>
          <w:sz w:val="28"/>
          <w:szCs w:val="28"/>
        </w:rPr>
        <w:t>13</w:t>
      </w:r>
      <w:r w:rsidR="00E4095D">
        <w:rPr>
          <w:rFonts w:ascii="Times New Roman" w:hAnsi="Times New Roman" w:cs="Times New Roman"/>
          <w:sz w:val="28"/>
          <w:szCs w:val="28"/>
        </w:rPr>
        <w:t>,</w:t>
      </w:r>
      <w:r w:rsidR="00603095" w:rsidRPr="00806EE8">
        <w:rPr>
          <w:rFonts w:ascii="Times New Roman" w:hAnsi="Times New Roman" w:cs="Times New Roman"/>
          <w:sz w:val="28"/>
          <w:szCs w:val="28"/>
        </w:rPr>
        <w:t>5</w:t>
      </w:r>
      <w:r w:rsidR="00E40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95D">
        <w:rPr>
          <w:rFonts w:ascii="Times New Roman" w:hAnsi="Times New Roman" w:cs="Times New Roman"/>
          <w:sz w:val="28"/>
          <w:szCs w:val="28"/>
        </w:rPr>
        <w:t>тыс.</w:t>
      </w:r>
      <w:r w:rsidR="00727FF6" w:rsidRPr="00806EE8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727FF6" w:rsidRPr="00806EE8">
        <w:rPr>
          <w:rFonts w:ascii="Times New Roman" w:hAnsi="Times New Roman" w:cs="Times New Roman"/>
          <w:sz w:val="28"/>
          <w:szCs w:val="28"/>
        </w:rPr>
        <w:t xml:space="preserve">, гороха – </w:t>
      </w:r>
      <w:r w:rsidR="00603095" w:rsidRPr="00806EE8">
        <w:rPr>
          <w:rFonts w:ascii="Times New Roman" w:hAnsi="Times New Roman" w:cs="Times New Roman"/>
          <w:sz w:val="28"/>
          <w:szCs w:val="28"/>
        </w:rPr>
        <w:t>25</w:t>
      </w:r>
      <w:r w:rsidR="00E4095D">
        <w:rPr>
          <w:rFonts w:ascii="Times New Roman" w:hAnsi="Times New Roman" w:cs="Times New Roman"/>
          <w:sz w:val="28"/>
          <w:szCs w:val="28"/>
        </w:rPr>
        <w:t>,</w:t>
      </w:r>
      <w:r w:rsidR="00085822" w:rsidRPr="00806EE8">
        <w:rPr>
          <w:rFonts w:ascii="Times New Roman" w:hAnsi="Times New Roman" w:cs="Times New Roman"/>
          <w:sz w:val="28"/>
          <w:szCs w:val="28"/>
        </w:rPr>
        <w:t>9</w:t>
      </w:r>
      <w:r w:rsidR="00E40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95D">
        <w:rPr>
          <w:rFonts w:ascii="Times New Roman" w:hAnsi="Times New Roman" w:cs="Times New Roman"/>
          <w:sz w:val="28"/>
          <w:szCs w:val="28"/>
        </w:rPr>
        <w:t>тыс.</w:t>
      </w:r>
      <w:r w:rsidR="00727FF6" w:rsidRPr="00806EE8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727FF6" w:rsidRPr="00806EE8">
        <w:rPr>
          <w:rFonts w:ascii="Times New Roman" w:hAnsi="Times New Roman" w:cs="Times New Roman"/>
          <w:sz w:val="28"/>
          <w:szCs w:val="28"/>
        </w:rPr>
        <w:t xml:space="preserve">, прочих – </w:t>
      </w:r>
      <w:r w:rsidR="00867339" w:rsidRPr="00806EE8">
        <w:rPr>
          <w:rFonts w:ascii="Times New Roman" w:hAnsi="Times New Roman" w:cs="Times New Roman"/>
          <w:sz w:val="28"/>
          <w:szCs w:val="28"/>
        </w:rPr>
        <w:t>1</w:t>
      </w:r>
      <w:r w:rsidR="00C53549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C5354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E4095D">
        <w:rPr>
          <w:rFonts w:ascii="Times New Roman" w:hAnsi="Times New Roman" w:cs="Times New Roman"/>
          <w:sz w:val="28"/>
          <w:szCs w:val="28"/>
        </w:rPr>
        <w:t xml:space="preserve"> га</w:t>
      </w:r>
      <w:r w:rsidR="00727FF6" w:rsidRPr="00806EE8">
        <w:rPr>
          <w:rFonts w:ascii="Times New Roman" w:hAnsi="Times New Roman" w:cs="Times New Roman"/>
          <w:sz w:val="28"/>
          <w:szCs w:val="28"/>
        </w:rPr>
        <w:t>.</w:t>
      </w:r>
    </w:p>
    <w:p w:rsidR="00B158E2" w:rsidRPr="00806EE8" w:rsidRDefault="00713914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Самые большие площади, которые необходимо было</w:t>
      </w:r>
      <w:r w:rsidR="00867339" w:rsidRPr="00806EE8">
        <w:rPr>
          <w:rFonts w:ascii="Times New Roman" w:hAnsi="Times New Roman" w:cs="Times New Roman"/>
          <w:sz w:val="28"/>
          <w:szCs w:val="28"/>
        </w:rPr>
        <w:t xml:space="preserve"> убрать в 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ООО «Хлебороб» - </w:t>
      </w:r>
      <w:r w:rsidR="00867339" w:rsidRPr="00806EE8">
        <w:rPr>
          <w:rFonts w:ascii="Times New Roman" w:hAnsi="Times New Roman" w:cs="Times New Roman"/>
          <w:sz w:val="28"/>
          <w:szCs w:val="28"/>
        </w:rPr>
        <w:t>26607</w:t>
      </w:r>
      <w:r w:rsidR="00C53549">
        <w:rPr>
          <w:rFonts w:ascii="Times New Roman" w:hAnsi="Times New Roman" w:cs="Times New Roman"/>
          <w:sz w:val="28"/>
          <w:szCs w:val="28"/>
        </w:rPr>
        <w:t xml:space="preserve"> га, ООО «</w:t>
      </w:r>
      <w:proofErr w:type="spellStart"/>
      <w:r w:rsidR="00C53549">
        <w:rPr>
          <w:rFonts w:ascii="Times New Roman" w:hAnsi="Times New Roman" w:cs="Times New Roman"/>
          <w:sz w:val="28"/>
          <w:szCs w:val="28"/>
        </w:rPr>
        <w:t>Агроконсалтинг</w:t>
      </w:r>
      <w:proofErr w:type="spellEnd"/>
      <w:r w:rsidR="00C53549">
        <w:rPr>
          <w:rFonts w:ascii="Times New Roman" w:hAnsi="Times New Roman" w:cs="Times New Roman"/>
          <w:sz w:val="28"/>
          <w:szCs w:val="28"/>
        </w:rPr>
        <w:t xml:space="preserve">», </w:t>
      </w:r>
      <w:r w:rsidR="00727FF6" w:rsidRPr="00806EE8">
        <w:rPr>
          <w:rFonts w:ascii="Times New Roman" w:hAnsi="Times New Roman" w:cs="Times New Roman"/>
          <w:sz w:val="28"/>
          <w:szCs w:val="28"/>
        </w:rPr>
        <w:t>куда входят 3 наших</w:t>
      </w:r>
      <w:r w:rsidRPr="00806EE8">
        <w:rPr>
          <w:rFonts w:ascii="Times New Roman" w:hAnsi="Times New Roman" w:cs="Times New Roman"/>
          <w:sz w:val="28"/>
          <w:szCs w:val="28"/>
        </w:rPr>
        <w:t xml:space="preserve"> хозяйства: </w:t>
      </w:r>
      <w:proofErr w:type="gramStart"/>
      <w:r w:rsidRPr="00806EE8">
        <w:rPr>
          <w:rFonts w:ascii="Times New Roman" w:hAnsi="Times New Roman" w:cs="Times New Roman"/>
          <w:sz w:val="28"/>
          <w:szCs w:val="28"/>
        </w:rPr>
        <w:t>ООО им. С.М. Кирова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, ООО «Николино» и </w:t>
      </w:r>
      <w:r w:rsidRPr="00806EE8">
        <w:rPr>
          <w:rFonts w:ascii="Times New Roman" w:hAnsi="Times New Roman" w:cs="Times New Roman"/>
          <w:sz w:val="28"/>
          <w:szCs w:val="28"/>
        </w:rPr>
        <w:t xml:space="preserve">ООО </w:t>
      </w:r>
      <w:r w:rsidR="00727FF6" w:rsidRPr="00806EE8">
        <w:rPr>
          <w:rFonts w:ascii="Times New Roman" w:hAnsi="Times New Roman" w:cs="Times New Roman"/>
          <w:sz w:val="28"/>
          <w:szCs w:val="28"/>
        </w:rPr>
        <w:t>СХП «Рассвет» – 16979 га, филиал «Петровский» ООО «АПА» -9036 га</w:t>
      </w:r>
      <w:r w:rsidR="00DD065C" w:rsidRPr="00806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7FF6" w:rsidRPr="00806EE8" w:rsidRDefault="00B158E2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В уборке было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задействован</w:t>
      </w:r>
      <w:r w:rsidRPr="00806EE8">
        <w:rPr>
          <w:rFonts w:ascii="Times New Roman" w:hAnsi="Times New Roman" w:cs="Times New Roman"/>
          <w:sz w:val="28"/>
          <w:szCs w:val="28"/>
        </w:rPr>
        <w:t>о</w:t>
      </w:r>
      <w:r w:rsidR="00727FF6" w:rsidRPr="00806EE8">
        <w:rPr>
          <w:rFonts w:ascii="Times New Roman" w:hAnsi="Times New Roman" w:cs="Times New Roman"/>
          <w:sz w:val="28"/>
          <w:szCs w:val="28"/>
        </w:rPr>
        <w:t xml:space="preserve"> 408 зерноуборочных комбайна, в т.ч. привлеченных 45 и 98 холдингов, 430 грузовых автомобилей и в сопутствующих работах более 120 тракторов.</w:t>
      </w:r>
    </w:p>
    <w:p w:rsidR="00727FF6" w:rsidRPr="00806EE8" w:rsidRDefault="00E4095D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жатве приняли участие 20</w:t>
      </w:r>
      <w:r w:rsidR="00B158E2" w:rsidRPr="00806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предприятий </w:t>
      </w:r>
      <w:r w:rsidR="00B158E2" w:rsidRPr="00806EE8">
        <w:rPr>
          <w:rFonts w:ascii="Times New Roman" w:hAnsi="Times New Roman" w:cs="Times New Roman"/>
          <w:sz w:val="28"/>
          <w:szCs w:val="28"/>
        </w:rPr>
        <w:t>и 123 КФХ, именно те землепользователи, которые занимаются непосредственно выращиванием с/х культур.</w:t>
      </w:r>
    </w:p>
    <w:p w:rsidR="00B158E2" w:rsidRPr="00806EE8" w:rsidRDefault="0004106A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Наивысшей урожайности в округе среди хозяйств, имеющих уборочную площадь свыше 3 тыс. га добился коллектив филиала «Петровский» ООО «</w:t>
      </w:r>
      <w:r w:rsidR="00DB7371" w:rsidRPr="00806EE8">
        <w:rPr>
          <w:rFonts w:ascii="Times New Roman" w:hAnsi="Times New Roman" w:cs="Times New Roman"/>
          <w:sz w:val="28"/>
          <w:szCs w:val="28"/>
        </w:rPr>
        <w:t>Агропромышленный</w:t>
      </w:r>
      <w:r w:rsidRPr="00806EE8">
        <w:rPr>
          <w:rFonts w:ascii="Times New Roman" w:hAnsi="Times New Roman" w:cs="Times New Roman"/>
          <w:sz w:val="28"/>
          <w:szCs w:val="28"/>
        </w:rPr>
        <w:t xml:space="preserve"> альянс»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>(исполнительный директор Губченко Андрей Павлови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управляющий Ярош Антон Егорович, главный агроном Тарала Владимир Фёдорович</w:t>
      </w:r>
      <w:r w:rsidR="00B158E2" w:rsidRPr="00806EE8">
        <w:rPr>
          <w:rFonts w:ascii="Times New Roman" w:hAnsi="Times New Roman" w:cs="Times New Roman"/>
          <w:sz w:val="28"/>
          <w:szCs w:val="28"/>
        </w:rPr>
        <w:t>), получивший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39431,3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средней урожайности зерновых и зернобобовых культур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43,6</w:t>
      </w:r>
      <w:r w:rsidR="00B158E2" w:rsidRPr="00806EE8">
        <w:rPr>
          <w:rFonts w:ascii="Times New Roman" w:hAnsi="Times New Roman" w:cs="Times New Roman"/>
          <w:sz w:val="28"/>
          <w:szCs w:val="28"/>
        </w:rPr>
        <w:t xml:space="preserve"> цн/га.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8E2" w:rsidRPr="00806EE8" w:rsidRDefault="0004106A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На в</w:t>
      </w:r>
      <w:r w:rsidR="00B158E2" w:rsidRPr="00806EE8">
        <w:rPr>
          <w:rFonts w:ascii="Times New Roman" w:hAnsi="Times New Roman" w:cs="Times New Roman"/>
          <w:sz w:val="28"/>
          <w:szCs w:val="28"/>
        </w:rPr>
        <w:t>торо</w:t>
      </w:r>
      <w:r w:rsidRPr="00806EE8">
        <w:rPr>
          <w:rFonts w:ascii="Times New Roman" w:hAnsi="Times New Roman" w:cs="Times New Roman"/>
          <w:sz w:val="28"/>
          <w:szCs w:val="28"/>
        </w:rPr>
        <w:t>м месте</w:t>
      </w:r>
      <w:r w:rsidR="00B158E2"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коллектив общества с ограниченной ответственностью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имени С.М.Кирова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(исполнительный директор Губченко Андрей Павлович,</w:t>
      </w:r>
      <w:r w:rsidR="00C535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главный агроном Беляев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Александр Алексеевич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), получившему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72635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урожайности зерновых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42,8</w:t>
      </w:r>
      <w:r w:rsidR="00B158E2" w:rsidRPr="00806EE8">
        <w:rPr>
          <w:rFonts w:ascii="Times New Roman" w:hAnsi="Times New Roman" w:cs="Times New Roman"/>
          <w:sz w:val="28"/>
          <w:szCs w:val="28"/>
        </w:rPr>
        <w:t xml:space="preserve"> цн/га.</w:t>
      </w:r>
    </w:p>
    <w:p w:rsidR="00B158E2" w:rsidRPr="00806EE8" w:rsidRDefault="00B158E2" w:rsidP="008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Третье </w:t>
      </w:r>
      <w:r w:rsidR="0004106A" w:rsidRPr="00806EE8">
        <w:rPr>
          <w:rFonts w:ascii="Times New Roman" w:hAnsi="Times New Roman" w:cs="Times New Roman"/>
          <w:sz w:val="28"/>
          <w:szCs w:val="28"/>
        </w:rPr>
        <w:t xml:space="preserve">место занял 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>коллектив общества с ограниченной ответственностью «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Хлебороб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 xml:space="preserve">» (генеральный директор Старокожев 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Сергей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 xml:space="preserve"> Михайлович, главный агроном Экзеков Мурат Бердович), получившему 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108262,1 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 xml:space="preserve">тонны зерна при урожайности 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40,7</w:t>
      </w:r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="00180E26" w:rsidRPr="00806EE8">
        <w:rPr>
          <w:rFonts w:ascii="Times New Roman" w:eastAsia="Times New Roman" w:hAnsi="Times New Roman" w:cs="Times New Roman"/>
          <w:sz w:val="28"/>
          <w:szCs w:val="28"/>
        </w:rPr>
        <w:t>/га</w:t>
      </w:r>
      <w:r w:rsidR="00C53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E26" w:rsidRPr="00806EE8" w:rsidRDefault="00B158E2" w:rsidP="0080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>Среди сельскохозяйственных организаций, имеющих уборочную площадь менее 3,0 тыс. гектаров – к</w:t>
      </w:r>
      <w:r w:rsidR="00180E26" w:rsidRPr="00806EE8">
        <w:rPr>
          <w:rFonts w:ascii="Times New Roman" w:hAnsi="Times New Roman" w:cs="Times New Roman"/>
          <w:sz w:val="28"/>
          <w:szCs w:val="28"/>
        </w:rPr>
        <w:t>оллектив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«Агросоюз» (руководитель Гущин А</w:t>
      </w:r>
      <w:r w:rsidR="00C84DC7">
        <w:rPr>
          <w:rFonts w:ascii="Times New Roman" w:eastAsia="Times New Roman" w:hAnsi="Times New Roman" w:cs="Times New Roman"/>
          <w:sz w:val="28"/>
          <w:szCs w:val="28"/>
        </w:rPr>
        <w:t>лександр Андреевич), получивший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6446,8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урожайности 50,3 цн/га</w:t>
      </w:r>
      <w:r w:rsidR="00180E26" w:rsidRPr="00806EE8">
        <w:rPr>
          <w:rFonts w:ascii="Times New Roman" w:hAnsi="Times New Roman" w:cs="Times New Roman"/>
          <w:sz w:val="28"/>
          <w:szCs w:val="28"/>
        </w:rPr>
        <w:t>.</w:t>
      </w:r>
    </w:p>
    <w:p w:rsidR="004E1A24" w:rsidRPr="00806EE8" w:rsidRDefault="00AA4371" w:rsidP="00806E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Мне хочется остановиться на работе нашего предприятия ООО «Иррико-Холдинг», </w:t>
      </w:r>
      <w:r w:rsidR="004467A4" w:rsidRPr="00806EE8">
        <w:rPr>
          <w:rFonts w:ascii="Times New Roman" w:hAnsi="Times New Roman" w:cs="Times New Roman"/>
          <w:sz w:val="28"/>
          <w:szCs w:val="28"/>
        </w:rPr>
        <w:t xml:space="preserve">которое по итогам соревнования не заняло первого места, но по итогам года урожайность по зерновым и зернобобовым (включая кукурузу на зерно)  составила 71,1 ц/га. </w:t>
      </w:r>
      <w:r w:rsidR="00AF4B52" w:rsidRPr="00806EE8">
        <w:rPr>
          <w:rFonts w:ascii="Times New Roman" w:hAnsi="Times New Roman" w:cs="Times New Roman"/>
          <w:sz w:val="28"/>
          <w:szCs w:val="28"/>
        </w:rPr>
        <w:t>С 2018 года, благодаря приходу нового инв</w:t>
      </w:r>
      <w:r w:rsidR="00806EE8">
        <w:rPr>
          <w:rFonts w:ascii="Times New Roman" w:hAnsi="Times New Roman" w:cs="Times New Roman"/>
          <w:sz w:val="28"/>
          <w:szCs w:val="28"/>
        </w:rPr>
        <w:t xml:space="preserve">естора, </w:t>
      </w:r>
      <w:r w:rsidR="00241AD8" w:rsidRPr="00806EE8">
        <w:rPr>
          <w:rFonts w:ascii="Times New Roman" w:hAnsi="Times New Roman" w:cs="Times New Roman"/>
          <w:sz w:val="28"/>
          <w:szCs w:val="28"/>
        </w:rPr>
        <w:t>при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41AD8" w:rsidRPr="00806EE8">
        <w:rPr>
          <w:rFonts w:ascii="Times New Roman" w:hAnsi="Times New Roman" w:cs="Times New Roman"/>
          <w:sz w:val="28"/>
          <w:szCs w:val="28"/>
        </w:rPr>
        <w:t>й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241AD8" w:rsidRPr="00806EE8">
        <w:rPr>
          <w:rFonts w:ascii="Times New Roman" w:hAnsi="Times New Roman" w:cs="Times New Roman"/>
          <w:sz w:val="28"/>
          <w:szCs w:val="28"/>
        </w:rPr>
        <w:t>ции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F4B52" w:rsidRPr="00806EE8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сельскохозяйственных культур </w:t>
      </w:r>
      <w:r w:rsidR="00241AD8" w:rsidRPr="00806EE8">
        <w:rPr>
          <w:rFonts w:ascii="Times New Roman" w:hAnsi="Times New Roman" w:cs="Times New Roman"/>
          <w:sz w:val="28"/>
          <w:szCs w:val="28"/>
        </w:rPr>
        <w:t xml:space="preserve">вышло 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на новый уровень. </w:t>
      </w:r>
      <w:r w:rsidR="00241AD8" w:rsidRPr="00806EE8">
        <w:rPr>
          <w:rFonts w:ascii="Times New Roman" w:hAnsi="Times New Roman" w:cs="Times New Roman"/>
          <w:sz w:val="28"/>
          <w:szCs w:val="28"/>
        </w:rPr>
        <w:t>У</w:t>
      </w:r>
      <w:r w:rsidR="00AF4B52" w:rsidRPr="00806EE8">
        <w:rPr>
          <w:rFonts w:ascii="Times New Roman" w:hAnsi="Times New Roman" w:cs="Times New Roman"/>
          <w:sz w:val="28"/>
          <w:szCs w:val="28"/>
        </w:rPr>
        <w:t>лучшилась культура земледелия, усовершенствовалась структура посевных площадей, увеличилось п</w:t>
      </w:r>
      <w:r w:rsidR="00241AD8" w:rsidRPr="00806EE8">
        <w:rPr>
          <w:rFonts w:ascii="Times New Roman" w:hAnsi="Times New Roman" w:cs="Times New Roman"/>
          <w:sz w:val="28"/>
          <w:szCs w:val="28"/>
        </w:rPr>
        <w:t>рименение минеральных удобрений. Это одно из хозяйств, которое вносит под основную обработку калийные удобрения (этого никто не делает последние 20 лет) с осени вносят фосфорные удобрения под яровые культуры (в районе только 50</w:t>
      </w:r>
      <w:r w:rsid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241AD8" w:rsidRPr="00806EE8">
        <w:rPr>
          <w:rFonts w:ascii="Times New Roman" w:hAnsi="Times New Roman" w:cs="Times New Roman"/>
          <w:sz w:val="28"/>
          <w:szCs w:val="28"/>
        </w:rPr>
        <w:t xml:space="preserve">% </w:t>
      </w:r>
      <w:r w:rsidR="00806EE8">
        <w:rPr>
          <w:rFonts w:ascii="Times New Roman" w:hAnsi="Times New Roman" w:cs="Times New Roman"/>
          <w:sz w:val="28"/>
          <w:szCs w:val="28"/>
        </w:rPr>
        <w:t>посевов яровых культур</w:t>
      </w:r>
      <w:r w:rsidR="00241AD8"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241AD8" w:rsidRPr="00806EE8">
        <w:rPr>
          <w:rFonts w:ascii="Times New Roman" w:hAnsi="Times New Roman" w:cs="Times New Roman"/>
          <w:sz w:val="28"/>
          <w:szCs w:val="28"/>
        </w:rPr>
        <w:t>удо</w:t>
      </w:r>
      <w:r w:rsidR="004E1A24" w:rsidRPr="00806EE8">
        <w:rPr>
          <w:rFonts w:ascii="Times New Roman" w:hAnsi="Times New Roman" w:cs="Times New Roman"/>
          <w:sz w:val="28"/>
          <w:szCs w:val="28"/>
        </w:rPr>
        <w:t>бряются).</w:t>
      </w:r>
    </w:p>
    <w:p w:rsidR="004E1A24" w:rsidRPr="00806EE8" w:rsidRDefault="004E1A24" w:rsidP="00806E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Это единственное хозяйства в округе, где общая площадь орошаемых земель составляет 3569 гектаров</w:t>
      </w:r>
      <w:r w:rsidR="00703E1B" w:rsidRPr="00806EE8">
        <w:rPr>
          <w:rFonts w:ascii="Times New Roman" w:hAnsi="Times New Roman" w:cs="Times New Roman"/>
          <w:sz w:val="28"/>
          <w:szCs w:val="28"/>
        </w:rPr>
        <w:t>.</w:t>
      </w:r>
      <w:r w:rsidRPr="00806EE8">
        <w:rPr>
          <w:rFonts w:ascii="Times New Roman" w:hAnsi="Times New Roman" w:cs="Times New Roman"/>
          <w:sz w:val="28"/>
          <w:szCs w:val="28"/>
        </w:rPr>
        <w:t xml:space="preserve"> Масштабный инвестпроект проходил в два этапа. Оросительная система первой и второй очереди </w:t>
      </w:r>
      <w:r w:rsidR="00806EE8">
        <w:rPr>
          <w:rFonts w:ascii="Times New Roman" w:hAnsi="Times New Roman" w:cs="Times New Roman"/>
          <w:sz w:val="28"/>
          <w:szCs w:val="28"/>
        </w:rPr>
        <w:t>2312 га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была запущена в мае прошлого года, система третьей очереди </w:t>
      </w:r>
      <w:r w:rsidR="00806EE8">
        <w:rPr>
          <w:rFonts w:ascii="Times New Roman" w:hAnsi="Times New Roman" w:cs="Times New Roman"/>
          <w:sz w:val="28"/>
          <w:szCs w:val="28"/>
        </w:rPr>
        <w:t>1294 га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была введена в строй в текущем году. Всего же в пользовании </w:t>
      </w:r>
      <w:r w:rsidR="00806EE8">
        <w:rPr>
          <w:rFonts w:ascii="Times New Roman" w:hAnsi="Times New Roman" w:cs="Times New Roman"/>
          <w:sz w:val="28"/>
          <w:szCs w:val="28"/>
        </w:rPr>
        <w:t>общества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5794 га, получается, что большая часть земель – поливная. </w:t>
      </w:r>
    </w:p>
    <w:p w:rsidR="004E1A24" w:rsidRPr="00806EE8" w:rsidRDefault="004E1A24" w:rsidP="00806E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В результате ввода в эксплуатацию орошения </w:t>
      </w:r>
      <w:r w:rsidR="00DF135A" w:rsidRPr="00806EE8">
        <w:rPr>
          <w:rFonts w:ascii="Times New Roman" w:hAnsi="Times New Roman" w:cs="Times New Roman"/>
          <w:sz w:val="28"/>
          <w:szCs w:val="28"/>
        </w:rPr>
        <w:t xml:space="preserve"> ООО «Иррико-Холдинг» в течение 2 лет в промышленных масштабах возделывает сладкую кукурузу, используемую для консервирования. </w:t>
      </w:r>
      <w:r w:rsidR="00703E1B" w:rsidRPr="00806EE8">
        <w:rPr>
          <w:rFonts w:ascii="Times New Roman" w:hAnsi="Times New Roman" w:cs="Times New Roman"/>
          <w:sz w:val="28"/>
          <w:szCs w:val="28"/>
        </w:rPr>
        <w:t xml:space="preserve">В этом году на выращивание картофеля </w:t>
      </w:r>
      <w:r w:rsidR="00806EE8">
        <w:rPr>
          <w:rFonts w:ascii="Times New Roman" w:hAnsi="Times New Roman" w:cs="Times New Roman"/>
          <w:sz w:val="28"/>
          <w:szCs w:val="28"/>
        </w:rPr>
        <w:t xml:space="preserve">было </w:t>
      </w:r>
      <w:r w:rsidR="00C53549">
        <w:rPr>
          <w:rFonts w:ascii="Times New Roman" w:hAnsi="Times New Roman" w:cs="Times New Roman"/>
          <w:sz w:val="28"/>
          <w:szCs w:val="28"/>
        </w:rPr>
        <w:t>отведено</w:t>
      </w:r>
      <w:r w:rsidR="00703E1B" w:rsidRPr="00806EE8">
        <w:rPr>
          <w:rFonts w:ascii="Times New Roman" w:hAnsi="Times New Roman" w:cs="Times New Roman"/>
          <w:sz w:val="28"/>
          <w:szCs w:val="28"/>
        </w:rPr>
        <w:t xml:space="preserve"> 286 га для производства всеми любимых пюре быстрого приготовления и чипсов.</w:t>
      </w:r>
    </w:p>
    <w:p w:rsidR="00FA6B96" w:rsidRPr="00806EE8" w:rsidRDefault="00C53549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 около 2 тыс. га площадей</w:t>
      </w:r>
      <w:r w:rsidR="00703E1B" w:rsidRPr="00806EE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анято было кукурузой на зерно,</w:t>
      </w:r>
      <w:r w:rsidR="00703E1B" w:rsidRPr="00806EE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06EE8">
        <w:rPr>
          <w:rFonts w:ascii="Times New Roman" w:hAnsi="Times New Roman" w:cs="Times New Roman"/>
          <w:sz w:val="28"/>
          <w:szCs w:val="28"/>
        </w:rPr>
        <w:t xml:space="preserve"> имелись</w:t>
      </w:r>
      <w:r w:rsidR="00703E1B" w:rsidRPr="00806EE8">
        <w:rPr>
          <w:rFonts w:ascii="Times New Roman" w:hAnsi="Times New Roman" w:cs="Times New Roman"/>
          <w:sz w:val="28"/>
          <w:szCs w:val="28"/>
        </w:rPr>
        <w:t xml:space="preserve"> участки гибридизации</w:t>
      </w:r>
      <w:r w:rsidR="00703E1B" w:rsidRPr="00806EE8">
        <w:rPr>
          <w:rFonts w:ascii="Times New Roman" w:eastAsia="Times New Roman" w:hAnsi="Times New Roman" w:cs="Times New Roman"/>
          <w:sz w:val="28"/>
          <w:szCs w:val="28"/>
        </w:rPr>
        <w:t xml:space="preserve">  кукурузы для производства семенного материала. </w:t>
      </w:r>
      <w:r w:rsidR="00FA6B96" w:rsidRPr="00806EE8">
        <w:rPr>
          <w:rFonts w:ascii="Times New Roman" w:eastAsia="Times New Roman" w:hAnsi="Times New Roman" w:cs="Times New Roman"/>
          <w:sz w:val="28"/>
          <w:szCs w:val="28"/>
        </w:rPr>
        <w:t xml:space="preserve">Благодаря орошению </w:t>
      </w:r>
      <w:r w:rsidR="008123EA" w:rsidRPr="00806EE8">
        <w:rPr>
          <w:rFonts w:ascii="Times New Roman" w:hAnsi="Times New Roman" w:cs="Times New Roman"/>
          <w:sz w:val="28"/>
          <w:szCs w:val="28"/>
        </w:rPr>
        <w:t>390 га отдано было под сою</w:t>
      </w:r>
      <w:r w:rsidR="00FA6B96" w:rsidRPr="00806EE8">
        <w:rPr>
          <w:rFonts w:ascii="Times New Roman" w:hAnsi="Times New Roman" w:cs="Times New Roman"/>
          <w:sz w:val="28"/>
          <w:szCs w:val="28"/>
        </w:rPr>
        <w:t>.</w:t>
      </w:r>
      <w:r w:rsidR="008123EA" w:rsidRPr="0080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96" w:rsidRPr="00806EE8" w:rsidRDefault="00FA6B96" w:rsidP="0080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="00806EE8">
        <w:rPr>
          <w:rFonts w:ascii="Times New Roman" w:hAnsi="Times New Roman" w:cs="Times New Roman"/>
          <w:sz w:val="28"/>
          <w:szCs w:val="28"/>
        </w:rPr>
        <w:tab/>
      </w:r>
      <w:r w:rsidRPr="00806EE8">
        <w:rPr>
          <w:rFonts w:ascii="Times New Roman" w:hAnsi="Times New Roman" w:cs="Times New Roman"/>
          <w:sz w:val="28"/>
          <w:szCs w:val="28"/>
        </w:rPr>
        <w:t>В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>озведено 2 склада для хранения</w:t>
      </w:r>
      <w:r w:rsidRPr="00806EE8">
        <w:rPr>
          <w:rFonts w:ascii="Times New Roman" w:hAnsi="Times New Roman" w:cs="Times New Roman"/>
          <w:sz w:val="28"/>
          <w:szCs w:val="28"/>
        </w:rPr>
        <w:t xml:space="preserve"> зерновой продукции, а </w:t>
      </w:r>
      <w:r w:rsidR="00806EE8">
        <w:rPr>
          <w:rFonts w:ascii="Times New Roman" w:hAnsi="Times New Roman" w:cs="Times New Roman"/>
          <w:sz w:val="28"/>
          <w:szCs w:val="28"/>
        </w:rPr>
        <w:t xml:space="preserve">в </w:t>
      </w:r>
      <w:r w:rsidRPr="00806EE8">
        <w:rPr>
          <w:rFonts w:ascii="Times New Roman" w:hAnsi="Times New Roman" w:cs="Times New Roman"/>
          <w:sz w:val="28"/>
          <w:szCs w:val="28"/>
        </w:rPr>
        <w:t>текущем году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>введено в эксплуатацию овощехранилище.</w:t>
      </w:r>
    </w:p>
    <w:p w:rsidR="00AF4B52" w:rsidRPr="00806EE8" w:rsidRDefault="00FA6B96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В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результате хозяйство из отстающего </w:t>
      </w:r>
      <w:r w:rsidR="00241AD8" w:rsidRPr="00806EE8">
        <w:rPr>
          <w:rFonts w:ascii="Times New Roman" w:hAnsi="Times New Roman" w:cs="Times New Roman"/>
          <w:sz w:val="28"/>
          <w:szCs w:val="28"/>
        </w:rPr>
        <w:t>стало лидером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Pr="00806EE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AF4B52" w:rsidRPr="00806EE8">
        <w:rPr>
          <w:rFonts w:ascii="Times New Roman" w:hAnsi="Times New Roman" w:cs="Times New Roman"/>
          <w:sz w:val="28"/>
          <w:szCs w:val="28"/>
        </w:rPr>
        <w:t>и в дальнейшем способно  решать вопросы увеличения эффективности производства сельскохозяйственных культур</w:t>
      </w:r>
      <w:r w:rsidRPr="00806EE8">
        <w:rPr>
          <w:rFonts w:ascii="Times New Roman" w:hAnsi="Times New Roman" w:cs="Times New Roman"/>
          <w:sz w:val="28"/>
          <w:szCs w:val="28"/>
        </w:rPr>
        <w:t>.</w:t>
      </w:r>
      <w:r w:rsidR="00AF4B52" w:rsidRPr="0080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371" w:rsidRPr="00806EE8" w:rsidRDefault="0041036B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Неплохо сработали и внесли свою лепту в общий каравай земледельц</w:t>
      </w:r>
      <w:proofErr w:type="gramStart"/>
      <w:r w:rsidRPr="00806EE8">
        <w:rPr>
          <w:rFonts w:ascii="Times New Roman" w:hAnsi="Times New Roman" w:cs="Times New Roman"/>
          <w:sz w:val="28"/>
          <w:szCs w:val="28"/>
        </w:rPr>
        <w:t xml:space="preserve">ы </w:t>
      </w:r>
      <w:r w:rsidR="00C5354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53549">
        <w:rPr>
          <w:rFonts w:ascii="Times New Roman" w:hAnsi="Times New Roman" w:cs="Times New Roman"/>
          <w:sz w:val="28"/>
          <w:szCs w:val="28"/>
        </w:rPr>
        <w:t xml:space="preserve"> «Высоцкое», АО СХП «Заря», </w:t>
      </w:r>
      <w:r w:rsidRPr="00806EE8">
        <w:rPr>
          <w:rFonts w:ascii="Times New Roman" w:hAnsi="Times New Roman" w:cs="Times New Roman"/>
          <w:sz w:val="28"/>
          <w:szCs w:val="28"/>
        </w:rPr>
        <w:t>ООО «Фирма Колос», ООО СХП «Володино», ООО «АПК».</w:t>
      </w:r>
    </w:p>
    <w:p w:rsidR="00B158E2" w:rsidRPr="00806EE8" w:rsidRDefault="00B158E2" w:rsidP="008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Среди лучших крестьянских (фермерских) хозяйств </w:t>
      </w:r>
      <w:r w:rsidR="0041036B" w:rsidRPr="00806EE8">
        <w:rPr>
          <w:rFonts w:ascii="Times New Roman" w:eastAsia="Times New Roman" w:hAnsi="Times New Roman" w:cs="Times New Roman"/>
          <w:sz w:val="28"/>
          <w:szCs w:val="28"/>
        </w:rPr>
        <w:t>стал коллектив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главы крестьянского (фермерского) хозяйства </w:t>
      </w:r>
      <w:r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Черниговского Алексея Петровича</w:t>
      </w:r>
      <w:r w:rsidR="0041036B" w:rsidRPr="00806EE8">
        <w:rPr>
          <w:rFonts w:ascii="Times New Roman" w:eastAsia="Times New Roman" w:hAnsi="Times New Roman" w:cs="Times New Roman"/>
          <w:sz w:val="28"/>
          <w:szCs w:val="28"/>
        </w:rPr>
        <w:t>, получивший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18470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урожайности </w:t>
      </w:r>
      <w:r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47,1</w:t>
      </w:r>
      <w:r w:rsidRPr="00806EE8">
        <w:rPr>
          <w:rFonts w:ascii="Times New Roman" w:eastAsia="Times New Roman" w:hAnsi="Times New Roman" w:cs="Times New Roman"/>
          <w:sz w:val="28"/>
          <w:szCs w:val="28"/>
        </w:rPr>
        <w:t xml:space="preserve"> цн/га</w:t>
      </w:r>
      <w:r w:rsidR="0041036B" w:rsidRPr="00806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E26" w:rsidRPr="00806EE8" w:rsidRDefault="00180E26" w:rsidP="008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>Второе место занял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>коллектив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главы крестьянского (фермерского) хозяйства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Водопьянова Стефана Стефановича</w:t>
      </w:r>
      <w:r w:rsidR="0041036B" w:rsidRPr="00806EE8">
        <w:rPr>
          <w:rFonts w:ascii="Times New Roman" w:eastAsia="Times New Roman" w:hAnsi="Times New Roman" w:cs="Times New Roman"/>
          <w:sz w:val="28"/>
          <w:szCs w:val="28"/>
        </w:rPr>
        <w:t>, получивший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8931,0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тонну зерна при урожайности 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  <w:lang w:eastAsia="zh-CN"/>
        </w:rPr>
        <w:t>45,2</w:t>
      </w:r>
      <w:r w:rsidR="00B158E2" w:rsidRPr="00806EE8">
        <w:rPr>
          <w:rFonts w:ascii="Times New Roman" w:eastAsia="Times New Roman" w:hAnsi="Times New Roman" w:cs="Times New Roman"/>
          <w:sz w:val="28"/>
          <w:szCs w:val="28"/>
        </w:rPr>
        <w:t xml:space="preserve"> цн/га</w:t>
      </w:r>
      <w:r w:rsidR="0041036B" w:rsidRPr="00806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6B" w:rsidRDefault="0041036B" w:rsidP="0080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8">
        <w:rPr>
          <w:rFonts w:ascii="Times New Roman" w:hAnsi="Times New Roman" w:cs="Times New Roman"/>
          <w:sz w:val="28"/>
          <w:szCs w:val="28"/>
        </w:rPr>
        <w:t xml:space="preserve">В общем каравае доля продукции СХП </w:t>
      </w:r>
      <w:r w:rsidR="00E4095D">
        <w:rPr>
          <w:rFonts w:ascii="Times New Roman" w:hAnsi="Times New Roman" w:cs="Times New Roman"/>
          <w:sz w:val="28"/>
          <w:szCs w:val="28"/>
        </w:rPr>
        <w:t>достигает</w:t>
      </w:r>
      <w:r w:rsidR="00806EE8"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 xml:space="preserve">80 %, КФХ </w:t>
      </w:r>
      <w:r w:rsidR="00806EE8" w:rsidRPr="00806EE8">
        <w:rPr>
          <w:rFonts w:ascii="Times New Roman" w:hAnsi="Times New Roman" w:cs="Times New Roman"/>
          <w:sz w:val="28"/>
          <w:szCs w:val="28"/>
        </w:rPr>
        <w:t>-</w:t>
      </w:r>
      <w:r w:rsidRPr="00806EE8">
        <w:rPr>
          <w:rFonts w:ascii="Times New Roman" w:hAnsi="Times New Roman" w:cs="Times New Roman"/>
          <w:sz w:val="28"/>
          <w:szCs w:val="28"/>
        </w:rPr>
        <w:t>20%. Количество продовольственного зерна в намолот</w:t>
      </w:r>
      <w:r w:rsidR="00806EE8" w:rsidRPr="00806EE8">
        <w:rPr>
          <w:rFonts w:ascii="Times New Roman" w:hAnsi="Times New Roman" w:cs="Times New Roman"/>
          <w:sz w:val="28"/>
          <w:szCs w:val="28"/>
        </w:rPr>
        <w:t>е озимой пшеницы  составила</w:t>
      </w:r>
      <w:r w:rsidRPr="00806EE8">
        <w:rPr>
          <w:rFonts w:ascii="Times New Roman" w:hAnsi="Times New Roman" w:cs="Times New Roman"/>
          <w:sz w:val="28"/>
          <w:szCs w:val="28"/>
        </w:rPr>
        <w:t xml:space="preserve"> 60</w:t>
      </w:r>
      <w:r w:rsidR="00806EE8" w:rsidRPr="00806EE8">
        <w:rPr>
          <w:rFonts w:ascii="Times New Roman" w:hAnsi="Times New Roman" w:cs="Times New Roman"/>
          <w:sz w:val="28"/>
          <w:szCs w:val="28"/>
        </w:rPr>
        <w:t xml:space="preserve"> </w:t>
      </w:r>
      <w:r w:rsidRPr="00806EE8">
        <w:rPr>
          <w:rFonts w:ascii="Times New Roman" w:hAnsi="Times New Roman" w:cs="Times New Roman"/>
          <w:sz w:val="28"/>
          <w:szCs w:val="28"/>
        </w:rPr>
        <w:t>%.</w:t>
      </w:r>
    </w:p>
    <w:p w:rsidR="007C7E57" w:rsidRDefault="007C7E57" w:rsidP="00C535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огромные резервы, есть нераскрытый потенциал. Сельскохозяйственным товаропроизводителям есть еще </w:t>
      </w:r>
      <w:r w:rsidR="00DB7371">
        <w:rPr>
          <w:rFonts w:ascii="Times New Roman" w:hAnsi="Times New Roman" w:cs="Times New Roman"/>
          <w:sz w:val="28"/>
          <w:szCs w:val="28"/>
        </w:rPr>
        <w:t>над,</w:t>
      </w:r>
      <w:r>
        <w:rPr>
          <w:rFonts w:ascii="Times New Roman" w:hAnsi="Times New Roman" w:cs="Times New Roman"/>
          <w:sz w:val="28"/>
          <w:szCs w:val="28"/>
        </w:rPr>
        <w:t xml:space="preserve"> чем работать. Территория Петровского городского округа расположена во 2 зоне, зоне засушливого и рискованного земледелия. Средняя урожайность среди СХП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нашей зоне составила </w:t>
      </w:r>
      <w:r w:rsidR="00B36B7F">
        <w:rPr>
          <w:rFonts w:ascii="Times New Roman" w:hAnsi="Times New Roman" w:cs="Times New Roman"/>
          <w:sz w:val="28"/>
          <w:szCs w:val="28"/>
        </w:rPr>
        <w:t>31,5</w:t>
      </w:r>
      <w:r w:rsidR="00E4095D">
        <w:rPr>
          <w:rFonts w:ascii="Times New Roman" w:hAnsi="Times New Roman" w:cs="Times New Roman"/>
          <w:sz w:val="28"/>
          <w:szCs w:val="28"/>
        </w:rPr>
        <w:t xml:space="preserve"> ц/га, наш округ занимал второе место среди 9 районов, входящих </w:t>
      </w:r>
      <w:r w:rsidR="00C84DC7">
        <w:rPr>
          <w:rFonts w:ascii="Times New Roman" w:hAnsi="Times New Roman" w:cs="Times New Roman"/>
          <w:sz w:val="28"/>
          <w:szCs w:val="28"/>
        </w:rPr>
        <w:t xml:space="preserve">в эту </w:t>
      </w:r>
      <w:r w:rsidR="00E4095D">
        <w:rPr>
          <w:rFonts w:ascii="Times New Roman" w:hAnsi="Times New Roman" w:cs="Times New Roman"/>
          <w:sz w:val="28"/>
          <w:szCs w:val="28"/>
        </w:rPr>
        <w:t xml:space="preserve">зону. Обогнал нас </w:t>
      </w:r>
      <w:proofErr w:type="spellStart"/>
      <w:r w:rsidR="00E4095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E4095D">
        <w:rPr>
          <w:rFonts w:ascii="Times New Roman" w:hAnsi="Times New Roman" w:cs="Times New Roman"/>
          <w:sz w:val="28"/>
          <w:szCs w:val="28"/>
        </w:rPr>
        <w:t xml:space="preserve"> городской округ.  </w:t>
      </w:r>
    </w:p>
    <w:p w:rsidR="007C7E57" w:rsidRDefault="007C7E57" w:rsidP="00C535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вернемся к анализу урожайности во всех категориях хозяйств Петровского городского округа. </w:t>
      </w:r>
      <w:r w:rsidR="00B36B7F">
        <w:rPr>
          <w:rFonts w:ascii="Times New Roman" w:hAnsi="Times New Roman" w:cs="Times New Roman"/>
          <w:sz w:val="28"/>
          <w:szCs w:val="28"/>
        </w:rPr>
        <w:t>С</w:t>
      </w:r>
      <w:r w:rsidR="00C53549">
        <w:rPr>
          <w:rFonts w:ascii="Times New Roman" w:hAnsi="Times New Roman" w:cs="Times New Roman"/>
          <w:sz w:val="28"/>
          <w:szCs w:val="28"/>
        </w:rPr>
        <w:t xml:space="preserve"> площади 125,6 </w:t>
      </w:r>
      <w:proofErr w:type="spellStart"/>
      <w:r w:rsidR="00C5354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5354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535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3549">
        <w:rPr>
          <w:rFonts w:ascii="Times New Roman" w:hAnsi="Times New Roman" w:cs="Times New Roman"/>
          <w:sz w:val="28"/>
          <w:szCs w:val="28"/>
        </w:rPr>
        <w:t xml:space="preserve">, </w:t>
      </w:r>
      <w:r w:rsidR="00B36B7F" w:rsidRPr="00806EE8">
        <w:rPr>
          <w:rFonts w:ascii="Times New Roman" w:hAnsi="Times New Roman" w:cs="Times New Roman"/>
          <w:sz w:val="28"/>
          <w:szCs w:val="28"/>
        </w:rPr>
        <w:t>по оперативным данным, получен</w:t>
      </w:r>
      <w:r w:rsidR="00E4095D">
        <w:rPr>
          <w:rFonts w:ascii="Times New Roman" w:hAnsi="Times New Roman" w:cs="Times New Roman"/>
          <w:sz w:val="28"/>
          <w:szCs w:val="28"/>
        </w:rPr>
        <w:t xml:space="preserve"> валовой намолот </w:t>
      </w:r>
      <w:r w:rsidR="00C53549">
        <w:rPr>
          <w:rFonts w:ascii="Times New Roman" w:hAnsi="Times New Roman" w:cs="Times New Roman"/>
          <w:sz w:val="28"/>
          <w:szCs w:val="28"/>
        </w:rPr>
        <w:t xml:space="preserve">493,0 </w:t>
      </w:r>
      <w:proofErr w:type="spellStart"/>
      <w:r w:rsidR="00C53549">
        <w:rPr>
          <w:rFonts w:ascii="Times New Roman" w:hAnsi="Times New Roman" w:cs="Times New Roman"/>
          <w:sz w:val="28"/>
          <w:szCs w:val="28"/>
        </w:rPr>
        <w:t>тыс.</w:t>
      </w:r>
      <w:r w:rsidR="00B36B7F" w:rsidRPr="00806E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36B7F" w:rsidRPr="00806EE8">
        <w:rPr>
          <w:rFonts w:ascii="Times New Roman" w:hAnsi="Times New Roman" w:cs="Times New Roman"/>
          <w:sz w:val="28"/>
          <w:szCs w:val="28"/>
        </w:rPr>
        <w:t>., с урожайностью 39,3 ц/га</w:t>
      </w:r>
      <w:r w:rsidR="00A12D6D">
        <w:rPr>
          <w:rFonts w:ascii="Times New Roman" w:hAnsi="Times New Roman" w:cs="Times New Roman"/>
          <w:sz w:val="28"/>
          <w:szCs w:val="28"/>
        </w:rPr>
        <w:t>, на 3,9 ц/га больше прошлого года.</w:t>
      </w:r>
    </w:p>
    <w:p w:rsidR="007C7E57" w:rsidRDefault="007C7E57" w:rsidP="00C53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В разрезе</w:t>
      </w:r>
      <w:r w:rsidR="00B7209E" w:rsidRPr="00B7209E">
        <w:rPr>
          <w:rFonts w:ascii="Times New Roman" w:hAnsi="Times New Roman" w:cs="Times New Roman"/>
          <w:sz w:val="28"/>
          <w:szCs w:val="28"/>
        </w:rPr>
        <w:t xml:space="preserve"> основных зерновых </w:t>
      </w:r>
      <w:r w:rsidRPr="00B7209E">
        <w:rPr>
          <w:rFonts w:ascii="Times New Roman" w:hAnsi="Times New Roman" w:cs="Times New Roman"/>
          <w:sz w:val="28"/>
          <w:szCs w:val="28"/>
        </w:rPr>
        <w:t>культур сложилась следующая картина:</w:t>
      </w:r>
    </w:p>
    <w:p w:rsidR="00C53549" w:rsidRPr="00B7209E" w:rsidRDefault="00C53549" w:rsidP="00C53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57" w:rsidRPr="00B7209E" w:rsidRDefault="00DB7371" w:rsidP="007C7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озимой </w:t>
      </w:r>
      <w:r w:rsidR="007C7E57" w:rsidRPr="00B7209E">
        <w:rPr>
          <w:rFonts w:ascii="Times New Roman" w:hAnsi="Times New Roman" w:cs="Times New Roman"/>
          <w:b/>
          <w:sz w:val="28"/>
          <w:szCs w:val="28"/>
        </w:rPr>
        <w:t>пшенице:</w:t>
      </w:r>
    </w:p>
    <w:p w:rsidR="007C7E57" w:rsidRPr="00B7209E" w:rsidRDefault="00A12D6D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Валовой сбор-</w:t>
      </w:r>
      <w:r w:rsidR="007C7E57" w:rsidRPr="00B7209E">
        <w:rPr>
          <w:rFonts w:ascii="Times New Roman" w:hAnsi="Times New Roman" w:cs="Times New Roman"/>
          <w:sz w:val="28"/>
          <w:szCs w:val="28"/>
        </w:rPr>
        <w:t xml:space="preserve"> </w:t>
      </w:r>
      <w:r w:rsidRPr="00B7209E">
        <w:rPr>
          <w:rFonts w:ascii="Times New Roman" w:hAnsi="Times New Roman" w:cs="Times New Roman"/>
          <w:sz w:val="28"/>
          <w:szCs w:val="28"/>
        </w:rPr>
        <w:t xml:space="preserve">331836 </w:t>
      </w:r>
      <w:r w:rsidR="007C7E57" w:rsidRPr="00B7209E">
        <w:rPr>
          <w:rFonts w:ascii="Times New Roman" w:hAnsi="Times New Roman" w:cs="Times New Roman"/>
          <w:sz w:val="28"/>
          <w:szCs w:val="28"/>
        </w:rPr>
        <w:t>т (202</w:t>
      </w:r>
      <w:r w:rsidRPr="00B7209E">
        <w:rPr>
          <w:rFonts w:ascii="Times New Roman" w:hAnsi="Times New Roman" w:cs="Times New Roman"/>
          <w:sz w:val="28"/>
          <w:szCs w:val="28"/>
        </w:rPr>
        <w:t>2 г. -</w:t>
      </w:r>
      <w:r w:rsidR="007C7E57" w:rsidRPr="00B7209E">
        <w:rPr>
          <w:rFonts w:ascii="Times New Roman" w:hAnsi="Times New Roman" w:cs="Times New Roman"/>
          <w:sz w:val="28"/>
          <w:szCs w:val="28"/>
        </w:rPr>
        <w:t xml:space="preserve"> </w:t>
      </w:r>
      <w:r w:rsidRPr="00B7209E">
        <w:rPr>
          <w:rFonts w:ascii="Times New Roman" w:hAnsi="Times New Roman" w:cs="Times New Roman"/>
          <w:sz w:val="28"/>
          <w:szCs w:val="28"/>
        </w:rPr>
        <w:t>334426</w:t>
      </w:r>
      <w:r w:rsidR="007C7E57" w:rsidRPr="00B7209E">
        <w:rPr>
          <w:rFonts w:ascii="Times New Roman" w:hAnsi="Times New Roman" w:cs="Times New Roman"/>
          <w:sz w:val="28"/>
          <w:szCs w:val="28"/>
        </w:rPr>
        <w:t xml:space="preserve"> т)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Средняя урожайность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- </w:t>
      </w:r>
      <w:r w:rsidR="00B36B7F" w:rsidRPr="00B7209E">
        <w:rPr>
          <w:rFonts w:ascii="Times New Roman" w:hAnsi="Times New Roman" w:cs="Times New Roman"/>
          <w:sz w:val="28"/>
          <w:szCs w:val="28"/>
        </w:rPr>
        <w:t>39,3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  (202</w:t>
      </w:r>
      <w:r w:rsidR="00B36B7F" w:rsidRPr="00B7209E">
        <w:rPr>
          <w:rFonts w:ascii="Times New Roman" w:hAnsi="Times New Roman" w:cs="Times New Roman"/>
          <w:sz w:val="28"/>
          <w:szCs w:val="28"/>
        </w:rPr>
        <w:t>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г.-</w:t>
      </w:r>
      <w:r w:rsidR="00B36B7F" w:rsidRPr="00B7209E">
        <w:rPr>
          <w:rFonts w:ascii="Times New Roman" w:hAnsi="Times New Roman" w:cs="Times New Roman"/>
          <w:sz w:val="28"/>
          <w:szCs w:val="28"/>
        </w:rPr>
        <w:t>37,8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У</w:t>
      </w:r>
      <w:r w:rsidR="00B36B7F" w:rsidRPr="00B7209E">
        <w:rPr>
          <w:rFonts w:ascii="Times New Roman" w:hAnsi="Times New Roman" w:cs="Times New Roman"/>
          <w:sz w:val="28"/>
          <w:szCs w:val="28"/>
        </w:rPr>
        <w:t>борочная площадь-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 </w:t>
      </w:r>
      <w:r w:rsidR="00B36B7F" w:rsidRPr="00B7209E">
        <w:rPr>
          <w:rFonts w:ascii="Times New Roman" w:hAnsi="Times New Roman" w:cs="Times New Roman"/>
          <w:sz w:val="28"/>
          <w:szCs w:val="28"/>
        </w:rPr>
        <w:t>84415,4  га (2022</w:t>
      </w:r>
      <w:r w:rsidRPr="00B7209E">
        <w:rPr>
          <w:rFonts w:ascii="Times New Roman" w:hAnsi="Times New Roman" w:cs="Times New Roman"/>
          <w:sz w:val="28"/>
          <w:szCs w:val="28"/>
        </w:rPr>
        <w:t>г.-88</w:t>
      </w:r>
      <w:r w:rsidR="00B36B7F" w:rsidRPr="00B7209E">
        <w:rPr>
          <w:rFonts w:ascii="Times New Roman" w:hAnsi="Times New Roman" w:cs="Times New Roman"/>
          <w:sz w:val="28"/>
          <w:szCs w:val="28"/>
        </w:rPr>
        <w:t>615</w:t>
      </w:r>
      <w:r w:rsidRPr="00B7209E">
        <w:rPr>
          <w:rFonts w:ascii="Times New Roman" w:hAnsi="Times New Roman" w:cs="Times New Roman"/>
          <w:sz w:val="28"/>
          <w:szCs w:val="28"/>
        </w:rPr>
        <w:t>га)</w:t>
      </w:r>
    </w:p>
    <w:p w:rsidR="007C7E57" w:rsidRPr="00B7209E" w:rsidRDefault="00DB7371" w:rsidP="007C7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озимому </w:t>
      </w:r>
      <w:r w:rsidR="007C7E57" w:rsidRPr="00B7209E">
        <w:rPr>
          <w:rFonts w:ascii="Times New Roman" w:hAnsi="Times New Roman" w:cs="Times New Roman"/>
          <w:b/>
          <w:sz w:val="28"/>
          <w:szCs w:val="28"/>
        </w:rPr>
        <w:t>ячменю: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 xml:space="preserve">Валовой </w:t>
      </w:r>
      <w:r w:rsidR="00A12D6D" w:rsidRPr="00B7209E">
        <w:rPr>
          <w:rFonts w:ascii="Times New Roman" w:hAnsi="Times New Roman" w:cs="Times New Roman"/>
          <w:sz w:val="28"/>
          <w:szCs w:val="28"/>
        </w:rPr>
        <w:t>сбор – 56349,9 т (2022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г. -</w:t>
      </w:r>
      <w:r w:rsidR="00A12D6D" w:rsidRPr="00B7209E">
        <w:rPr>
          <w:rFonts w:ascii="Times New Roman" w:hAnsi="Times New Roman" w:cs="Times New Roman"/>
          <w:sz w:val="28"/>
          <w:szCs w:val="28"/>
        </w:rPr>
        <w:t>46707,4</w:t>
      </w:r>
      <w:r w:rsidRPr="00B7209E">
        <w:rPr>
          <w:rFonts w:ascii="Times New Roman" w:hAnsi="Times New Roman" w:cs="Times New Roman"/>
          <w:sz w:val="28"/>
          <w:szCs w:val="28"/>
        </w:rPr>
        <w:t xml:space="preserve"> т)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Средняя урожайность -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 43,7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 (202</w:t>
      </w:r>
      <w:r w:rsidR="00A12D6D" w:rsidRPr="00B7209E">
        <w:rPr>
          <w:rFonts w:ascii="Times New Roman" w:hAnsi="Times New Roman" w:cs="Times New Roman"/>
          <w:sz w:val="28"/>
          <w:szCs w:val="28"/>
        </w:rPr>
        <w:t>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г.-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 46,4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Уборочная площадь-</w:t>
      </w:r>
      <w:r w:rsidR="00A12D6D" w:rsidRPr="00B7209E">
        <w:rPr>
          <w:rFonts w:ascii="Times New Roman" w:hAnsi="Times New Roman" w:cs="Times New Roman"/>
          <w:sz w:val="28"/>
          <w:szCs w:val="28"/>
        </w:rPr>
        <w:t>12884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га (202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2 </w:t>
      </w:r>
      <w:r w:rsidRPr="00B7209E">
        <w:rPr>
          <w:rFonts w:ascii="Times New Roman" w:hAnsi="Times New Roman" w:cs="Times New Roman"/>
          <w:sz w:val="28"/>
          <w:szCs w:val="28"/>
        </w:rPr>
        <w:t>г.-</w:t>
      </w:r>
      <w:r w:rsidR="00A12D6D" w:rsidRPr="00B7209E">
        <w:rPr>
          <w:rFonts w:ascii="Times New Roman" w:hAnsi="Times New Roman" w:cs="Times New Roman"/>
          <w:sz w:val="28"/>
          <w:szCs w:val="28"/>
        </w:rPr>
        <w:t>10060,7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га)</w:t>
      </w:r>
    </w:p>
    <w:p w:rsidR="007C7E57" w:rsidRPr="00B7209E" w:rsidRDefault="00DB7371" w:rsidP="007C7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яровому </w:t>
      </w:r>
      <w:r w:rsidR="007C7E57" w:rsidRPr="00B7209E">
        <w:rPr>
          <w:rFonts w:ascii="Times New Roman" w:hAnsi="Times New Roman" w:cs="Times New Roman"/>
          <w:b/>
          <w:sz w:val="28"/>
          <w:szCs w:val="28"/>
        </w:rPr>
        <w:t>ячменю: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 xml:space="preserve">Валовой сбор – </w:t>
      </w:r>
      <w:r w:rsidR="00A12D6D" w:rsidRPr="00B7209E">
        <w:rPr>
          <w:rFonts w:ascii="Times New Roman" w:hAnsi="Times New Roman" w:cs="Times New Roman"/>
          <w:sz w:val="28"/>
          <w:szCs w:val="28"/>
        </w:rPr>
        <w:t>665 т (2022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г. – </w:t>
      </w:r>
      <w:r w:rsidR="00A12D6D" w:rsidRPr="00B7209E">
        <w:rPr>
          <w:rFonts w:ascii="Times New Roman" w:hAnsi="Times New Roman" w:cs="Times New Roman"/>
          <w:sz w:val="28"/>
          <w:szCs w:val="28"/>
        </w:rPr>
        <w:t>1388,4</w:t>
      </w:r>
      <w:r w:rsidRPr="00B7209E">
        <w:rPr>
          <w:rFonts w:ascii="Times New Roman" w:hAnsi="Times New Roman" w:cs="Times New Roman"/>
          <w:sz w:val="28"/>
          <w:szCs w:val="28"/>
        </w:rPr>
        <w:t xml:space="preserve"> т)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Средняя урожайность -</w:t>
      </w:r>
      <w:r w:rsidR="00A12D6D" w:rsidRPr="00B7209E">
        <w:rPr>
          <w:rFonts w:ascii="Times New Roman" w:hAnsi="Times New Roman" w:cs="Times New Roman"/>
          <w:sz w:val="28"/>
          <w:szCs w:val="28"/>
        </w:rPr>
        <w:t>26,6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 (2021 г.-</w:t>
      </w:r>
      <w:r w:rsidR="00A12D6D" w:rsidRPr="00B7209E">
        <w:rPr>
          <w:rFonts w:ascii="Times New Roman" w:hAnsi="Times New Roman" w:cs="Times New Roman"/>
          <w:sz w:val="28"/>
          <w:szCs w:val="28"/>
        </w:rPr>
        <w:t>29,7</w:t>
      </w:r>
      <w:r w:rsidRPr="00B7209E">
        <w:rPr>
          <w:rFonts w:ascii="Times New Roman" w:hAnsi="Times New Roman" w:cs="Times New Roman"/>
          <w:sz w:val="28"/>
          <w:szCs w:val="28"/>
        </w:rPr>
        <w:t xml:space="preserve">  ц/га)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 xml:space="preserve">Уборочная 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площадь- 250 га (2022 </w:t>
      </w:r>
      <w:r w:rsidRPr="00B7209E">
        <w:rPr>
          <w:rFonts w:ascii="Times New Roman" w:hAnsi="Times New Roman" w:cs="Times New Roman"/>
          <w:sz w:val="28"/>
          <w:szCs w:val="28"/>
        </w:rPr>
        <w:t>г.-</w:t>
      </w:r>
      <w:r w:rsidR="00A12D6D" w:rsidRPr="00B7209E">
        <w:rPr>
          <w:rFonts w:ascii="Times New Roman" w:hAnsi="Times New Roman" w:cs="Times New Roman"/>
          <w:sz w:val="28"/>
          <w:szCs w:val="28"/>
        </w:rPr>
        <w:t xml:space="preserve"> 80,9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га)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9E">
        <w:rPr>
          <w:rFonts w:ascii="Times New Roman" w:hAnsi="Times New Roman" w:cs="Times New Roman"/>
          <w:b/>
          <w:sz w:val="28"/>
          <w:szCs w:val="28"/>
        </w:rPr>
        <w:t>По гороху: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 xml:space="preserve">Валовой сбор – </w:t>
      </w:r>
      <w:r w:rsidR="00B7209E" w:rsidRPr="00B7209E">
        <w:rPr>
          <w:rFonts w:ascii="Times New Roman" w:hAnsi="Times New Roman" w:cs="Times New Roman"/>
          <w:sz w:val="28"/>
          <w:szCs w:val="28"/>
        </w:rPr>
        <w:t>85744</w:t>
      </w:r>
      <w:r w:rsidRPr="00B7209E">
        <w:rPr>
          <w:rFonts w:ascii="Times New Roman" w:hAnsi="Times New Roman" w:cs="Times New Roman"/>
          <w:sz w:val="28"/>
          <w:szCs w:val="28"/>
        </w:rPr>
        <w:t xml:space="preserve"> т (202</w:t>
      </w:r>
      <w:r w:rsidR="00B7209E" w:rsidRPr="00B7209E">
        <w:rPr>
          <w:rFonts w:ascii="Times New Roman" w:hAnsi="Times New Roman" w:cs="Times New Roman"/>
          <w:sz w:val="28"/>
          <w:szCs w:val="28"/>
        </w:rPr>
        <w:t>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г. -</w:t>
      </w:r>
      <w:r w:rsidR="00B7209E" w:rsidRPr="00B7209E">
        <w:rPr>
          <w:rFonts w:ascii="Times New Roman" w:hAnsi="Times New Roman" w:cs="Times New Roman"/>
          <w:sz w:val="28"/>
          <w:szCs w:val="28"/>
        </w:rPr>
        <w:t xml:space="preserve"> 43023,9</w:t>
      </w:r>
      <w:r w:rsidRPr="00B7209E">
        <w:rPr>
          <w:rFonts w:ascii="Times New Roman" w:hAnsi="Times New Roman" w:cs="Times New Roman"/>
          <w:sz w:val="28"/>
          <w:szCs w:val="28"/>
        </w:rPr>
        <w:t xml:space="preserve"> т)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Средняя урожайность -</w:t>
      </w:r>
      <w:r w:rsidR="00B7209E" w:rsidRPr="00B7209E">
        <w:rPr>
          <w:rFonts w:ascii="Times New Roman" w:hAnsi="Times New Roman" w:cs="Times New Roman"/>
          <w:sz w:val="28"/>
          <w:szCs w:val="28"/>
        </w:rPr>
        <w:t>33,1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 (202</w:t>
      </w:r>
      <w:r w:rsidR="00B7209E" w:rsidRPr="00B7209E">
        <w:rPr>
          <w:rFonts w:ascii="Times New Roman" w:hAnsi="Times New Roman" w:cs="Times New Roman"/>
          <w:sz w:val="28"/>
          <w:szCs w:val="28"/>
        </w:rPr>
        <w:t>2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 .-</w:t>
      </w:r>
      <w:r w:rsidR="00B7209E" w:rsidRPr="00B7209E">
        <w:rPr>
          <w:rFonts w:ascii="Times New Roman" w:hAnsi="Times New Roman" w:cs="Times New Roman"/>
          <w:sz w:val="28"/>
          <w:szCs w:val="28"/>
        </w:rPr>
        <w:t>19,4</w:t>
      </w:r>
      <w:r w:rsidRPr="00B7209E">
        <w:rPr>
          <w:rFonts w:ascii="Times New Roman" w:hAnsi="Times New Roman" w:cs="Times New Roman"/>
          <w:sz w:val="28"/>
          <w:szCs w:val="28"/>
        </w:rPr>
        <w:t xml:space="preserve"> ц/га)</w:t>
      </w:r>
    </w:p>
    <w:p w:rsidR="007C7E57" w:rsidRPr="00B7209E" w:rsidRDefault="007C7E57" w:rsidP="007C7E57">
      <w:pPr>
        <w:jc w:val="both"/>
        <w:rPr>
          <w:rFonts w:ascii="Times New Roman" w:hAnsi="Times New Roman" w:cs="Times New Roman"/>
          <w:sz w:val="28"/>
          <w:szCs w:val="28"/>
        </w:rPr>
      </w:pPr>
      <w:r w:rsidRPr="00B7209E">
        <w:rPr>
          <w:rFonts w:ascii="Times New Roman" w:hAnsi="Times New Roman" w:cs="Times New Roman"/>
          <w:sz w:val="28"/>
          <w:szCs w:val="28"/>
        </w:rPr>
        <w:t>Уборочная площадь</w:t>
      </w:r>
      <w:r w:rsidR="00B7209E" w:rsidRPr="00B7209E">
        <w:rPr>
          <w:rFonts w:ascii="Times New Roman" w:hAnsi="Times New Roman" w:cs="Times New Roman"/>
          <w:sz w:val="28"/>
          <w:szCs w:val="28"/>
        </w:rPr>
        <w:t xml:space="preserve"> </w:t>
      </w:r>
      <w:r w:rsidRPr="00B7209E">
        <w:rPr>
          <w:rFonts w:ascii="Times New Roman" w:hAnsi="Times New Roman" w:cs="Times New Roman"/>
          <w:sz w:val="28"/>
          <w:szCs w:val="28"/>
        </w:rPr>
        <w:t>-</w:t>
      </w:r>
      <w:r w:rsidR="00B7209E" w:rsidRPr="00B7209E">
        <w:rPr>
          <w:rFonts w:ascii="Times New Roman" w:hAnsi="Times New Roman" w:cs="Times New Roman"/>
          <w:sz w:val="28"/>
          <w:szCs w:val="28"/>
        </w:rPr>
        <w:t xml:space="preserve"> 25913,7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га (202</w:t>
      </w:r>
      <w:r w:rsidR="00B7209E" w:rsidRPr="00B7209E">
        <w:rPr>
          <w:rFonts w:ascii="Times New Roman" w:hAnsi="Times New Roman" w:cs="Times New Roman"/>
          <w:sz w:val="28"/>
          <w:szCs w:val="28"/>
        </w:rPr>
        <w:t>2</w:t>
      </w:r>
      <w:r w:rsidRPr="00B7209E">
        <w:rPr>
          <w:rFonts w:ascii="Times New Roman" w:hAnsi="Times New Roman" w:cs="Times New Roman"/>
          <w:sz w:val="28"/>
          <w:szCs w:val="28"/>
        </w:rPr>
        <w:t>г.-</w:t>
      </w:r>
      <w:r w:rsidR="00B7209E" w:rsidRPr="00B7209E">
        <w:rPr>
          <w:rFonts w:ascii="Times New Roman" w:hAnsi="Times New Roman" w:cs="Times New Roman"/>
          <w:sz w:val="28"/>
          <w:szCs w:val="28"/>
        </w:rPr>
        <w:t xml:space="preserve"> 22227</w:t>
      </w:r>
      <w:r w:rsidRPr="00B7209E">
        <w:rPr>
          <w:rFonts w:ascii="Times New Roman" w:hAnsi="Times New Roman" w:cs="Times New Roman"/>
          <w:sz w:val="28"/>
          <w:szCs w:val="28"/>
        </w:rPr>
        <w:t xml:space="preserve"> га)</w:t>
      </w:r>
    </w:p>
    <w:p w:rsidR="007C7E57" w:rsidRDefault="007C7E57" w:rsidP="007E0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C2" w:rsidRPr="00A8657B" w:rsidRDefault="00DD74C2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в нынешней уборке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. Считаю, что при должных вливаниях и достаточном финансировании не показали запланированных результатов АО СХП «Восход»</w:t>
      </w:r>
      <w:r w:rsidR="00A6441D">
        <w:rPr>
          <w:rFonts w:ascii="Times New Roman" w:hAnsi="Times New Roman" w:cs="Times New Roman"/>
          <w:sz w:val="28"/>
          <w:szCs w:val="28"/>
        </w:rPr>
        <w:t>,</w:t>
      </w:r>
      <w:r w:rsidR="00A6441D" w:rsidRPr="00A6441D">
        <w:rPr>
          <w:rFonts w:ascii="Times New Roman" w:hAnsi="Times New Roman" w:cs="Times New Roman"/>
          <w:sz w:val="28"/>
          <w:szCs w:val="28"/>
        </w:rPr>
        <w:t xml:space="preserve"> </w:t>
      </w:r>
      <w:r w:rsidR="00A6441D">
        <w:rPr>
          <w:rFonts w:ascii="Times New Roman" w:hAnsi="Times New Roman" w:cs="Times New Roman"/>
          <w:sz w:val="28"/>
          <w:szCs w:val="28"/>
        </w:rPr>
        <w:t>ООО «Агрофирма «Победа» и  ООО «Моя Мечта»</w:t>
      </w:r>
      <w:r>
        <w:rPr>
          <w:rFonts w:ascii="Times New Roman" w:hAnsi="Times New Roman" w:cs="Times New Roman"/>
          <w:sz w:val="28"/>
          <w:szCs w:val="28"/>
        </w:rPr>
        <w:t>, добившись урожайности</w:t>
      </w:r>
      <w:r w:rsidR="00A6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41D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 ц/га</w:t>
      </w:r>
      <w:r w:rsidR="00A64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41D">
        <w:rPr>
          <w:rFonts w:ascii="Times New Roman" w:hAnsi="Times New Roman" w:cs="Times New Roman"/>
          <w:sz w:val="28"/>
          <w:szCs w:val="28"/>
        </w:rPr>
        <w:t xml:space="preserve">25,9 и 29,9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заключенных договорах аренды с собственниками земельных долей, около 40</w:t>
      </w:r>
      <w:r w:rsidR="00A6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валового сбора придется отдать только за аренду земли плюс значительная сумма уйдет за работу наемных комбайнов. При такой экономике сложно рассчитывать на развитие. Тут необходимо искать причины неудач на местах и исправлять их. Хозяйства ведут производственную деятельность на грани экономической нецелесообразности.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объясняется элементарным несоблюдением агротехнических мероприятий, начиная от сроков их выполнения и заканчивая дозами внесения минеральных удобрений. Отсюда и такие «достижения».</w:t>
      </w:r>
    </w:p>
    <w:p w:rsidR="00DD74C2" w:rsidRPr="00C53549" w:rsidRDefault="00DD74C2" w:rsidP="00C5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CD7">
        <w:rPr>
          <w:rFonts w:ascii="Times New Roman" w:hAnsi="Times New Roman" w:cs="Times New Roman"/>
          <w:sz w:val="28"/>
          <w:szCs w:val="28"/>
        </w:rPr>
        <w:t>Кроме зерновых и зернобобовых убрали и технические культуры</w:t>
      </w:r>
      <w:r w:rsidR="00C84D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DC7">
        <w:rPr>
          <w:rFonts w:ascii="Times New Roman" w:hAnsi="Times New Roman" w:cs="Times New Roman"/>
          <w:sz w:val="28"/>
          <w:szCs w:val="28"/>
        </w:rPr>
        <w:t xml:space="preserve">Озимого </w:t>
      </w:r>
      <w:r w:rsidRPr="00B71CD7">
        <w:rPr>
          <w:rFonts w:ascii="Times New Roman" w:hAnsi="Times New Roman" w:cs="Times New Roman"/>
          <w:sz w:val="28"/>
          <w:szCs w:val="28"/>
        </w:rPr>
        <w:t xml:space="preserve"> рапса с площади </w:t>
      </w:r>
      <w:r w:rsidR="00A6441D" w:rsidRPr="00B71CD7">
        <w:rPr>
          <w:rFonts w:ascii="Times New Roman" w:hAnsi="Times New Roman" w:cs="Times New Roman"/>
          <w:sz w:val="28"/>
          <w:szCs w:val="28"/>
        </w:rPr>
        <w:t>3364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га намолотили </w:t>
      </w:r>
      <w:r w:rsidR="00A6441D" w:rsidRPr="00B71CD7">
        <w:rPr>
          <w:rFonts w:ascii="Times New Roman" w:hAnsi="Times New Roman" w:cs="Times New Roman"/>
          <w:sz w:val="28"/>
          <w:szCs w:val="28"/>
        </w:rPr>
        <w:t>6185,9</w:t>
      </w:r>
      <w:r w:rsidRPr="00B71CD7">
        <w:rPr>
          <w:rFonts w:ascii="Times New Roman" w:hAnsi="Times New Roman" w:cs="Times New Roman"/>
          <w:sz w:val="28"/>
          <w:szCs w:val="28"/>
        </w:rPr>
        <w:t xml:space="preserve"> т при урожайности </w:t>
      </w:r>
      <w:r w:rsidR="00A6441D" w:rsidRPr="00B71CD7">
        <w:rPr>
          <w:rFonts w:ascii="Times New Roman" w:hAnsi="Times New Roman" w:cs="Times New Roman"/>
          <w:sz w:val="28"/>
          <w:szCs w:val="28"/>
        </w:rPr>
        <w:t>18,4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 (</w:t>
      </w:r>
      <w:r w:rsidR="00A6441D" w:rsidRPr="00B71CD7">
        <w:rPr>
          <w:rFonts w:ascii="Times New Roman" w:hAnsi="Times New Roman" w:cs="Times New Roman"/>
          <w:sz w:val="28"/>
          <w:szCs w:val="28"/>
        </w:rPr>
        <w:t>2022 г.-18,3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ц/га), льна – с площади </w:t>
      </w:r>
      <w:r w:rsidR="00A6441D" w:rsidRPr="00B71CD7">
        <w:rPr>
          <w:rFonts w:ascii="Times New Roman" w:hAnsi="Times New Roman" w:cs="Times New Roman"/>
          <w:sz w:val="28"/>
          <w:szCs w:val="28"/>
        </w:rPr>
        <w:t>3774,6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га, </w:t>
      </w:r>
      <w:r w:rsidR="00A6441D" w:rsidRPr="00B71CD7">
        <w:rPr>
          <w:rFonts w:ascii="Times New Roman" w:hAnsi="Times New Roman" w:cs="Times New Roman"/>
          <w:sz w:val="28"/>
          <w:szCs w:val="28"/>
        </w:rPr>
        <w:t>собрали</w:t>
      </w:r>
      <w:r w:rsidRPr="00B71CD7">
        <w:rPr>
          <w:rFonts w:ascii="Times New Roman" w:hAnsi="Times New Roman" w:cs="Times New Roman"/>
          <w:sz w:val="28"/>
          <w:szCs w:val="28"/>
        </w:rPr>
        <w:t xml:space="preserve"> </w:t>
      </w:r>
      <w:r w:rsidR="00A6441D" w:rsidRPr="00B71CD7">
        <w:rPr>
          <w:rFonts w:ascii="Times New Roman" w:hAnsi="Times New Roman" w:cs="Times New Roman"/>
          <w:sz w:val="28"/>
          <w:szCs w:val="28"/>
        </w:rPr>
        <w:t>4764</w:t>
      </w:r>
      <w:r w:rsidRPr="00B71CD7">
        <w:rPr>
          <w:rFonts w:ascii="Times New Roman" w:hAnsi="Times New Roman" w:cs="Times New Roman"/>
          <w:sz w:val="28"/>
          <w:szCs w:val="28"/>
        </w:rPr>
        <w:t xml:space="preserve"> т при урожайности </w:t>
      </w:r>
      <w:r w:rsidR="00A6441D" w:rsidRPr="00B71CD7">
        <w:rPr>
          <w:rFonts w:ascii="Times New Roman" w:hAnsi="Times New Roman" w:cs="Times New Roman"/>
          <w:sz w:val="28"/>
          <w:szCs w:val="28"/>
        </w:rPr>
        <w:t>13,4 ц/га (2022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г.-</w:t>
      </w:r>
      <w:r w:rsidR="00A6441D" w:rsidRPr="00B71CD7">
        <w:rPr>
          <w:rFonts w:ascii="Times New Roman" w:hAnsi="Times New Roman" w:cs="Times New Roman"/>
          <w:sz w:val="28"/>
          <w:szCs w:val="28"/>
        </w:rPr>
        <w:t>7,4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ц/га), кориандра – с площади </w:t>
      </w:r>
      <w:r w:rsidR="00B71CD7" w:rsidRPr="00B71CD7">
        <w:rPr>
          <w:rFonts w:ascii="Times New Roman" w:hAnsi="Times New Roman" w:cs="Times New Roman"/>
          <w:sz w:val="28"/>
          <w:szCs w:val="28"/>
        </w:rPr>
        <w:t>682,4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га намолотили </w:t>
      </w:r>
      <w:r w:rsidR="00B71CD7" w:rsidRPr="00B71CD7">
        <w:rPr>
          <w:rFonts w:ascii="Times New Roman" w:hAnsi="Times New Roman" w:cs="Times New Roman"/>
          <w:sz w:val="28"/>
          <w:szCs w:val="28"/>
        </w:rPr>
        <w:t>782</w:t>
      </w:r>
      <w:r w:rsidRPr="00B71CD7">
        <w:rPr>
          <w:rFonts w:ascii="Times New Roman" w:hAnsi="Times New Roman" w:cs="Times New Roman"/>
          <w:sz w:val="28"/>
          <w:szCs w:val="28"/>
        </w:rPr>
        <w:t xml:space="preserve"> т при урожайности </w:t>
      </w:r>
      <w:r w:rsidR="00B71CD7" w:rsidRPr="00B71CD7">
        <w:rPr>
          <w:rFonts w:ascii="Times New Roman" w:hAnsi="Times New Roman" w:cs="Times New Roman"/>
          <w:sz w:val="28"/>
          <w:szCs w:val="28"/>
        </w:rPr>
        <w:t>11,5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 (202</w:t>
      </w:r>
      <w:r w:rsidR="00B71CD7" w:rsidRPr="00B71CD7">
        <w:rPr>
          <w:rFonts w:ascii="Times New Roman" w:hAnsi="Times New Roman" w:cs="Times New Roman"/>
          <w:sz w:val="28"/>
          <w:szCs w:val="28"/>
        </w:rPr>
        <w:t>2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г.- </w:t>
      </w:r>
      <w:r w:rsidR="00B71CD7" w:rsidRPr="00B71CD7">
        <w:rPr>
          <w:rFonts w:ascii="Times New Roman" w:hAnsi="Times New Roman" w:cs="Times New Roman"/>
          <w:sz w:val="28"/>
          <w:szCs w:val="28"/>
        </w:rPr>
        <w:t>9,3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ц/га)., подсолнечника с площади </w:t>
      </w:r>
      <w:r w:rsidR="00B71CD7" w:rsidRPr="00B71CD7">
        <w:rPr>
          <w:rFonts w:ascii="Times New Roman" w:hAnsi="Times New Roman" w:cs="Times New Roman"/>
          <w:sz w:val="28"/>
          <w:szCs w:val="28"/>
        </w:rPr>
        <w:t>16789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End"/>
      <w:r w:rsidRPr="00B71C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1CD7">
        <w:rPr>
          <w:rFonts w:ascii="Times New Roman" w:hAnsi="Times New Roman" w:cs="Times New Roman"/>
          <w:sz w:val="28"/>
          <w:szCs w:val="28"/>
        </w:rPr>
        <w:t xml:space="preserve">намолотили </w:t>
      </w:r>
      <w:r w:rsidR="00B71CD7" w:rsidRPr="00B71CD7">
        <w:rPr>
          <w:rFonts w:ascii="Times New Roman" w:hAnsi="Times New Roman" w:cs="Times New Roman"/>
          <w:sz w:val="28"/>
          <w:szCs w:val="28"/>
        </w:rPr>
        <w:t>35631</w:t>
      </w:r>
      <w:r w:rsidRPr="00B71CD7">
        <w:rPr>
          <w:rFonts w:ascii="Times New Roman" w:hAnsi="Times New Roman" w:cs="Times New Roman"/>
          <w:sz w:val="28"/>
          <w:szCs w:val="28"/>
        </w:rPr>
        <w:t xml:space="preserve"> т урожа</w:t>
      </w:r>
      <w:r w:rsidR="00B71CD7" w:rsidRPr="00B71CD7">
        <w:rPr>
          <w:rFonts w:ascii="Times New Roman" w:hAnsi="Times New Roman" w:cs="Times New Roman"/>
          <w:sz w:val="28"/>
          <w:szCs w:val="28"/>
        </w:rPr>
        <w:t>йность составила</w:t>
      </w:r>
      <w:proofErr w:type="gramEnd"/>
      <w:r w:rsidRPr="00B71CD7">
        <w:rPr>
          <w:rFonts w:ascii="Times New Roman" w:hAnsi="Times New Roman" w:cs="Times New Roman"/>
          <w:sz w:val="28"/>
          <w:szCs w:val="28"/>
        </w:rPr>
        <w:t xml:space="preserve"> </w:t>
      </w:r>
      <w:r w:rsidR="00B71CD7" w:rsidRPr="00B71CD7">
        <w:rPr>
          <w:rFonts w:ascii="Times New Roman" w:hAnsi="Times New Roman" w:cs="Times New Roman"/>
          <w:sz w:val="28"/>
          <w:szCs w:val="28"/>
        </w:rPr>
        <w:t>21,2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 (202</w:t>
      </w:r>
      <w:r w:rsidR="00B71CD7" w:rsidRPr="00B71CD7">
        <w:rPr>
          <w:rFonts w:ascii="Times New Roman" w:hAnsi="Times New Roman" w:cs="Times New Roman"/>
          <w:sz w:val="28"/>
          <w:szCs w:val="28"/>
        </w:rPr>
        <w:t>2</w:t>
      </w:r>
      <w:r w:rsidRPr="00B71CD7">
        <w:rPr>
          <w:rFonts w:ascii="Times New Roman" w:hAnsi="Times New Roman" w:cs="Times New Roman"/>
          <w:sz w:val="28"/>
          <w:szCs w:val="28"/>
        </w:rPr>
        <w:t xml:space="preserve"> г.-</w:t>
      </w:r>
      <w:r w:rsidR="00B71CD7" w:rsidRPr="00B71CD7">
        <w:rPr>
          <w:rFonts w:ascii="Times New Roman" w:hAnsi="Times New Roman" w:cs="Times New Roman"/>
          <w:sz w:val="28"/>
          <w:szCs w:val="28"/>
        </w:rPr>
        <w:t>15,7</w:t>
      </w:r>
      <w:r w:rsidRPr="00B71CD7">
        <w:rPr>
          <w:rFonts w:ascii="Times New Roman" w:hAnsi="Times New Roman" w:cs="Times New Roman"/>
          <w:sz w:val="28"/>
          <w:szCs w:val="28"/>
        </w:rPr>
        <w:t xml:space="preserve"> ц/га).</w:t>
      </w:r>
    </w:p>
    <w:p w:rsidR="003E6805" w:rsidRPr="00C53549" w:rsidRDefault="00DD74C2" w:rsidP="00C5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6E8">
        <w:rPr>
          <w:rFonts w:ascii="Times New Roman" w:hAnsi="Times New Roman" w:cs="Times New Roman"/>
          <w:sz w:val="28"/>
          <w:szCs w:val="28"/>
        </w:rPr>
        <w:t xml:space="preserve">Завершилась заготовка кормов. Сена с площади </w:t>
      </w:r>
      <w:r w:rsidR="00B71CD7" w:rsidRPr="004076E8">
        <w:rPr>
          <w:rFonts w:ascii="Times New Roman" w:hAnsi="Times New Roman" w:cs="Times New Roman"/>
          <w:sz w:val="28"/>
          <w:szCs w:val="28"/>
        </w:rPr>
        <w:t>611</w:t>
      </w:r>
      <w:r w:rsidRPr="004076E8">
        <w:rPr>
          <w:rFonts w:ascii="Times New Roman" w:hAnsi="Times New Roman" w:cs="Times New Roman"/>
          <w:sz w:val="28"/>
          <w:szCs w:val="28"/>
        </w:rPr>
        <w:t xml:space="preserve"> га заготовлено </w:t>
      </w:r>
      <w:r w:rsidR="00C53549">
        <w:rPr>
          <w:rFonts w:ascii="Times New Roman" w:hAnsi="Times New Roman" w:cs="Times New Roman"/>
          <w:sz w:val="28"/>
          <w:szCs w:val="28"/>
        </w:rPr>
        <w:t xml:space="preserve">    </w:t>
      </w:r>
      <w:r w:rsidR="00B71CD7" w:rsidRPr="004076E8">
        <w:rPr>
          <w:rFonts w:ascii="Times New Roman" w:hAnsi="Times New Roman" w:cs="Times New Roman"/>
          <w:sz w:val="28"/>
          <w:szCs w:val="28"/>
        </w:rPr>
        <w:t>1</w:t>
      </w:r>
      <w:r w:rsidR="004076E8" w:rsidRPr="004076E8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="004076E8" w:rsidRPr="004076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76E8" w:rsidRPr="004076E8">
        <w:rPr>
          <w:rFonts w:ascii="Times New Roman" w:hAnsi="Times New Roman" w:cs="Times New Roman"/>
          <w:sz w:val="28"/>
          <w:szCs w:val="28"/>
        </w:rPr>
        <w:t>.</w:t>
      </w:r>
      <w:r w:rsidRPr="004076E8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4076E8">
        <w:rPr>
          <w:rFonts w:ascii="Times New Roman" w:hAnsi="Times New Roman" w:cs="Times New Roman"/>
          <w:sz w:val="28"/>
          <w:szCs w:val="28"/>
        </w:rPr>
        <w:t xml:space="preserve">, сенажа с площади </w:t>
      </w:r>
      <w:r w:rsidR="00B71CD7" w:rsidRPr="004076E8">
        <w:rPr>
          <w:rFonts w:ascii="Times New Roman" w:hAnsi="Times New Roman" w:cs="Times New Roman"/>
          <w:sz w:val="28"/>
          <w:szCs w:val="28"/>
        </w:rPr>
        <w:t>154</w:t>
      </w:r>
      <w:r w:rsidRPr="004076E8">
        <w:rPr>
          <w:rFonts w:ascii="Times New Roman" w:hAnsi="Times New Roman" w:cs="Times New Roman"/>
          <w:sz w:val="28"/>
          <w:szCs w:val="28"/>
        </w:rPr>
        <w:t xml:space="preserve"> га заготовлено </w:t>
      </w:r>
      <w:r w:rsidR="00B71CD7" w:rsidRPr="004076E8">
        <w:rPr>
          <w:rFonts w:ascii="Times New Roman" w:hAnsi="Times New Roman" w:cs="Times New Roman"/>
          <w:sz w:val="28"/>
          <w:szCs w:val="28"/>
        </w:rPr>
        <w:t>2</w:t>
      </w:r>
      <w:r w:rsidR="004076E8" w:rsidRPr="004076E8">
        <w:rPr>
          <w:rFonts w:ascii="Times New Roman" w:hAnsi="Times New Roman" w:cs="Times New Roman"/>
          <w:sz w:val="28"/>
          <w:szCs w:val="28"/>
        </w:rPr>
        <w:t>,</w:t>
      </w:r>
      <w:r w:rsidR="00B71CD7" w:rsidRPr="004076E8">
        <w:rPr>
          <w:rFonts w:ascii="Times New Roman" w:hAnsi="Times New Roman" w:cs="Times New Roman"/>
          <w:sz w:val="28"/>
          <w:szCs w:val="28"/>
        </w:rPr>
        <w:t>3</w:t>
      </w:r>
      <w:r w:rsidR="004076E8" w:rsidRPr="004076E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076E8">
        <w:rPr>
          <w:rFonts w:ascii="Times New Roman" w:hAnsi="Times New Roman" w:cs="Times New Roman"/>
          <w:sz w:val="28"/>
          <w:szCs w:val="28"/>
        </w:rPr>
        <w:t xml:space="preserve">т, силоса- с площади </w:t>
      </w:r>
      <w:r w:rsidR="00B71CD7" w:rsidRPr="004076E8">
        <w:rPr>
          <w:rFonts w:ascii="Times New Roman" w:hAnsi="Times New Roman" w:cs="Times New Roman"/>
          <w:sz w:val="28"/>
          <w:szCs w:val="28"/>
        </w:rPr>
        <w:t>150</w:t>
      </w:r>
      <w:r w:rsidRPr="004076E8">
        <w:rPr>
          <w:rFonts w:ascii="Times New Roman" w:hAnsi="Times New Roman" w:cs="Times New Roman"/>
          <w:sz w:val="28"/>
          <w:szCs w:val="28"/>
        </w:rPr>
        <w:t xml:space="preserve"> га заготовлено </w:t>
      </w:r>
      <w:r w:rsidR="00B71CD7" w:rsidRPr="004076E8">
        <w:rPr>
          <w:rFonts w:ascii="Times New Roman" w:hAnsi="Times New Roman" w:cs="Times New Roman"/>
          <w:sz w:val="28"/>
          <w:szCs w:val="28"/>
        </w:rPr>
        <w:t>3</w:t>
      </w:r>
      <w:r w:rsidR="004076E8" w:rsidRPr="004076E8">
        <w:rPr>
          <w:rFonts w:ascii="Times New Roman" w:hAnsi="Times New Roman" w:cs="Times New Roman"/>
          <w:sz w:val="28"/>
          <w:szCs w:val="28"/>
        </w:rPr>
        <w:t>,8 тыс.</w:t>
      </w:r>
      <w:r w:rsidRPr="004076E8">
        <w:rPr>
          <w:rFonts w:ascii="Times New Roman" w:hAnsi="Times New Roman" w:cs="Times New Roman"/>
          <w:sz w:val="28"/>
          <w:szCs w:val="28"/>
        </w:rPr>
        <w:t xml:space="preserve"> т, соломы </w:t>
      </w:r>
      <w:r w:rsidR="004076E8" w:rsidRPr="004076E8">
        <w:rPr>
          <w:rFonts w:ascii="Times New Roman" w:hAnsi="Times New Roman" w:cs="Times New Roman"/>
          <w:sz w:val="28"/>
          <w:szCs w:val="28"/>
        </w:rPr>
        <w:t>около 3,</w:t>
      </w:r>
      <w:r w:rsidRPr="004076E8">
        <w:rPr>
          <w:rFonts w:ascii="Times New Roman" w:hAnsi="Times New Roman" w:cs="Times New Roman"/>
          <w:sz w:val="28"/>
          <w:szCs w:val="28"/>
        </w:rPr>
        <w:t>0</w:t>
      </w:r>
      <w:r w:rsidR="004076E8" w:rsidRPr="004076E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076E8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C84DC7" w:rsidRPr="00C53549" w:rsidRDefault="00C84DC7" w:rsidP="00C5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E02">
        <w:rPr>
          <w:rFonts w:ascii="Times New Roman" w:hAnsi="Times New Roman" w:cs="Times New Roman"/>
          <w:sz w:val="28"/>
          <w:szCs w:val="28"/>
        </w:rPr>
        <w:t xml:space="preserve">Фундамент будущего урожая начинается с подготовки семенного материала. Нам с учетом страхового фонда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37E02">
        <w:rPr>
          <w:rFonts w:ascii="Times New Roman" w:hAnsi="Times New Roman" w:cs="Times New Roman"/>
          <w:sz w:val="28"/>
          <w:szCs w:val="28"/>
        </w:rPr>
        <w:t xml:space="preserve">заготовить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37E0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337E02">
        <w:rPr>
          <w:rFonts w:ascii="Times New Roman" w:hAnsi="Times New Roman" w:cs="Times New Roman"/>
          <w:sz w:val="28"/>
          <w:szCs w:val="28"/>
        </w:rPr>
        <w:t xml:space="preserve"> тонн семян озимых зерновых. При заготовке семян, должно быть единственное правило - посев озимых проводить семенами не ниже первой и второй репродукции. Увеличение объема высеянных семян высоких репродукций даст прибавку урожая зерна 4-6 ц/га.</w:t>
      </w:r>
    </w:p>
    <w:p w:rsidR="004076E8" w:rsidRPr="00E62EC0" w:rsidRDefault="00B71CD7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0">
        <w:rPr>
          <w:rFonts w:ascii="Times New Roman" w:hAnsi="Times New Roman" w:cs="Times New Roman"/>
          <w:sz w:val="28"/>
          <w:szCs w:val="28"/>
        </w:rPr>
        <w:t>Условия осеннего сева  озимых культур под урожай 2024</w:t>
      </w:r>
      <w:r w:rsidR="00DD74C2" w:rsidRPr="00E62EC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2EC0">
        <w:rPr>
          <w:rFonts w:ascii="Times New Roman" w:hAnsi="Times New Roman" w:cs="Times New Roman"/>
          <w:sz w:val="28"/>
          <w:szCs w:val="28"/>
        </w:rPr>
        <w:t xml:space="preserve">складывались крайне отрицательно. Во всем округе наблюдался дефицит осадков, при довольно жаркой погоде летом, выпавшие не значительные осадки не способствовали накоплению влаги в почве. Поэтому перед началом осеннего сева повсеместно отмечалось недостаток влаги в пахотном горизонте почвы. </w:t>
      </w:r>
      <w:r w:rsidR="004076E8" w:rsidRPr="00E62EC0">
        <w:rPr>
          <w:rFonts w:ascii="Times New Roman" w:hAnsi="Times New Roman" w:cs="Times New Roman"/>
          <w:sz w:val="28"/>
          <w:szCs w:val="28"/>
        </w:rPr>
        <w:t xml:space="preserve">В слое 0-20 см на глубине заделки семян она практически отсутствовала. </w:t>
      </w:r>
    </w:p>
    <w:p w:rsidR="00DD74C2" w:rsidRDefault="004076E8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0">
        <w:rPr>
          <w:rFonts w:ascii="Times New Roman" w:hAnsi="Times New Roman" w:cs="Times New Roman"/>
          <w:sz w:val="28"/>
          <w:szCs w:val="28"/>
        </w:rPr>
        <w:t>Площадь сева при первоначаль</w:t>
      </w:r>
      <w:r w:rsidR="00E62EC0">
        <w:rPr>
          <w:rFonts w:ascii="Times New Roman" w:hAnsi="Times New Roman" w:cs="Times New Roman"/>
          <w:sz w:val="28"/>
          <w:szCs w:val="28"/>
        </w:rPr>
        <w:t xml:space="preserve">ном плане 103 тыс. га </w:t>
      </w:r>
      <w:r w:rsidR="00C84DC7">
        <w:rPr>
          <w:rFonts w:ascii="Times New Roman" w:hAnsi="Times New Roman" w:cs="Times New Roman"/>
          <w:sz w:val="28"/>
          <w:szCs w:val="28"/>
        </w:rPr>
        <w:t xml:space="preserve">было </w:t>
      </w:r>
      <w:r w:rsidR="00E62EC0">
        <w:rPr>
          <w:rFonts w:ascii="Times New Roman" w:hAnsi="Times New Roman" w:cs="Times New Roman"/>
          <w:sz w:val="28"/>
          <w:szCs w:val="28"/>
        </w:rPr>
        <w:t xml:space="preserve">посеяно </w:t>
      </w:r>
      <w:r w:rsidR="00C53549">
        <w:rPr>
          <w:rFonts w:ascii="Times New Roman" w:hAnsi="Times New Roman" w:cs="Times New Roman"/>
          <w:sz w:val="28"/>
          <w:szCs w:val="28"/>
        </w:rPr>
        <w:t xml:space="preserve">  </w:t>
      </w:r>
      <w:r w:rsidR="00E62EC0">
        <w:rPr>
          <w:rFonts w:ascii="Times New Roman" w:hAnsi="Times New Roman" w:cs="Times New Roman"/>
          <w:sz w:val="28"/>
          <w:szCs w:val="28"/>
        </w:rPr>
        <w:t>97,3</w:t>
      </w:r>
      <w:r w:rsidRPr="00E62EC0">
        <w:rPr>
          <w:rFonts w:ascii="Times New Roman" w:hAnsi="Times New Roman" w:cs="Times New Roman"/>
          <w:sz w:val="28"/>
          <w:szCs w:val="28"/>
        </w:rPr>
        <w:t xml:space="preserve"> тыс. га (94 % к плану)</w:t>
      </w:r>
      <w:r w:rsidR="00E62EC0">
        <w:rPr>
          <w:rFonts w:ascii="Times New Roman" w:hAnsi="Times New Roman" w:cs="Times New Roman"/>
          <w:sz w:val="28"/>
          <w:szCs w:val="28"/>
        </w:rPr>
        <w:t>, в т.ч. на зерно 96,3</w:t>
      </w:r>
      <w:r w:rsidRPr="00E6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2EC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DD74C2" w:rsidRPr="00E62EC0">
        <w:rPr>
          <w:rFonts w:ascii="Times New Roman" w:hAnsi="Times New Roman" w:cs="Times New Roman"/>
          <w:sz w:val="28"/>
          <w:szCs w:val="28"/>
        </w:rPr>
        <w:t xml:space="preserve"> га. Из общего количества оз.пшеницы -</w:t>
      </w:r>
      <w:r w:rsidR="00C84DC7">
        <w:rPr>
          <w:rFonts w:ascii="Times New Roman" w:hAnsi="Times New Roman" w:cs="Times New Roman"/>
          <w:sz w:val="28"/>
          <w:szCs w:val="28"/>
        </w:rPr>
        <w:t xml:space="preserve"> </w:t>
      </w:r>
      <w:r w:rsidR="00E62EC0">
        <w:rPr>
          <w:rFonts w:ascii="Times New Roman" w:hAnsi="Times New Roman" w:cs="Times New Roman"/>
          <w:sz w:val="28"/>
          <w:szCs w:val="28"/>
        </w:rPr>
        <w:t>84,9</w:t>
      </w:r>
      <w:r w:rsidRPr="00E62EC0">
        <w:rPr>
          <w:rFonts w:ascii="Times New Roman" w:hAnsi="Times New Roman" w:cs="Times New Roman"/>
          <w:sz w:val="28"/>
          <w:szCs w:val="28"/>
        </w:rPr>
        <w:t xml:space="preserve"> тыс. </w:t>
      </w:r>
      <w:r w:rsidR="00DD74C2" w:rsidRPr="00E62EC0">
        <w:rPr>
          <w:rFonts w:ascii="Times New Roman" w:hAnsi="Times New Roman" w:cs="Times New Roman"/>
          <w:sz w:val="28"/>
          <w:szCs w:val="28"/>
        </w:rPr>
        <w:t>га, оз. ячменя-11</w:t>
      </w:r>
      <w:r w:rsidRPr="00E62EC0">
        <w:rPr>
          <w:rFonts w:ascii="Times New Roman" w:hAnsi="Times New Roman" w:cs="Times New Roman"/>
          <w:sz w:val="28"/>
          <w:szCs w:val="28"/>
        </w:rPr>
        <w:t>,1</w:t>
      </w:r>
      <w:r w:rsidR="00DD74C2" w:rsidRPr="00E62EC0">
        <w:rPr>
          <w:rFonts w:ascii="Times New Roman" w:hAnsi="Times New Roman" w:cs="Times New Roman"/>
          <w:sz w:val="28"/>
          <w:szCs w:val="28"/>
        </w:rPr>
        <w:t>4</w:t>
      </w:r>
      <w:r w:rsidRPr="00E6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EC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62EC0">
        <w:rPr>
          <w:rFonts w:ascii="Times New Roman" w:hAnsi="Times New Roman" w:cs="Times New Roman"/>
          <w:sz w:val="28"/>
          <w:szCs w:val="28"/>
        </w:rPr>
        <w:t xml:space="preserve"> га</w:t>
      </w:r>
      <w:r w:rsidR="00DD74C2" w:rsidRPr="00E6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74C2" w:rsidRPr="00E62EC0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DD74C2" w:rsidRPr="00E62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74C2" w:rsidRPr="00E62EC0">
        <w:rPr>
          <w:rFonts w:ascii="Times New Roman" w:hAnsi="Times New Roman" w:cs="Times New Roman"/>
          <w:sz w:val="28"/>
          <w:szCs w:val="28"/>
        </w:rPr>
        <w:t>оз.гороха</w:t>
      </w:r>
      <w:proofErr w:type="spellEnd"/>
      <w:r w:rsidR="00DD74C2" w:rsidRPr="00E62EC0">
        <w:rPr>
          <w:rFonts w:ascii="Times New Roman" w:hAnsi="Times New Roman" w:cs="Times New Roman"/>
          <w:sz w:val="28"/>
          <w:szCs w:val="28"/>
        </w:rPr>
        <w:t xml:space="preserve"> – </w:t>
      </w:r>
      <w:r w:rsidR="00E62EC0" w:rsidRPr="00E62EC0">
        <w:rPr>
          <w:rFonts w:ascii="Times New Roman" w:hAnsi="Times New Roman" w:cs="Times New Roman"/>
          <w:sz w:val="28"/>
          <w:szCs w:val="28"/>
        </w:rPr>
        <w:t>250 га, оз.рапса  планировалось посеять 5,7 тыс. га, но из-за отсутствия влаги большинство хозяйств  не стали сеять данную культуру, в результате посеяно всего 0,75  тыс. га,</w:t>
      </w:r>
      <w:r w:rsidR="00DD74C2" w:rsidRPr="00E62EC0">
        <w:rPr>
          <w:rFonts w:ascii="Times New Roman" w:hAnsi="Times New Roman" w:cs="Times New Roman"/>
          <w:sz w:val="28"/>
          <w:szCs w:val="28"/>
        </w:rPr>
        <w:t xml:space="preserve"> озимых на кормовые цели -</w:t>
      </w:r>
      <w:r w:rsidR="00E62EC0" w:rsidRPr="00E62EC0">
        <w:rPr>
          <w:rFonts w:ascii="Times New Roman" w:hAnsi="Times New Roman" w:cs="Times New Roman"/>
          <w:sz w:val="28"/>
          <w:szCs w:val="28"/>
        </w:rPr>
        <w:t xml:space="preserve">231 </w:t>
      </w:r>
      <w:r w:rsidR="00DD74C2" w:rsidRPr="00E62EC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242A0" w:rsidRDefault="00E62EC0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81,2 тыс. га (84 %) площади озимых культур сев прошел с внесением минеральных удобрений. Внесено 4,1 тыс. тонн в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., что на 1 га удобренной площади составляет около 50 кг в д.в.</w:t>
      </w:r>
    </w:p>
    <w:p w:rsidR="00E62EC0" w:rsidRPr="00C84DC7" w:rsidRDefault="00F242A0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1B4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октябрь и начало ноября выдались без необходимого количества осадков, дожди прошли только в середине ноября. Следует отметить, что даже при поздних всходах у растений озимых культур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формироваться раскустившиеся растения, все зависит от наличия влаги и температурного режима в течение дальнейшей вегетации</w:t>
      </w:r>
      <w:r w:rsidR="001B4FF0">
        <w:rPr>
          <w:rFonts w:ascii="Times New Roman" w:hAnsi="Times New Roman" w:cs="Times New Roman"/>
          <w:sz w:val="28"/>
          <w:szCs w:val="28"/>
        </w:rPr>
        <w:t xml:space="preserve">. </w:t>
      </w:r>
      <w:r w:rsidR="001B4FF0" w:rsidRPr="00C84DC7">
        <w:rPr>
          <w:rFonts w:ascii="Times New Roman" w:hAnsi="Times New Roman" w:cs="Times New Roman"/>
          <w:sz w:val="28"/>
          <w:szCs w:val="28"/>
        </w:rPr>
        <w:t>Хозяйства ведут оценку состояния посевов озимых культур, будем надеяться, что всходы уйдут в зимовку в хорошем и удовлетворительном состоянии.</w:t>
      </w:r>
    </w:p>
    <w:p w:rsidR="001B4FF0" w:rsidRPr="00CB4664" w:rsidRDefault="001B4FF0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</w:t>
      </w:r>
      <w:r w:rsidRPr="00CB4664">
        <w:rPr>
          <w:rFonts w:ascii="Times New Roman" w:hAnsi="Times New Roman" w:cs="Times New Roman"/>
          <w:sz w:val="28"/>
          <w:szCs w:val="28"/>
        </w:rPr>
        <w:t xml:space="preserve"> текущий год, но работы продолжаются. </w:t>
      </w:r>
    </w:p>
    <w:p w:rsidR="006A5883" w:rsidRPr="007E01EE" w:rsidRDefault="006A5883" w:rsidP="007E01EE">
      <w:pPr>
        <w:pStyle w:val="a4"/>
        <w:ind w:firstLine="708"/>
        <w:jc w:val="both"/>
        <w:rPr>
          <w:szCs w:val="28"/>
        </w:rPr>
      </w:pPr>
      <w:r w:rsidRPr="007E01EE">
        <w:rPr>
          <w:szCs w:val="28"/>
        </w:rPr>
        <w:t xml:space="preserve">Необходимо своевременно провести работу по накоплению материально-технических ресурсов: горюче-смазочных материалов, семян, минеральных удобрений, средств защиты растений для проведения весенних полевых работ. </w:t>
      </w:r>
    </w:p>
    <w:p w:rsidR="006A5883" w:rsidRPr="007E01EE" w:rsidRDefault="006A5883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EE">
        <w:rPr>
          <w:rFonts w:ascii="Times New Roman" w:hAnsi="Times New Roman" w:cs="Times New Roman"/>
          <w:sz w:val="28"/>
          <w:szCs w:val="28"/>
        </w:rPr>
        <w:t>В наличии уже имеется 19,7 тыс. тонн разных видов удобрений.</w:t>
      </w:r>
    </w:p>
    <w:p w:rsidR="006A5883" w:rsidRPr="007E01EE" w:rsidRDefault="006A5883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EE">
        <w:rPr>
          <w:rFonts w:ascii="Times New Roman" w:hAnsi="Times New Roman" w:cs="Times New Roman"/>
          <w:sz w:val="28"/>
          <w:szCs w:val="28"/>
        </w:rPr>
        <w:t>Своевременно и качественно, провести обработку почвы под сев яровых культур урожая 2024 года</w:t>
      </w:r>
      <w:r w:rsidR="00C84DC7">
        <w:rPr>
          <w:rFonts w:ascii="Times New Roman" w:hAnsi="Times New Roman" w:cs="Times New Roman"/>
          <w:sz w:val="28"/>
          <w:szCs w:val="28"/>
        </w:rPr>
        <w:t xml:space="preserve"> и паров</w:t>
      </w:r>
      <w:r w:rsidRPr="007E01EE">
        <w:rPr>
          <w:rFonts w:ascii="Times New Roman" w:hAnsi="Times New Roman" w:cs="Times New Roman"/>
          <w:sz w:val="28"/>
          <w:szCs w:val="28"/>
        </w:rPr>
        <w:t>.</w:t>
      </w:r>
    </w:p>
    <w:p w:rsidR="0017686C" w:rsidRDefault="006A5883" w:rsidP="007E01EE">
      <w:pPr>
        <w:pStyle w:val="a4"/>
        <w:ind w:firstLine="708"/>
        <w:jc w:val="both"/>
        <w:rPr>
          <w:szCs w:val="28"/>
        </w:rPr>
      </w:pPr>
      <w:r w:rsidRPr="004F10A3">
        <w:rPr>
          <w:szCs w:val="28"/>
        </w:rPr>
        <w:t xml:space="preserve">В целях оперативной оценки состояния посевов озимых культур, прогнозирования урожайности, качества зерна и  принятия, необходимых мер по организации учета и </w:t>
      </w:r>
      <w:proofErr w:type="gramStart"/>
      <w:r w:rsidRPr="004F10A3">
        <w:rPr>
          <w:szCs w:val="28"/>
        </w:rPr>
        <w:t>контроля за</w:t>
      </w:r>
      <w:proofErr w:type="gramEnd"/>
      <w:r w:rsidRPr="004F10A3">
        <w:rPr>
          <w:szCs w:val="28"/>
        </w:rPr>
        <w:t xml:space="preserve"> состоянием посевов в осенне</w:t>
      </w:r>
      <w:r>
        <w:rPr>
          <w:szCs w:val="28"/>
        </w:rPr>
        <w:t>-зимний период 2023-2024</w:t>
      </w:r>
      <w:r w:rsidRPr="004F10A3">
        <w:rPr>
          <w:szCs w:val="28"/>
        </w:rPr>
        <w:t xml:space="preserve"> года и </w:t>
      </w:r>
      <w:r>
        <w:rPr>
          <w:szCs w:val="28"/>
        </w:rPr>
        <w:t xml:space="preserve">в </w:t>
      </w:r>
      <w:r w:rsidRPr="004F10A3">
        <w:rPr>
          <w:szCs w:val="28"/>
        </w:rPr>
        <w:t xml:space="preserve">период вегетации растений </w:t>
      </w:r>
      <w:r>
        <w:rPr>
          <w:szCs w:val="28"/>
        </w:rPr>
        <w:t>вести наблюдение  за состоянием</w:t>
      </w:r>
      <w:r w:rsidRPr="004F10A3">
        <w:rPr>
          <w:szCs w:val="28"/>
        </w:rPr>
        <w:t xml:space="preserve"> озимых культур</w:t>
      </w:r>
      <w:r>
        <w:rPr>
          <w:szCs w:val="28"/>
        </w:rPr>
        <w:t>.</w:t>
      </w:r>
    </w:p>
    <w:p w:rsidR="007E01EE" w:rsidRPr="006A5883" w:rsidRDefault="007E01EE" w:rsidP="00C53549">
      <w:pPr>
        <w:pStyle w:val="a4"/>
        <w:jc w:val="both"/>
        <w:rPr>
          <w:szCs w:val="28"/>
        </w:rPr>
      </w:pPr>
    </w:p>
    <w:p w:rsidR="0017686C" w:rsidRPr="00CB4664" w:rsidRDefault="00DD74C2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A5883">
        <w:rPr>
          <w:rFonts w:ascii="Times New Roman" w:hAnsi="Times New Roman" w:cs="Times New Roman"/>
          <w:sz w:val="28"/>
          <w:szCs w:val="28"/>
        </w:rPr>
        <w:t>3</w:t>
      </w:r>
      <w:r w:rsidR="00CB4664">
        <w:rPr>
          <w:rFonts w:ascii="Times New Roman" w:hAnsi="Times New Roman" w:cs="Times New Roman"/>
          <w:sz w:val="28"/>
          <w:szCs w:val="28"/>
        </w:rPr>
        <w:t xml:space="preserve"> год </w:t>
      </w:r>
      <w:r w:rsidR="0017686C" w:rsidRPr="00CB4664">
        <w:rPr>
          <w:rFonts w:ascii="Times New Roman" w:hAnsi="Times New Roman" w:cs="Times New Roman"/>
          <w:sz w:val="28"/>
          <w:szCs w:val="28"/>
        </w:rPr>
        <w:t>был для сельскохозяйственных товаропроизводителей не легким, как и все предыдущие годы. Много сдел</w:t>
      </w:r>
      <w:r w:rsidR="00CB4664">
        <w:rPr>
          <w:rFonts w:ascii="Times New Roman" w:hAnsi="Times New Roman" w:cs="Times New Roman"/>
          <w:sz w:val="28"/>
          <w:szCs w:val="28"/>
        </w:rPr>
        <w:t xml:space="preserve">ано, но и еще больше предстоит </w:t>
      </w:r>
      <w:r w:rsidR="0017686C" w:rsidRPr="00CB4664">
        <w:rPr>
          <w:rFonts w:ascii="Times New Roman" w:hAnsi="Times New Roman" w:cs="Times New Roman"/>
          <w:sz w:val="28"/>
          <w:szCs w:val="28"/>
        </w:rPr>
        <w:t xml:space="preserve">сделать. И пользуясь сегодня случаем, я хочу поблагодарить всех сельхозпроизводителей, работников связанных с сельским хозяйством за проделанную работу, за хорошие производственные показатели. Хочу в первую очередь пожелать всем вам </w:t>
      </w:r>
      <w:r w:rsidR="00CB4664">
        <w:rPr>
          <w:rFonts w:ascii="Times New Roman" w:hAnsi="Times New Roman" w:cs="Times New Roman"/>
          <w:sz w:val="28"/>
          <w:szCs w:val="28"/>
        </w:rPr>
        <w:t>терпения и правильных решений в</w:t>
      </w:r>
      <w:r w:rsidR="0017686C" w:rsidRPr="00CB4664">
        <w:rPr>
          <w:rFonts w:ascii="Times New Roman" w:hAnsi="Times New Roman" w:cs="Times New Roman"/>
          <w:sz w:val="28"/>
          <w:szCs w:val="28"/>
        </w:rPr>
        <w:t xml:space="preserve"> это непростое время. Желаю всем крепкого здоровья, семейного благополучия, новых достижений в производстве сельскохозяйственной продукции, достойн</w:t>
      </w:r>
      <w:r w:rsidR="00CB4664">
        <w:rPr>
          <w:rFonts w:ascii="Times New Roman" w:hAnsi="Times New Roman" w:cs="Times New Roman"/>
          <w:sz w:val="28"/>
          <w:szCs w:val="28"/>
        </w:rPr>
        <w:t xml:space="preserve">ой цены и оплаты за Ваш труд, </w:t>
      </w:r>
      <w:r w:rsidR="0017686C" w:rsidRPr="00CB4664">
        <w:rPr>
          <w:rFonts w:ascii="Times New Roman" w:hAnsi="Times New Roman" w:cs="Times New Roman"/>
          <w:sz w:val="28"/>
          <w:szCs w:val="28"/>
        </w:rPr>
        <w:t xml:space="preserve">удачи во всех ваших делах. </w:t>
      </w:r>
    </w:p>
    <w:p w:rsidR="0017686C" w:rsidRPr="005B5FE3" w:rsidRDefault="0017686C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686C" w:rsidRPr="00CB4664" w:rsidRDefault="0017686C" w:rsidP="007E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C5971" w:rsidRPr="000C5971" w:rsidRDefault="000C5971" w:rsidP="000C597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C5971">
        <w:rPr>
          <w:rFonts w:ascii="Times New Roman" w:eastAsia="Calibri" w:hAnsi="Times New Roman" w:cs="Times New Roman"/>
          <w:sz w:val="28"/>
          <w:lang w:eastAsia="en-US"/>
        </w:rPr>
        <w:t xml:space="preserve">Заместитель начальника отдела </w:t>
      </w:r>
    </w:p>
    <w:p w:rsidR="000C5971" w:rsidRPr="000C5971" w:rsidRDefault="000C5971" w:rsidP="000C597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C5971">
        <w:rPr>
          <w:rFonts w:ascii="Times New Roman" w:eastAsia="Calibri" w:hAnsi="Times New Roman" w:cs="Times New Roman"/>
          <w:sz w:val="28"/>
          <w:lang w:eastAsia="en-US"/>
        </w:rPr>
        <w:t xml:space="preserve">сельского хозяйства и охраны </w:t>
      </w:r>
    </w:p>
    <w:p w:rsidR="000C5971" w:rsidRPr="000C5971" w:rsidRDefault="000C5971" w:rsidP="000C597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C5971">
        <w:rPr>
          <w:rFonts w:ascii="Times New Roman" w:eastAsia="Calibri" w:hAnsi="Times New Roman" w:cs="Times New Roman"/>
          <w:sz w:val="28"/>
          <w:lang w:eastAsia="en-US"/>
        </w:rPr>
        <w:t xml:space="preserve">окружающей среды администрации </w:t>
      </w:r>
    </w:p>
    <w:p w:rsidR="000C5971" w:rsidRPr="000C5971" w:rsidRDefault="000C5971" w:rsidP="000C597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C5971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:rsidR="000C5971" w:rsidRPr="000C5971" w:rsidRDefault="000C5971" w:rsidP="000C597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C5971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</w:t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</w:r>
      <w:r w:rsidRPr="000C5971">
        <w:rPr>
          <w:rFonts w:ascii="Times New Roman" w:eastAsia="Calibri" w:hAnsi="Times New Roman" w:cs="Times New Roman"/>
          <w:sz w:val="28"/>
          <w:lang w:eastAsia="en-US"/>
        </w:rPr>
        <w:tab/>
        <w:t xml:space="preserve"> </w:t>
      </w:r>
      <w:proofErr w:type="spellStart"/>
      <w:r w:rsidRPr="000C5971">
        <w:rPr>
          <w:rFonts w:ascii="Times New Roman" w:eastAsia="Calibri" w:hAnsi="Times New Roman" w:cs="Times New Roman"/>
          <w:sz w:val="28"/>
          <w:lang w:eastAsia="en-US"/>
        </w:rPr>
        <w:t>И.М.Каменецкая</w:t>
      </w:r>
      <w:proofErr w:type="spellEnd"/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84DC7" w:rsidRDefault="00C84DC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</w:p>
    <w:p w:rsidR="00C84DC7" w:rsidRDefault="00C84DC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84DC7" w:rsidRDefault="00C84DC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84DC7" w:rsidRDefault="00C84DC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7E01EE" w:rsidRDefault="007E01EE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53549" w:rsidRDefault="00C53549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53549" w:rsidRDefault="00C53549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53549" w:rsidRDefault="00C53549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C53549" w:rsidRDefault="00C53549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7E01EE" w:rsidRDefault="007E01EE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556234" w:rsidRDefault="00556234" w:rsidP="00556234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СПИСОК</w:t>
      </w:r>
    </w:p>
    <w:p w:rsidR="00556234" w:rsidRDefault="00556234" w:rsidP="00556234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лиц, приглашенных на заседание администрации Петровского городского округа Ставропольского края </w:t>
      </w:r>
    </w:p>
    <w:p w:rsidR="00556234" w:rsidRDefault="00556234" w:rsidP="00556234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556234" w:rsidRDefault="00556234" w:rsidP="00556234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556234" w:rsidRDefault="00556234" w:rsidP="0055623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F73E3">
        <w:rPr>
          <w:rFonts w:ascii="Times New Roman" w:hAnsi="Times New Roman"/>
          <w:sz w:val="28"/>
        </w:rPr>
        <w:t>8 ноября 2023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г. Светлоград</w:t>
      </w:r>
    </w:p>
    <w:p w:rsidR="00556234" w:rsidRDefault="00556234" w:rsidP="005562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56234" w:rsidRPr="00B14B4C" w:rsidRDefault="00556234" w:rsidP="0055623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14B4C">
        <w:rPr>
          <w:rFonts w:ascii="Times New Roman" w:hAnsi="Times New Roman"/>
          <w:color w:val="000000"/>
          <w:sz w:val="28"/>
          <w:szCs w:val="28"/>
        </w:rPr>
        <w:t xml:space="preserve">По вопросу: Об итогах проведения </w:t>
      </w:r>
      <w:proofErr w:type="gramStart"/>
      <w:r w:rsidRPr="00B14B4C">
        <w:rPr>
          <w:rFonts w:ascii="Times New Roman" w:hAnsi="Times New Roman"/>
          <w:color w:val="000000"/>
          <w:sz w:val="28"/>
          <w:szCs w:val="28"/>
        </w:rPr>
        <w:t>уборочной компан</w:t>
      </w:r>
      <w:r w:rsidR="005F73E3">
        <w:rPr>
          <w:rFonts w:ascii="Times New Roman" w:hAnsi="Times New Roman"/>
          <w:color w:val="000000"/>
          <w:sz w:val="28"/>
          <w:szCs w:val="28"/>
        </w:rPr>
        <w:t>ии</w:t>
      </w:r>
      <w:proofErr w:type="gramEnd"/>
      <w:r w:rsidR="005F73E3">
        <w:rPr>
          <w:rFonts w:ascii="Times New Roman" w:hAnsi="Times New Roman"/>
          <w:color w:val="000000"/>
          <w:sz w:val="28"/>
          <w:szCs w:val="28"/>
        </w:rPr>
        <w:t xml:space="preserve"> и осеннего сева в 2023</w:t>
      </w:r>
      <w:r w:rsidRPr="00B14B4C">
        <w:rPr>
          <w:rFonts w:ascii="Times New Roman" w:hAnsi="Times New Roman"/>
          <w:color w:val="000000"/>
          <w:sz w:val="28"/>
          <w:szCs w:val="28"/>
        </w:rPr>
        <w:t xml:space="preserve"> году в Петровском городском округе Ставропольского края</w:t>
      </w:r>
    </w:p>
    <w:p w:rsidR="00556234" w:rsidRDefault="00556234" w:rsidP="005562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</w:rPr>
        <w:t xml:space="preserve">Докладчик:  </w:t>
      </w:r>
    </w:p>
    <w:p w:rsidR="00556234" w:rsidRPr="00BE4F95" w:rsidRDefault="00556234" w:rsidP="0055623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5825"/>
      </w:tblGrid>
      <w:tr w:rsidR="00556234" w:rsidRPr="00267643" w:rsidTr="00727CBD">
        <w:trPr>
          <w:trHeight w:val="6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F73E3" w:rsidRDefault="005F73E3" w:rsidP="005F7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Каменецкая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56234" w:rsidRPr="00267643" w:rsidRDefault="005F73E3" w:rsidP="005F7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Михайловна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556234" w:rsidRPr="00267643" w:rsidRDefault="00556234" w:rsidP="00727CB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14B4C">
              <w:rPr>
                <w:rFonts w:ascii="Times New Roman" w:hAnsi="Times New Roman"/>
                <w:sz w:val="28"/>
              </w:rPr>
              <w:t>заместит</w:t>
            </w:r>
            <w:r>
              <w:rPr>
                <w:rFonts w:ascii="Times New Roman" w:hAnsi="Times New Roman"/>
                <w:sz w:val="28"/>
              </w:rPr>
              <w:t xml:space="preserve">ель начальника отдела сельского </w:t>
            </w:r>
            <w:r w:rsidRPr="00B14B4C">
              <w:rPr>
                <w:rFonts w:ascii="Times New Roman" w:hAnsi="Times New Roman"/>
                <w:sz w:val="28"/>
              </w:rPr>
              <w:t>хозя</w:t>
            </w:r>
            <w:r>
              <w:rPr>
                <w:rFonts w:ascii="Times New Roman" w:hAnsi="Times New Roman"/>
                <w:sz w:val="28"/>
              </w:rPr>
              <w:t xml:space="preserve">йства и охраны окружающей среды </w:t>
            </w:r>
            <w:r w:rsidRPr="00B14B4C">
              <w:rPr>
                <w:rFonts w:ascii="Times New Roman" w:hAnsi="Times New Roman"/>
                <w:sz w:val="28"/>
              </w:rPr>
              <w:t>админ</w:t>
            </w:r>
            <w:r>
              <w:rPr>
                <w:rFonts w:ascii="Times New Roman" w:hAnsi="Times New Roman"/>
                <w:sz w:val="28"/>
              </w:rPr>
              <w:t>истрации Петровского городского о</w:t>
            </w:r>
            <w:r w:rsidRPr="00B14B4C">
              <w:rPr>
                <w:rFonts w:ascii="Times New Roman" w:hAnsi="Times New Roman"/>
                <w:sz w:val="28"/>
              </w:rPr>
              <w:t>круга Ставропольского края</w:t>
            </w:r>
          </w:p>
        </w:tc>
      </w:tr>
    </w:tbl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A65903">
        <w:rPr>
          <w:rFonts w:ascii="Times New Roman" w:hAnsi="Times New Roman"/>
          <w:b/>
          <w:i/>
          <w:sz w:val="28"/>
        </w:rPr>
        <w:t>Приглашенные:</w:t>
      </w: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556234" w:rsidRPr="00267643" w:rsidTr="00727CBD">
        <w:trPr>
          <w:trHeight w:val="810"/>
        </w:trPr>
        <w:tc>
          <w:tcPr>
            <w:tcW w:w="3544" w:type="dxa"/>
          </w:tcPr>
          <w:p w:rsidR="00214845" w:rsidRDefault="007E01EE" w:rsidP="0072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Старокожев</w:t>
            </w:r>
            <w:proofErr w:type="spellEnd"/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Сергей</w:t>
            </w:r>
            <w:r w:rsidR="00191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Михайлович</w:t>
            </w:r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01EE" w:rsidRDefault="007E01EE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53549" w:rsidRDefault="00191843" w:rsidP="00191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Экзеков</w:t>
            </w:r>
            <w:proofErr w:type="spellEnd"/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Мурат</w:t>
            </w:r>
          </w:p>
          <w:p w:rsidR="00191843" w:rsidRDefault="00191843" w:rsidP="00191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Бердович</w:t>
            </w:r>
            <w:proofErr w:type="spellEnd"/>
          </w:p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7E01EE" w:rsidRDefault="00191843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«Хлебороб»</w:t>
            </w:r>
          </w:p>
          <w:p w:rsidR="007E01EE" w:rsidRDefault="007E01EE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1843" w:rsidRDefault="00191843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6234" w:rsidRPr="00267643" w:rsidRDefault="00C53549" w:rsidP="0019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91843">
              <w:rPr>
                <w:rFonts w:ascii="Times New Roman" w:hAnsi="Times New Roman"/>
                <w:sz w:val="28"/>
                <w:szCs w:val="28"/>
              </w:rPr>
              <w:t>лавный агроном ООО «Хлебороб»</w:t>
            </w:r>
          </w:p>
        </w:tc>
      </w:tr>
      <w:tr w:rsidR="00556234" w:rsidRPr="00267643" w:rsidTr="00727CBD">
        <w:trPr>
          <w:trHeight w:val="810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Пахомов Виталий Владимирович    </w:t>
            </w:r>
          </w:p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Default="00C53549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E01EE">
              <w:rPr>
                <w:rFonts w:ascii="Times New Roman" w:hAnsi="Times New Roman"/>
                <w:sz w:val="28"/>
                <w:szCs w:val="28"/>
              </w:rPr>
              <w:t xml:space="preserve">лавный 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>агроном АО СХП «Заря»</w:t>
            </w:r>
          </w:p>
        </w:tc>
      </w:tr>
      <w:tr w:rsidR="00556234" w:rsidRPr="00267643" w:rsidTr="00727CBD">
        <w:trPr>
          <w:trHeight w:val="810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Гущин Александр Андреевич           </w:t>
            </w:r>
          </w:p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B14B4C">
              <w:rPr>
                <w:rFonts w:ascii="Times New Roman" w:hAnsi="Times New Roman"/>
                <w:sz w:val="28"/>
                <w:szCs w:val="28"/>
              </w:rPr>
              <w:t>Агросоюз</w:t>
            </w:r>
            <w:proofErr w:type="spellEnd"/>
            <w:r w:rsidRPr="00B14B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234" w:rsidRPr="00267643" w:rsidTr="00727CBD">
        <w:trPr>
          <w:trHeight w:val="810"/>
        </w:trPr>
        <w:tc>
          <w:tcPr>
            <w:tcW w:w="3544" w:type="dxa"/>
          </w:tcPr>
          <w:p w:rsidR="00556234" w:rsidRDefault="007E01EE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>Губченко Андрей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556234" w:rsidRDefault="007E01EE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</w:t>
            </w:r>
            <w:r w:rsidR="00556234">
              <w:rPr>
                <w:rFonts w:ascii="Times New Roman" w:hAnsi="Times New Roman"/>
                <w:sz w:val="28"/>
                <w:szCs w:val="28"/>
              </w:rPr>
              <w:t xml:space="preserve"> директор филиал «Петровский» ООО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 xml:space="preserve"> «Агропромышленный альянс»</w:t>
            </w:r>
          </w:p>
          <w:p w:rsidR="00191843" w:rsidRDefault="00191843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234" w:rsidRPr="00267643" w:rsidTr="00727CBD">
        <w:trPr>
          <w:trHeight w:val="810"/>
        </w:trPr>
        <w:tc>
          <w:tcPr>
            <w:tcW w:w="3544" w:type="dxa"/>
          </w:tcPr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Тарала</w:t>
            </w:r>
            <w:proofErr w:type="spellEnd"/>
            <w:r w:rsidRPr="00B1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Владимир Федорович            </w:t>
            </w:r>
          </w:p>
        </w:tc>
        <w:tc>
          <w:tcPr>
            <w:tcW w:w="5812" w:type="dxa"/>
          </w:tcPr>
          <w:p w:rsidR="00556234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главный агроном филиала</w:t>
            </w:r>
            <w:r w:rsidR="007E01EE">
              <w:rPr>
                <w:rFonts w:ascii="Times New Roman" w:hAnsi="Times New Roman"/>
                <w:sz w:val="28"/>
                <w:szCs w:val="28"/>
              </w:rPr>
              <w:t xml:space="preserve"> филиал «Петровский» ООО</w:t>
            </w:r>
            <w:r w:rsidR="007E01EE" w:rsidRPr="00B14B4C">
              <w:rPr>
                <w:rFonts w:ascii="Times New Roman" w:hAnsi="Times New Roman"/>
                <w:sz w:val="28"/>
                <w:szCs w:val="28"/>
              </w:rPr>
              <w:t xml:space="preserve"> «Агропромышленный альянс»</w:t>
            </w:r>
          </w:p>
          <w:p w:rsidR="00191843" w:rsidRDefault="00191843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234" w:rsidRPr="00267643" w:rsidTr="00727CBD">
        <w:trPr>
          <w:trHeight w:val="609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Горбенко Андрей Николаевич          </w:t>
            </w:r>
          </w:p>
          <w:p w:rsidR="00556234" w:rsidRPr="0029632D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 w:rsidRPr="00B14B4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14B4C">
              <w:rPr>
                <w:rFonts w:ascii="Times New Roman" w:hAnsi="Times New Roman"/>
                <w:sz w:val="28"/>
                <w:szCs w:val="28"/>
              </w:rPr>
              <w:t>Иррико</w:t>
            </w:r>
            <w:proofErr w:type="spellEnd"/>
            <w:r w:rsidRPr="00B14B4C">
              <w:rPr>
                <w:rFonts w:ascii="Times New Roman" w:hAnsi="Times New Roman"/>
                <w:sz w:val="28"/>
                <w:szCs w:val="28"/>
              </w:rPr>
              <w:t xml:space="preserve"> – Холдинг»</w:t>
            </w:r>
          </w:p>
        </w:tc>
      </w:tr>
      <w:tr w:rsidR="00556234" w:rsidRPr="00267643" w:rsidTr="00727CBD">
        <w:trPr>
          <w:trHeight w:val="495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Ковалев Александр Андреевич         </w:t>
            </w:r>
          </w:p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главный агроном</w:t>
            </w:r>
            <w:r w:rsidR="005F7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E3" w:rsidRPr="00B14B4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5F73E3" w:rsidRPr="00B14B4C">
              <w:rPr>
                <w:rFonts w:ascii="Times New Roman" w:hAnsi="Times New Roman"/>
                <w:sz w:val="28"/>
                <w:szCs w:val="28"/>
              </w:rPr>
              <w:t>Иррико</w:t>
            </w:r>
            <w:proofErr w:type="spellEnd"/>
            <w:r w:rsidR="005F73E3" w:rsidRPr="00B14B4C">
              <w:rPr>
                <w:rFonts w:ascii="Times New Roman" w:hAnsi="Times New Roman"/>
                <w:sz w:val="28"/>
                <w:szCs w:val="28"/>
              </w:rPr>
              <w:t xml:space="preserve"> – Холдинг»</w:t>
            </w:r>
          </w:p>
        </w:tc>
      </w:tr>
      <w:tr w:rsidR="00556234" w:rsidRPr="00267643" w:rsidTr="00727CBD">
        <w:trPr>
          <w:trHeight w:val="566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Черниговский Алексей Петрович     </w:t>
            </w:r>
          </w:p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Default="00C53549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proofErr w:type="gramStart"/>
            <w:r w:rsidR="00556234" w:rsidRPr="00B14B4C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="00556234" w:rsidRPr="00B14B4C">
              <w:rPr>
                <w:rFonts w:ascii="Times New Roman" w:hAnsi="Times New Roman"/>
                <w:sz w:val="28"/>
                <w:szCs w:val="28"/>
              </w:rPr>
              <w:t>Ф)Х ИП Черниговский А.П.</w:t>
            </w:r>
          </w:p>
        </w:tc>
      </w:tr>
      <w:tr w:rsidR="00556234" w:rsidRPr="00267643" w:rsidTr="00727CBD">
        <w:trPr>
          <w:trHeight w:val="915"/>
        </w:trPr>
        <w:tc>
          <w:tcPr>
            <w:tcW w:w="3544" w:type="dxa"/>
          </w:tcPr>
          <w:p w:rsidR="00556234" w:rsidRPr="00A3269F" w:rsidRDefault="005F73E3" w:rsidP="005F7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812" w:type="dxa"/>
          </w:tcPr>
          <w:p w:rsidR="00556234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главный агроном</w:t>
            </w:r>
            <w:r w:rsidR="007E01EE">
              <w:rPr>
                <w:rFonts w:ascii="Times New Roman" w:hAnsi="Times New Roman"/>
                <w:sz w:val="28"/>
                <w:szCs w:val="28"/>
              </w:rPr>
              <w:t xml:space="preserve"> ООО Компания «БИО-ТОН» ОП «Петровское»</w:t>
            </w:r>
          </w:p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234" w:rsidRPr="00267643" w:rsidTr="00727CBD">
        <w:trPr>
          <w:trHeight w:val="583"/>
        </w:trPr>
        <w:tc>
          <w:tcPr>
            <w:tcW w:w="3544" w:type="dxa"/>
          </w:tcPr>
          <w:p w:rsidR="00556234" w:rsidRPr="008661EE" w:rsidRDefault="007E01EE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EE8">
              <w:rPr>
                <w:rFonts w:ascii="Times New Roman" w:eastAsia="Times New Roman" w:hAnsi="Times New Roman" w:cs="Times New Roman"/>
                <w:sz w:val="28"/>
                <w:szCs w:val="28"/>
              </w:rPr>
              <w:t>Губченко Андрей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91843" w:rsidRPr="00B14B4C" w:rsidRDefault="007E01EE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  <w:r w:rsidR="00556234">
              <w:rPr>
                <w:rFonts w:ascii="Times New Roman" w:hAnsi="Times New Roman"/>
                <w:sz w:val="28"/>
                <w:szCs w:val="28"/>
              </w:rPr>
              <w:t xml:space="preserve"> ООО им. С.М.Кирова</w:t>
            </w:r>
          </w:p>
        </w:tc>
      </w:tr>
      <w:tr w:rsidR="00556234" w:rsidRPr="00267643" w:rsidTr="00727CBD">
        <w:trPr>
          <w:trHeight w:val="583"/>
        </w:trPr>
        <w:tc>
          <w:tcPr>
            <w:tcW w:w="3544" w:type="dxa"/>
          </w:tcPr>
          <w:p w:rsidR="007E01EE" w:rsidRDefault="007E01EE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Беляев Александр Андреевич           </w:t>
            </w:r>
          </w:p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1843" w:rsidRDefault="00191843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главный агроном</w:t>
            </w:r>
            <w:r w:rsidR="005F73E3">
              <w:rPr>
                <w:rFonts w:ascii="Times New Roman" w:hAnsi="Times New Roman"/>
                <w:sz w:val="28"/>
                <w:szCs w:val="28"/>
              </w:rPr>
              <w:t xml:space="preserve"> ООО им. С.М.Кирова</w:t>
            </w:r>
          </w:p>
        </w:tc>
      </w:tr>
      <w:tr w:rsidR="00556234" w:rsidRPr="00267643" w:rsidTr="00727CBD">
        <w:trPr>
          <w:trHeight w:val="566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Кущенко Александр Иванович         </w:t>
            </w:r>
          </w:p>
          <w:p w:rsidR="00556234" w:rsidRPr="008661EE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267643" w:rsidRDefault="00556234" w:rsidP="005F7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ООО «</w:t>
            </w:r>
            <w:r w:rsidR="005F73E3">
              <w:rPr>
                <w:rFonts w:ascii="Times New Roman" w:hAnsi="Times New Roman"/>
                <w:sz w:val="28"/>
                <w:szCs w:val="28"/>
              </w:rPr>
              <w:t>Агрофирма Победа</w:t>
            </w:r>
            <w:r w:rsidRPr="00B14B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234" w:rsidRPr="00267643" w:rsidTr="00727CBD">
        <w:trPr>
          <w:trHeight w:val="810"/>
        </w:trPr>
        <w:tc>
          <w:tcPr>
            <w:tcW w:w="3544" w:type="dxa"/>
          </w:tcPr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Щедрин Александр Егорович            </w:t>
            </w:r>
          </w:p>
          <w:p w:rsidR="00556234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«СХП</w:t>
            </w:r>
            <w:r w:rsidRPr="00B14B4C">
              <w:rPr>
                <w:rFonts w:ascii="Times New Roman" w:hAnsi="Times New Roman"/>
                <w:sz w:val="28"/>
                <w:szCs w:val="28"/>
              </w:rPr>
              <w:t xml:space="preserve"> «Володино»</w:t>
            </w:r>
          </w:p>
        </w:tc>
      </w:tr>
      <w:tr w:rsidR="00556234" w:rsidRPr="00267643" w:rsidTr="00727CBD">
        <w:trPr>
          <w:trHeight w:val="675"/>
        </w:trPr>
        <w:tc>
          <w:tcPr>
            <w:tcW w:w="3544" w:type="dxa"/>
          </w:tcPr>
          <w:p w:rsidR="00556234" w:rsidRPr="0029632D" w:rsidRDefault="00556234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 xml:space="preserve">Магомедов Роберт </w:t>
            </w:r>
            <w:proofErr w:type="spellStart"/>
            <w:r w:rsidRPr="00B14B4C">
              <w:rPr>
                <w:rFonts w:ascii="Times New Roman" w:hAnsi="Times New Roman"/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5812" w:type="dxa"/>
          </w:tcPr>
          <w:p w:rsidR="00556234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B4C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едатель Ассоциации крестьянских </w:t>
            </w:r>
            <w:r w:rsidRPr="00B14B4C">
              <w:rPr>
                <w:rFonts w:ascii="Times New Roman" w:hAnsi="Times New Roman"/>
                <w:sz w:val="28"/>
                <w:szCs w:val="28"/>
              </w:rPr>
              <w:t>(ф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ермерских) хозяйств Петровского </w:t>
            </w:r>
            <w:r w:rsidRPr="00B14B4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556234" w:rsidRPr="00267643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234" w:rsidRPr="00267643" w:rsidTr="00727CBD">
        <w:trPr>
          <w:trHeight w:val="583"/>
        </w:trPr>
        <w:tc>
          <w:tcPr>
            <w:tcW w:w="3544" w:type="dxa"/>
          </w:tcPr>
          <w:p w:rsidR="00556234" w:rsidRPr="00A3269F" w:rsidRDefault="007E01EE" w:rsidP="00727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Якубова Наталья Викторовна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2" w:type="dxa"/>
          </w:tcPr>
          <w:p w:rsidR="00556234" w:rsidRDefault="00C53549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E01EE">
              <w:rPr>
                <w:rFonts w:ascii="Times New Roman" w:hAnsi="Times New Roman"/>
                <w:sz w:val="28"/>
                <w:szCs w:val="28"/>
              </w:rPr>
              <w:t>рио</w:t>
            </w:r>
            <w:proofErr w:type="spellEnd"/>
            <w:r w:rsidR="007E01EE">
              <w:rPr>
                <w:rFonts w:ascii="Times New Roman" w:hAnsi="Times New Roman"/>
                <w:sz w:val="28"/>
                <w:szCs w:val="28"/>
              </w:rPr>
              <w:t xml:space="preserve"> главного агронома</w:t>
            </w:r>
            <w:r w:rsidR="00556234">
              <w:rPr>
                <w:rFonts w:ascii="Times New Roman" w:hAnsi="Times New Roman"/>
                <w:sz w:val="28"/>
                <w:szCs w:val="28"/>
              </w:rPr>
              <w:t xml:space="preserve"> Петровского районного отдела </w:t>
            </w:r>
            <w:r w:rsidR="007E01EE">
              <w:rPr>
                <w:rFonts w:ascii="Times New Roman" w:hAnsi="Times New Roman"/>
                <w:sz w:val="28"/>
                <w:szCs w:val="28"/>
              </w:rPr>
              <w:t>ф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>и</w:t>
            </w:r>
            <w:r w:rsidR="00556234">
              <w:rPr>
                <w:rFonts w:ascii="Times New Roman" w:hAnsi="Times New Roman"/>
                <w:sz w:val="28"/>
                <w:szCs w:val="28"/>
              </w:rPr>
              <w:t>лиала ФГБУ «</w:t>
            </w:r>
            <w:proofErr w:type="spellStart"/>
            <w:r w:rsidR="00556234"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 w:rsidR="00556234">
              <w:rPr>
                <w:rFonts w:ascii="Times New Roman" w:hAnsi="Times New Roman"/>
                <w:sz w:val="28"/>
                <w:szCs w:val="28"/>
              </w:rPr>
              <w:t xml:space="preserve">» по </w:t>
            </w:r>
            <w:r w:rsidR="00556234" w:rsidRPr="00B14B4C">
              <w:rPr>
                <w:rFonts w:ascii="Times New Roman" w:hAnsi="Times New Roman"/>
                <w:sz w:val="28"/>
                <w:szCs w:val="28"/>
              </w:rPr>
              <w:t>Ставропольскому краю</w:t>
            </w:r>
          </w:p>
          <w:p w:rsidR="00556234" w:rsidRPr="00B14B4C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234" w:rsidRPr="00B30D6A" w:rsidTr="00727CBD">
        <w:trPr>
          <w:trHeight w:val="675"/>
        </w:trPr>
        <w:tc>
          <w:tcPr>
            <w:tcW w:w="3544" w:type="dxa"/>
          </w:tcPr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B30D6A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6234" w:rsidRPr="00B30D6A" w:rsidTr="00727CBD">
        <w:trPr>
          <w:trHeight w:val="571"/>
        </w:trPr>
        <w:tc>
          <w:tcPr>
            <w:tcW w:w="3544" w:type="dxa"/>
          </w:tcPr>
          <w:p w:rsidR="00556234" w:rsidRPr="00B14B4C" w:rsidRDefault="00556234" w:rsidP="00727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556234" w:rsidRPr="00B30D6A" w:rsidRDefault="00556234" w:rsidP="0072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6234" w:rsidRDefault="00556234" w:rsidP="00556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6234" w:rsidRDefault="00C53549" w:rsidP="0055623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 w:rsidR="0055623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56234" w:rsidRDefault="00556234" w:rsidP="0055623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556234" w:rsidRDefault="00556234" w:rsidP="0055623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C5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C53549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24667" w:rsidRDefault="00024667" w:rsidP="00FA7EB5">
      <w:pPr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sectPr w:rsidR="00024667" w:rsidSect="00C535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567"/>
    <w:multiLevelType w:val="multilevel"/>
    <w:tmpl w:val="031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D44BC"/>
    <w:multiLevelType w:val="hybridMultilevel"/>
    <w:tmpl w:val="01FA1A14"/>
    <w:lvl w:ilvl="0" w:tplc="056EB36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AEB"/>
    <w:rsid w:val="000119F8"/>
    <w:rsid w:val="000143A5"/>
    <w:rsid w:val="00024667"/>
    <w:rsid w:val="000275F9"/>
    <w:rsid w:val="00030838"/>
    <w:rsid w:val="00034D70"/>
    <w:rsid w:val="00036ACA"/>
    <w:rsid w:val="0004106A"/>
    <w:rsid w:val="00041827"/>
    <w:rsid w:val="00043297"/>
    <w:rsid w:val="000441DE"/>
    <w:rsid w:val="00055AA7"/>
    <w:rsid w:val="00056006"/>
    <w:rsid w:val="00085822"/>
    <w:rsid w:val="000871A3"/>
    <w:rsid w:val="00092712"/>
    <w:rsid w:val="00097CBB"/>
    <w:rsid w:val="000A1CE6"/>
    <w:rsid w:val="000C5971"/>
    <w:rsid w:val="000E0E66"/>
    <w:rsid w:val="000E3B2A"/>
    <w:rsid w:val="000F02D3"/>
    <w:rsid w:val="000F7F2E"/>
    <w:rsid w:val="00121116"/>
    <w:rsid w:val="00132E1B"/>
    <w:rsid w:val="001333DA"/>
    <w:rsid w:val="001341E3"/>
    <w:rsid w:val="00134410"/>
    <w:rsid w:val="001372C0"/>
    <w:rsid w:val="00142414"/>
    <w:rsid w:val="001679DB"/>
    <w:rsid w:val="0017686C"/>
    <w:rsid w:val="00180E26"/>
    <w:rsid w:val="00191843"/>
    <w:rsid w:val="001935EC"/>
    <w:rsid w:val="00195C0D"/>
    <w:rsid w:val="001A1CA8"/>
    <w:rsid w:val="001B0925"/>
    <w:rsid w:val="001B4FF0"/>
    <w:rsid w:val="001F0DDC"/>
    <w:rsid w:val="001F303B"/>
    <w:rsid w:val="00210B00"/>
    <w:rsid w:val="00214845"/>
    <w:rsid w:val="00215808"/>
    <w:rsid w:val="00230864"/>
    <w:rsid w:val="002344B8"/>
    <w:rsid w:val="00236578"/>
    <w:rsid w:val="00237467"/>
    <w:rsid w:val="00241AD8"/>
    <w:rsid w:val="002426C5"/>
    <w:rsid w:val="002A5878"/>
    <w:rsid w:val="002C5449"/>
    <w:rsid w:val="002D4128"/>
    <w:rsid w:val="00317567"/>
    <w:rsid w:val="003315F4"/>
    <w:rsid w:val="00342D7E"/>
    <w:rsid w:val="003505C1"/>
    <w:rsid w:val="0035674E"/>
    <w:rsid w:val="00356CAC"/>
    <w:rsid w:val="00364053"/>
    <w:rsid w:val="0037735F"/>
    <w:rsid w:val="00384630"/>
    <w:rsid w:val="003903DA"/>
    <w:rsid w:val="003C5197"/>
    <w:rsid w:val="003C5398"/>
    <w:rsid w:val="003E6805"/>
    <w:rsid w:val="004076E8"/>
    <w:rsid w:val="0041036B"/>
    <w:rsid w:val="004343DE"/>
    <w:rsid w:val="004467A4"/>
    <w:rsid w:val="004502B8"/>
    <w:rsid w:val="004756A0"/>
    <w:rsid w:val="004B4123"/>
    <w:rsid w:val="004C3C07"/>
    <w:rsid w:val="004D7021"/>
    <w:rsid w:val="004E1A24"/>
    <w:rsid w:val="004E7241"/>
    <w:rsid w:val="00533FEA"/>
    <w:rsid w:val="00540037"/>
    <w:rsid w:val="00556234"/>
    <w:rsid w:val="0056159F"/>
    <w:rsid w:val="00586495"/>
    <w:rsid w:val="005B5FE3"/>
    <w:rsid w:val="005C15A4"/>
    <w:rsid w:val="005C77E1"/>
    <w:rsid w:val="005D6D38"/>
    <w:rsid w:val="005E3AEB"/>
    <w:rsid w:val="005F73E3"/>
    <w:rsid w:val="00603095"/>
    <w:rsid w:val="00606573"/>
    <w:rsid w:val="00610F2D"/>
    <w:rsid w:val="006210BE"/>
    <w:rsid w:val="006418E0"/>
    <w:rsid w:val="00650ED9"/>
    <w:rsid w:val="00674F45"/>
    <w:rsid w:val="006A2781"/>
    <w:rsid w:val="006A5883"/>
    <w:rsid w:val="006A7F0E"/>
    <w:rsid w:val="006D2BAA"/>
    <w:rsid w:val="006E403A"/>
    <w:rsid w:val="006E4926"/>
    <w:rsid w:val="006E633A"/>
    <w:rsid w:val="006E7801"/>
    <w:rsid w:val="006F7F07"/>
    <w:rsid w:val="00703E1B"/>
    <w:rsid w:val="00713914"/>
    <w:rsid w:val="00727FF6"/>
    <w:rsid w:val="00737EAC"/>
    <w:rsid w:val="00765A7C"/>
    <w:rsid w:val="00767E40"/>
    <w:rsid w:val="00771908"/>
    <w:rsid w:val="007C0530"/>
    <w:rsid w:val="007C2B4D"/>
    <w:rsid w:val="007C78A1"/>
    <w:rsid w:val="007C7E57"/>
    <w:rsid w:val="007E01EE"/>
    <w:rsid w:val="007E59D2"/>
    <w:rsid w:val="007E7252"/>
    <w:rsid w:val="00806EE8"/>
    <w:rsid w:val="008123EA"/>
    <w:rsid w:val="008533E3"/>
    <w:rsid w:val="0085442F"/>
    <w:rsid w:val="00863732"/>
    <w:rsid w:val="00867339"/>
    <w:rsid w:val="00875759"/>
    <w:rsid w:val="008A525E"/>
    <w:rsid w:val="008A6A48"/>
    <w:rsid w:val="008B731C"/>
    <w:rsid w:val="008C1970"/>
    <w:rsid w:val="008D058C"/>
    <w:rsid w:val="008E7F5D"/>
    <w:rsid w:val="008F6FC7"/>
    <w:rsid w:val="00912D75"/>
    <w:rsid w:val="00915768"/>
    <w:rsid w:val="00924152"/>
    <w:rsid w:val="00926204"/>
    <w:rsid w:val="00930471"/>
    <w:rsid w:val="00931E41"/>
    <w:rsid w:val="009321B8"/>
    <w:rsid w:val="00935ED9"/>
    <w:rsid w:val="00961D96"/>
    <w:rsid w:val="00994896"/>
    <w:rsid w:val="00994C77"/>
    <w:rsid w:val="009A4DC7"/>
    <w:rsid w:val="009C1D1A"/>
    <w:rsid w:val="009C7ADC"/>
    <w:rsid w:val="009D4024"/>
    <w:rsid w:val="009D58DF"/>
    <w:rsid w:val="009E4421"/>
    <w:rsid w:val="00A05D66"/>
    <w:rsid w:val="00A11630"/>
    <w:rsid w:val="00A12D6D"/>
    <w:rsid w:val="00A17CA8"/>
    <w:rsid w:val="00A563C5"/>
    <w:rsid w:val="00A6204F"/>
    <w:rsid w:val="00A6441D"/>
    <w:rsid w:val="00A71282"/>
    <w:rsid w:val="00AA4371"/>
    <w:rsid w:val="00AB6084"/>
    <w:rsid w:val="00AF3B95"/>
    <w:rsid w:val="00AF4B52"/>
    <w:rsid w:val="00B0174E"/>
    <w:rsid w:val="00B06A28"/>
    <w:rsid w:val="00B158E2"/>
    <w:rsid w:val="00B17A2C"/>
    <w:rsid w:val="00B21F9A"/>
    <w:rsid w:val="00B2393F"/>
    <w:rsid w:val="00B25EF7"/>
    <w:rsid w:val="00B31CB2"/>
    <w:rsid w:val="00B36B7C"/>
    <w:rsid w:val="00B36B7F"/>
    <w:rsid w:val="00B452ED"/>
    <w:rsid w:val="00B5070A"/>
    <w:rsid w:val="00B56086"/>
    <w:rsid w:val="00B71CD7"/>
    <w:rsid w:val="00B7209E"/>
    <w:rsid w:val="00B75BA6"/>
    <w:rsid w:val="00B85EC3"/>
    <w:rsid w:val="00BB2585"/>
    <w:rsid w:val="00BC58E5"/>
    <w:rsid w:val="00C05B98"/>
    <w:rsid w:val="00C20726"/>
    <w:rsid w:val="00C308F1"/>
    <w:rsid w:val="00C338FE"/>
    <w:rsid w:val="00C52E4F"/>
    <w:rsid w:val="00C53549"/>
    <w:rsid w:val="00C667E9"/>
    <w:rsid w:val="00C7000B"/>
    <w:rsid w:val="00C7163F"/>
    <w:rsid w:val="00C84DC7"/>
    <w:rsid w:val="00CA3DE0"/>
    <w:rsid w:val="00CB3FD4"/>
    <w:rsid w:val="00CB4664"/>
    <w:rsid w:val="00CD040D"/>
    <w:rsid w:val="00CD630A"/>
    <w:rsid w:val="00CE270D"/>
    <w:rsid w:val="00CF3997"/>
    <w:rsid w:val="00D03558"/>
    <w:rsid w:val="00D17C39"/>
    <w:rsid w:val="00D45013"/>
    <w:rsid w:val="00D62A81"/>
    <w:rsid w:val="00D63DD5"/>
    <w:rsid w:val="00D737B0"/>
    <w:rsid w:val="00D8365E"/>
    <w:rsid w:val="00D9222F"/>
    <w:rsid w:val="00DA7C2E"/>
    <w:rsid w:val="00DB7371"/>
    <w:rsid w:val="00DC371C"/>
    <w:rsid w:val="00DD065C"/>
    <w:rsid w:val="00DD5352"/>
    <w:rsid w:val="00DD74C2"/>
    <w:rsid w:val="00DE69DA"/>
    <w:rsid w:val="00DF135A"/>
    <w:rsid w:val="00E04775"/>
    <w:rsid w:val="00E4095D"/>
    <w:rsid w:val="00E62EC0"/>
    <w:rsid w:val="00E8110C"/>
    <w:rsid w:val="00E902DC"/>
    <w:rsid w:val="00E92439"/>
    <w:rsid w:val="00E93402"/>
    <w:rsid w:val="00E97888"/>
    <w:rsid w:val="00EB6012"/>
    <w:rsid w:val="00ED1B3A"/>
    <w:rsid w:val="00ED4963"/>
    <w:rsid w:val="00F16B07"/>
    <w:rsid w:val="00F242A0"/>
    <w:rsid w:val="00F524E6"/>
    <w:rsid w:val="00F60D77"/>
    <w:rsid w:val="00F60F36"/>
    <w:rsid w:val="00F6461B"/>
    <w:rsid w:val="00F7067B"/>
    <w:rsid w:val="00F831D0"/>
    <w:rsid w:val="00FA6B96"/>
    <w:rsid w:val="00FA7EB5"/>
    <w:rsid w:val="00FD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68"/>
  </w:style>
  <w:style w:type="paragraph" w:styleId="2">
    <w:name w:val="heading 2"/>
    <w:basedOn w:val="a"/>
    <w:link w:val="20"/>
    <w:uiPriority w:val="9"/>
    <w:qFormat/>
    <w:rsid w:val="00E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4">
    <w:name w:val="No Spacing"/>
    <w:uiPriority w:val="1"/>
    <w:qFormat/>
    <w:rsid w:val="00C308F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C308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F7F2E"/>
  </w:style>
  <w:style w:type="paragraph" w:styleId="a5">
    <w:name w:val="Balloon Text"/>
    <w:basedOn w:val="a"/>
    <w:link w:val="a6"/>
    <w:uiPriority w:val="99"/>
    <w:semiHidden/>
    <w:unhideWhenUsed/>
    <w:rsid w:val="00DA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C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60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EB6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3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F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4">
    <w:name w:val="No Spacing"/>
    <w:uiPriority w:val="1"/>
    <w:qFormat/>
    <w:rsid w:val="00C308F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C308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F7F2E"/>
  </w:style>
  <w:style w:type="paragraph" w:styleId="a5">
    <w:name w:val="Balloon Text"/>
    <w:basedOn w:val="a"/>
    <w:link w:val="a6"/>
    <w:uiPriority w:val="99"/>
    <w:semiHidden/>
    <w:unhideWhenUsed/>
    <w:rsid w:val="00DA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7FA3-835A-4D2F-9E06-21573B37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Хорошилова</cp:lastModifiedBy>
  <cp:revision>2</cp:revision>
  <cp:lastPrinted>2023-11-28T11:47:00Z</cp:lastPrinted>
  <dcterms:created xsi:type="dcterms:W3CDTF">2023-11-28T11:48:00Z</dcterms:created>
  <dcterms:modified xsi:type="dcterms:W3CDTF">2023-11-28T11:48:00Z</dcterms:modified>
</cp:coreProperties>
</file>