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55" w:rsidRPr="002D099A" w:rsidRDefault="002659D2" w:rsidP="002659D2">
      <w:pPr>
        <w:tabs>
          <w:tab w:val="center" w:pos="4677"/>
          <w:tab w:val="left" w:pos="778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proofErr w:type="gramStart"/>
      <w:r w:rsidR="00A53755" w:rsidRPr="002D099A">
        <w:rPr>
          <w:rFonts w:ascii="Times New Roman" w:eastAsia="Times New Roman" w:hAnsi="Times New Roman" w:cs="Times New Roman"/>
          <w:b/>
          <w:bCs/>
          <w:sz w:val="32"/>
          <w:szCs w:val="32"/>
        </w:rPr>
        <w:t>П</w:t>
      </w:r>
      <w:proofErr w:type="gramEnd"/>
      <w:r w:rsidR="00A53755" w:rsidRPr="002D099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A53755" w:rsidRPr="002D099A" w:rsidRDefault="00A53755" w:rsidP="00A53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3755" w:rsidRPr="002D099A" w:rsidRDefault="00A53755" w:rsidP="00A537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099A">
        <w:rPr>
          <w:rFonts w:ascii="Times New Roman" w:eastAsia="Times New Roman" w:hAnsi="Times New Roman" w:cs="Times New Roman"/>
          <w:sz w:val="24"/>
          <w:szCs w:val="24"/>
        </w:rPr>
        <w:t>АДМИНИСТРАЦИИ ПЕТРОВСКОГО ГОРОДСКОГО ОКРУГА</w:t>
      </w:r>
    </w:p>
    <w:p w:rsidR="00A53755" w:rsidRPr="002D099A" w:rsidRDefault="00A53755" w:rsidP="00A53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099A">
        <w:rPr>
          <w:rFonts w:ascii="Times New Roman" w:eastAsia="Times New Roman" w:hAnsi="Times New Roman" w:cs="Times New Roman"/>
          <w:sz w:val="24"/>
          <w:szCs w:val="24"/>
        </w:rPr>
        <w:t>СТАВРОПОЛЬСКОГО КРАЯ</w:t>
      </w:r>
    </w:p>
    <w:p w:rsidR="00A53755" w:rsidRPr="002D099A" w:rsidRDefault="00A53755" w:rsidP="00A53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2D099A" w:rsidRPr="002D099A" w:rsidTr="006B17A5">
        <w:tc>
          <w:tcPr>
            <w:tcW w:w="3063" w:type="dxa"/>
          </w:tcPr>
          <w:p w:rsidR="00A53755" w:rsidRPr="002D099A" w:rsidRDefault="00B104D4" w:rsidP="00A53755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 сентября 2020 г.</w:t>
            </w:r>
          </w:p>
        </w:tc>
        <w:tc>
          <w:tcPr>
            <w:tcW w:w="3171" w:type="dxa"/>
          </w:tcPr>
          <w:p w:rsidR="00A53755" w:rsidRPr="002D099A" w:rsidRDefault="00A53755" w:rsidP="00A53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099A">
              <w:rPr>
                <w:rFonts w:ascii="Times New Roman" w:eastAsia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A53755" w:rsidRPr="002D099A" w:rsidRDefault="00B104D4" w:rsidP="00A537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1191</w:t>
            </w:r>
          </w:p>
        </w:tc>
      </w:tr>
    </w:tbl>
    <w:p w:rsidR="00A53755" w:rsidRPr="002D099A" w:rsidRDefault="00A53755" w:rsidP="00A5375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755" w:rsidRPr="002D099A" w:rsidRDefault="00A53755" w:rsidP="00A5375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99A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</w:t>
      </w:r>
      <w:r w:rsidR="00B3229B" w:rsidRPr="002D099A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253CD1" w:rsidRPr="002D099A">
        <w:rPr>
          <w:rFonts w:ascii="Times New Roman" w:hAnsi="Times New Roman" w:cs="Times New Roman"/>
          <w:sz w:val="28"/>
          <w:szCs w:val="28"/>
        </w:rPr>
        <w:t>денежном поощрении выпускников общеобразовательных организаций Петровского городского округа Ставропольского края</w:t>
      </w:r>
    </w:p>
    <w:p w:rsidR="00A53755" w:rsidRPr="002D099A" w:rsidRDefault="00A53755" w:rsidP="00A5375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D52" w:rsidRPr="002D099A" w:rsidRDefault="00575D52" w:rsidP="00A5375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755" w:rsidRPr="002D099A" w:rsidRDefault="00A53755" w:rsidP="00A537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D099A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9976BA" w:rsidRPr="002D099A">
        <w:rPr>
          <w:rFonts w:ascii="Times New Roman" w:eastAsia="Times New Roman" w:hAnsi="Times New Roman" w:cs="Times New Roman"/>
          <w:sz w:val="28"/>
          <w:szCs w:val="28"/>
        </w:rPr>
        <w:t>о статьей 16 Федерального закона</w:t>
      </w:r>
      <w:r w:rsidR="00104255">
        <w:rPr>
          <w:rFonts w:ascii="Times New Roman" w:eastAsia="Times New Roman" w:hAnsi="Times New Roman" w:cs="Times New Roman"/>
          <w:sz w:val="28"/>
          <w:szCs w:val="28"/>
        </w:rPr>
        <w:t xml:space="preserve"> от 06 октября </w:t>
      </w:r>
      <w:r w:rsidR="00B5574C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104255">
        <w:rPr>
          <w:rFonts w:ascii="Times New Roman" w:eastAsia="Times New Roman" w:hAnsi="Times New Roman" w:cs="Times New Roman"/>
          <w:sz w:val="28"/>
          <w:szCs w:val="28"/>
        </w:rPr>
        <w:t>2003</w:t>
      </w:r>
      <w:r w:rsidR="00B557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099A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hyperlink r:id="rId5" w:history="1">
        <w:r w:rsidRPr="002D099A">
          <w:rPr>
            <w:rFonts w:ascii="Times New Roman" w:eastAsia="Times New Roman" w:hAnsi="Times New Roman" w:cs="Times New Roman"/>
            <w:sz w:val="28"/>
            <w:szCs w:val="28"/>
          </w:rPr>
          <w:t>№ 131-ФЗ</w:t>
        </w:r>
      </w:hyperlink>
      <w:r w:rsidRPr="002D099A">
        <w:rPr>
          <w:rFonts w:ascii="Times New Roman" w:eastAsia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9976BA" w:rsidRPr="002D099A">
        <w:rPr>
          <w:rFonts w:ascii="Times New Roman" w:eastAsia="Times New Roman" w:hAnsi="Times New Roman" w:cs="Times New Roman"/>
          <w:sz w:val="28"/>
          <w:szCs w:val="28"/>
        </w:rPr>
        <w:t xml:space="preserve">частью 4 статьи 77 Федерального закона </w:t>
      </w:r>
      <w:r w:rsidRPr="002D099A">
        <w:rPr>
          <w:rFonts w:ascii="Times New Roman" w:eastAsia="Times New Roman" w:hAnsi="Times New Roman" w:cs="Times New Roman"/>
          <w:sz w:val="28"/>
          <w:szCs w:val="28"/>
        </w:rPr>
        <w:t xml:space="preserve">от 29 декабря 2012 г. </w:t>
      </w:r>
      <w:hyperlink r:id="rId6" w:history="1">
        <w:r w:rsidRPr="002D099A">
          <w:rPr>
            <w:rFonts w:ascii="Times New Roman" w:eastAsia="Times New Roman" w:hAnsi="Times New Roman" w:cs="Times New Roman"/>
            <w:sz w:val="28"/>
            <w:szCs w:val="28"/>
          </w:rPr>
          <w:t>№ 273-ФЗ</w:t>
        </w:r>
      </w:hyperlink>
      <w:r w:rsidRPr="002D099A">
        <w:rPr>
          <w:rFonts w:ascii="Times New Roman" w:eastAsia="Times New Roman" w:hAnsi="Times New Roman" w:cs="Times New Roman"/>
          <w:sz w:val="28"/>
          <w:szCs w:val="28"/>
        </w:rPr>
        <w:t xml:space="preserve"> «Об образ</w:t>
      </w:r>
      <w:r w:rsidR="00B3229B" w:rsidRPr="002D099A">
        <w:rPr>
          <w:rFonts w:ascii="Times New Roman" w:eastAsia="Times New Roman" w:hAnsi="Times New Roman" w:cs="Times New Roman"/>
          <w:sz w:val="28"/>
          <w:szCs w:val="28"/>
        </w:rPr>
        <w:t xml:space="preserve">овании в Российской Федерации», </w:t>
      </w:r>
      <w:r w:rsidRPr="002D099A">
        <w:rPr>
          <w:rFonts w:ascii="Times New Roman" w:eastAsia="Times New Roman" w:hAnsi="Times New Roman" w:cs="Times New Roman"/>
          <w:sz w:val="28"/>
          <w:szCs w:val="28"/>
        </w:rPr>
        <w:t xml:space="preserve">Уставом Петровского городского округа Ставропольского края </w:t>
      </w:r>
      <w:r w:rsidR="00253CD1" w:rsidRPr="002D099A">
        <w:rPr>
          <w:rFonts w:ascii="Times New Roman" w:eastAsia="Times New Roman" w:hAnsi="Times New Roman" w:cs="Times New Roman"/>
          <w:sz w:val="28"/>
          <w:szCs w:val="28"/>
        </w:rPr>
        <w:t>и в целях</w:t>
      </w:r>
      <w:r w:rsidR="00104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3CD1" w:rsidRPr="002D099A">
        <w:rPr>
          <w:rFonts w:ascii="Times New Roman" w:hAnsi="Times New Roman" w:cs="Times New Roman"/>
          <w:sz w:val="28"/>
          <w:szCs w:val="28"/>
        </w:rPr>
        <w:t>материального стимулирования выпускников общеобразовательных организаций к достижению высоких результатов в обучении, их</w:t>
      </w:r>
      <w:proofErr w:type="gramEnd"/>
      <w:r w:rsidR="00253CD1" w:rsidRPr="002D099A">
        <w:rPr>
          <w:rFonts w:ascii="Times New Roman" w:hAnsi="Times New Roman" w:cs="Times New Roman"/>
          <w:sz w:val="28"/>
          <w:szCs w:val="28"/>
        </w:rPr>
        <w:t xml:space="preserve"> интеллектуальному развитию</w:t>
      </w:r>
      <w:r w:rsidR="00104255">
        <w:rPr>
          <w:rFonts w:ascii="Times New Roman" w:hAnsi="Times New Roman" w:cs="Times New Roman"/>
          <w:sz w:val="28"/>
          <w:szCs w:val="28"/>
        </w:rPr>
        <w:t xml:space="preserve"> </w:t>
      </w:r>
      <w:r w:rsidRPr="002D099A">
        <w:rPr>
          <w:rFonts w:ascii="Times New Roman" w:eastAsia="Times New Roman" w:hAnsi="Times New Roman" w:cs="Times New Roman"/>
          <w:sz w:val="28"/>
          <w:szCs w:val="28"/>
        </w:rPr>
        <w:t>администрация Петровского городского округа Ставропольского края</w:t>
      </w:r>
    </w:p>
    <w:p w:rsidR="00A53755" w:rsidRPr="002D099A" w:rsidRDefault="00A53755" w:rsidP="00A53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75D52" w:rsidRPr="002D099A" w:rsidRDefault="00575D52" w:rsidP="00A53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53755" w:rsidRPr="002D099A" w:rsidRDefault="00A53755" w:rsidP="00A537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D099A">
        <w:rPr>
          <w:rFonts w:ascii="Times New Roman" w:eastAsia="Times New Roman" w:hAnsi="Times New Roman" w:cs="Times New Roman"/>
          <w:sz w:val="28"/>
          <w:szCs w:val="24"/>
        </w:rPr>
        <w:t>ПОСТАНОВЛЯЕТ:</w:t>
      </w:r>
    </w:p>
    <w:p w:rsidR="00A53755" w:rsidRPr="002D099A" w:rsidRDefault="00A53755" w:rsidP="00A537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53755" w:rsidRPr="002D099A" w:rsidRDefault="00A53755" w:rsidP="00A537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53755" w:rsidRPr="002D099A" w:rsidRDefault="00A53755" w:rsidP="00575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99A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прилагаемое </w:t>
      </w:r>
      <w:hyperlink r:id="rId7" w:history="1">
        <w:r w:rsidRPr="002D099A">
          <w:rPr>
            <w:rFonts w:ascii="Times New Roman" w:eastAsia="Times New Roman" w:hAnsi="Times New Roman" w:cs="Times New Roman"/>
            <w:sz w:val="28"/>
            <w:szCs w:val="28"/>
          </w:rPr>
          <w:t>Положение</w:t>
        </w:r>
      </w:hyperlink>
      <w:r w:rsidR="009736F2">
        <w:t xml:space="preserve"> </w:t>
      </w:r>
      <w:r w:rsidR="00B3229B" w:rsidRPr="002D099A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253CD1" w:rsidRPr="002D099A">
        <w:rPr>
          <w:rFonts w:ascii="Times New Roman" w:hAnsi="Times New Roman" w:cs="Times New Roman"/>
          <w:sz w:val="28"/>
          <w:szCs w:val="28"/>
        </w:rPr>
        <w:t>денежном поощрении выпускников общеобразовательных организаций Петровского городского округа Ставропольского края</w:t>
      </w:r>
      <w:r w:rsidR="00187750">
        <w:rPr>
          <w:rFonts w:ascii="Times New Roman" w:hAnsi="Times New Roman" w:cs="Times New Roman"/>
          <w:sz w:val="28"/>
          <w:szCs w:val="28"/>
        </w:rPr>
        <w:t xml:space="preserve"> </w:t>
      </w:r>
      <w:r w:rsidRPr="002D099A">
        <w:rPr>
          <w:rFonts w:ascii="Times New Roman" w:eastAsia="Times New Roman" w:hAnsi="Times New Roman" w:cs="Times New Roman"/>
          <w:sz w:val="28"/>
          <w:szCs w:val="28"/>
        </w:rPr>
        <w:t>(далее - Положение).</w:t>
      </w:r>
    </w:p>
    <w:p w:rsidR="005C169D" w:rsidRPr="002D099A" w:rsidRDefault="005C169D" w:rsidP="00575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29B" w:rsidRPr="002D099A" w:rsidRDefault="00A53755" w:rsidP="00575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99A">
        <w:rPr>
          <w:rFonts w:ascii="Times New Roman" w:eastAsia="Times New Roman" w:hAnsi="Times New Roman" w:cs="Times New Roman"/>
          <w:sz w:val="28"/>
          <w:szCs w:val="28"/>
        </w:rPr>
        <w:t>2. Отделу образования администрации Петровского городског</w:t>
      </w:r>
      <w:r w:rsidR="001574F6" w:rsidRPr="002D099A">
        <w:rPr>
          <w:rFonts w:ascii="Times New Roman" w:eastAsia="Times New Roman" w:hAnsi="Times New Roman" w:cs="Times New Roman"/>
          <w:sz w:val="28"/>
          <w:szCs w:val="28"/>
        </w:rPr>
        <w:t xml:space="preserve">о округа </w:t>
      </w:r>
      <w:r w:rsidR="003E0CD2" w:rsidRPr="002D099A">
        <w:rPr>
          <w:rFonts w:ascii="Times New Roman" w:eastAsia="Times New Roman" w:hAnsi="Times New Roman" w:cs="Times New Roman"/>
          <w:sz w:val="28"/>
          <w:szCs w:val="28"/>
        </w:rPr>
        <w:t>Ставропольского края обеспечить исполнение настоящего</w:t>
      </w:r>
      <w:r w:rsidR="001042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5C6E">
        <w:fldChar w:fldCharType="begin"/>
      </w:r>
      <w:r w:rsidR="008F5C6E">
        <w:instrText xml:space="preserve"> HYPERLINK "consultantplus://offline/ref=9C69AE5534E2BCF219BBE4B79FC14AF14A83F8310903B6CF4DB124A0EF116639B85B37F1B1866478F7FB7737119141B3A48D0EE</w:instrText>
      </w:r>
      <w:r w:rsidR="008F5C6E">
        <w:instrText xml:space="preserve">B4775BE270C3F7E7AFA0CL" </w:instrText>
      </w:r>
      <w:r w:rsidR="008F5C6E">
        <w:fldChar w:fldCharType="separate"/>
      </w:r>
      <w:r w:rsidR="005C169D" w:rsidRPr="002D099A">
        <w:rPr>
          <w:rFonts w:ascii="Times New Roman" w:eastAsia="Times New Roman" w:hAnsi="Times New Roman" w:cs="Times New Roman"/>
          <w:sz w:val="28"/>
          <w:szCs w:val="28"/>
        </w:rPr>
        <w:t>Положе</w:t>
      </w:r>
      <w:r w:rsidR="003E0CD2" w:rsidRPr="002D099A">
        <w:rPr>
          <w:rFonts w:ascii="Times New Roman" w:eastAsia="Times New Roman" w:hAnsi="Times New Roman" w:cs="Times New Roman"/>
          <w:sz w:val="28"/>
          <w:szCs w:val="28"/>
        </w:rPr>
        <w:t>ния</w:t>
      </w:r>
      <w:r w:rsidR="008F5C6E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B3229B" w:rsidRPr="002D09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229B" w:rsidRPr="002D099A" w:rsidRDefault="00B3229B" w:rsidP="00575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755" w:rsidRPr="002D099A" w:rsidRDefault="005C169D" w:rsidP="00575D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99A">
        <w:rPr>
          <w:rFonts w:ascii="Times New Roman" w:eastAsia="Times New Roman" w:hAnsi="Times New Roman" w:cs="Times New Roman"/>
          <w:sz w:val="28"/>
          <w:szCs w:val="28"/>
        </w:rPr>
        <w:t>3</w:t>
      </w:r>
      <w:r w:rsidR="00A53755" w:rsidRPr="002D099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A53755" w:rsidRPr="002D099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A53755" w:rsidRPr="002D099A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Петровского городского округа Ставропольского края Сергееву Е.И.</w:t>
      </w:r>
    </w:p>
    <w:p w:rsidR="001C5940" w:rsidRPr="002D099A" w:rsidRDefault="001C5940" w:rsidP="00253C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755" w:rsidRPr="002D099A" w:rsidRDefault="005C169D" w:rsidP="00575D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99A">
        <w:rPr>
          <w:rFonts w:ascii="Times New Roman" w:eastAsia="Times New Roman" w:hAnsi="Times New Roman" w:cs="Times New Roman"/>
          <w:sz w:val="28"/>
          <w:szCs w:val="28"/>
        </w:rPr>
        <w:t>4</w:t>
      </w:r>
      <w:r w:rsidR="00A53755" w:rsidRPr="002D099A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</w:t>
      </w:r>
      <w:r w:rsidR="001877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3755" w:rsidRPr="002D099A">
        <w:rPr>
          <w:rFonts w:ascii="Times New Roman" w:eastAsia="Times New Roman" w:hAnsi="Times New Roman" w:cs="Times New Roman"/>
          <w:sz w:val="28"/>
          <w:szCs w:val="28"/>
        </w:rPr>
        <w:t xml:space="preserve">вступает в силу со дня его </w:t>
      </w:r>
      <w:r w:rsidRPr="002D099A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опубликования в </w:t>
      </w:r>
      <w:r w:rsidR="001574F6" w:rsidRPr="002D099A">
        <w:rPr>
          <w:rFonts w:ascii="Times New Roman" w:eastAsia="Times New Roman" w:hAnsi="Times New Roman" w:cs="Times New Roman"/>
          <w:sz w:val="28"/>
          <w:szCs w:val="28"/>
        </w:rPr>
        <w:t>газете «Вестник</w:t>
      </w:r>
      <w:r w:rsidRPr="002D099A">
        <w:rPr>
          <w:rFonts w:ascii="Times New Roman" w:eastAsia="Times New Roman" w:hAnsi="Times New Roman" w:cs="Times New Roman"/>
          <w:sz w:val="28"/>
          <w:szCs w:val="28"/>
        </w:rPr>
        <w:t xml:space="preserve"> Петровского городского округа».</w:t>
      </w:r>
    </w:p>
    <w:p w:rsidR="00253CD1" w:rsidRDefault="00253CD1" w:rsidP="00575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099A" w:rsidRDefault="002D099A" w:rsidP="00575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099A" w:rsidRPr="002D099A" w:rsidRDefault="002D099A" w:rsidP="00575D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0CD2" w:rsidRPr="002D099A" w:rsidRDefault="00A53755" w:rsidP="00253CD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2D099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 w:rsidRPr="002D099A">
        <w:rPr>
          <w:rFonts w:ascii="Times New Roman" w:eastAsia="Times New Roman" w:hAnsi="Times New Roman" w:cs="Times New Roman"/>
          <w:sz w:val="28"/>
          <w:szCs w:val="28"/>
        </w:rPr>
        <w:t>Петровского</w:t>
      </w:r>
      <w:proofErr w:type="gramEnd"/>
    </w:p>
    <w:p w:rsidR="00A53755" w:rsidRPr="002D099A" w:rsidRDefault="00A53755" w:rsidP="00253CD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2D099A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</w:p>
    <w:p w:rsidR="00A53755" w:rsidRPr="002D099A" w:rsidRDefault="00A53755" w:rsidP="00253CD1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2D099A">
        <w:rPr>
          <w:rFonts w:ascii="Times New Roman" w:eastAsia="Times New Roman" w:hAnsi="Times New Roman" w:cs="Times New Roman"/>
          <w:sz w:val="28"/>
          <w:szCs w:val="28"/>
        </w:rPr>
        <w:t>Став</w:t>
      </w:r>
      <w:r w:rsidR="002D099A">
        <w:rPr>
          <w:rFonts w:ascii="Times New Roman" w:eastAsia="Times New Roman" w:hAnsi="Times New Roman" w:cs="Times New Roman"/>
          <w:sz w:val="28"/>
          <w:szCs w:val="28"/>
        </w:rPr>
        <w:t>ропольского края</w:t>
      </w:r>
      <w:r w:rsidR="002D099A">
        <w:rPr>
          <w:rFonts w:ascii="Times New Roman" w:eastAsia="Times New Roman" w:hAnsi="Times New Roman" w:cs="Times New Roman"/>
          <w:sz w:val="28"/>
          <w:szCs w:val="28"/>
        </w:rPr>
        <w:tab/>
      </w:r>
      <w:r w:rsidR="002D099A">
        <w:rPr>
          <w:rFonts w:ascii="Times New Roman" w:eastAsia="Times New Roman" w:hAnsi="Times New Roman" w:cs="Times New Roman"/>
          <w:sz w:val="28"/>
          <w:szCs w:val="28"/>
        </w:rPr>
        <w:tab/>
      </w:r>
      <w:r w:rsidR="002D099A">
        <w:rPr>
          <w:rFonts w:ascii="Times New Roman" w:eastAsia="Times New Roman" w:hAnsi="Times New Roman" w:cs="Times New Roman"/>
          <w:sz w:val="28"/>
          <w:szCs w:val="28"/>
        </w:rPr>
        <w:tab/>
      </w:r>
      <w:r w:rsidR="002D099A">
        <w:rPr>
          <w:rFonts w:ascii="Times New Roman" w:eastAsia="Times New Roman" w:hAnsi="Times New Roman" w:cs="Times New Roman"/>
          <w:sz w:val="28"/>
          <w:szCs w:val="28"/>
        </w:rPr>
        <w:tab/>
      </w:r>
      <w:r w:rsidR="002D099A">
        <w:rPr>
          <w:rFonts w:ascii="Times New Roman" w:eastAsia="Times New Roman" w:hAnsi="Times New Roman" w:cs="Times New Roman"/>
          <w:sz w:val="28"/>
          <w:szCs w:val="28"/>
        </w:rPr>
        <w:tab/>
      </w:r>
      <w:r w:rsidR="002D099A">
        <w:rPr>
          <w:rFonts w:ascii="Times New Roman" w:eastAsia="Times New Roman" w:hAnsi="Times New Roman" w:cs="Times New Roman"/>
          <w:sz w:val="28"/>
          <w:szCs w:val="28"/>
        </w:rPr>
        <w:tab/>
      </w:r>
      <w:r w:rsidR="002D099A">
        <w:rPr>
          <w:rFonts w:ascii="Times New Roman" w:eastAsia="Times New Roman" w:hAnsi="Times New Roman" w:cs="Times New Roman"/>
          <w:sz w:val="28"/>
          <w:szCs w:val="28"/>
        </w:rPr>
        <w:tab/>
      </w:r>
      <w:r w:rsidR="00B5574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="002D099A">
        <w:rPr>
          <w:rFonts w:ascii="Times New Roman" w:eastAsia="Times New Roman" w:hAnsi="Times New Roman" w:cs="Times New Roman"/>
          <w:sz w:val="28"/>
          <w:szCs w:val="28"/>
        </w:rPr>
        <w:t>А.А.</w:t>
      </w:r>
      <w:r w:rsidRPr="002D099A">
        <w:rPr>
          <w:rFonts w:ascii="Times New Roman" w:eastAsia="Times New Roman" w:hAnsi="Times New Roman" w:cs="Times New Roman"/>
          <w:sz w:val="28"/>
          <w:szCs w:val="28"/>
        </w:rPr>
        <w:t>Захарченко</w:t>
      </w:r>
      <w:proofErr w:type="spellEnd"/>
    </w:p>
    <w:p w:rsidR="00A53755" w:rsidRPr="002D099A" w:rsidRDefault="00A53755" w:rsidP="00A5375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755" w:rsidRDefault="00A53755" w:rsidP="00A5375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099A" w:rsidRDefault="002D099A" w:rsidP="00A5375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099A" w:rsidRDefault="002D099A" w:rsidP="00A5375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099A" w:rsidRDefault="002D099A" w:rsidP="00A5375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099A" w:rsidRDefault="002D099A" w:rsidP="00A5375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099A" w:rsidRDefault="002D099A" w:rsidP="00A5375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099A" w:rsidRDefault="002D099A" w:rsidP="00A5375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099A" w:rsidRDefault="002D099A" w:rsidP="00A5375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099A" w:rsidRDefault="002D099A" w:rsidP="00A5375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099A" w:rsidRDefault="002D099A" w:rsidP="00A5375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099A" w:rsidRDefault="002D099A" w:rsidP="00A5375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099A" w:rsidRDefault="002D099A" w:rsidP="00A5375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099A" w:rsidRDefault="002D099A" w:rsidP="00A5375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099A" w:rsidRDefault="002D099A" w:rsidP="00A5375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099A" w:rsidRDefault="002D099A" w:rsidP="00A5375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099A" w:rsidRDefault="002D099A" w:rsidP="00A5375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099A" w:rsidRDefault="002D099A" w:rsidP="00A5375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099A" w:rsidRDefault="002D099A" w:rsidP="00A5375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099A" w:rsidRDefault="002D099A" w:rsidP="00A5375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099A" w:rsidRDefault="002D099A" w:rsidP="00A5375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099A" w:rsidRDefault="002D099A" w:rsidP="00A5375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099A" w:rsidRDefault="002D099A" w:rsidP="00A5375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099A" w:rsidRDefault="002D099A" w:rsidP="00A5375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099A" w:rsidRDefault="002D099A" w:rsidP="00A5375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099A" w:rsidRDefault="002D099A" w:rsidP="00A5375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099A" w:rsidRDefault="002D099A" w:rsidP="00A5375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099A" w:rsidRDefault="002D099A" w:rsidP="00A5375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099A" w:rsidRDefault="002D099A" w:rsidP="00A5375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099A" w:rsidRPr="002D099A" w:rsidRDefault="002D099A" w:rsidP="00A53755">
      <w:pPr>
        <w:spacing w:after="0" w:line="240" w:lineRule="exact"/>
        <w:ind w:left="-1418" w:right="12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099A" w:rsidRPr="002D099A" w:rsidRDefault="002D099A" w:rsidP="00B5574C">
      <w:pPr>
        <w:shd w:val="clear" w:color="auto" w:fill="FFFFFF"/>
        <w:spacing w:after="0" w:line="240" w:lineRule="exact"/>
        <w:ind w:left="-1418" w:right="127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99A">
        <w:rPr>
          <w:rFonts w:ascii="Times New Roman" w:eastAsia="Calibri" w:hAnsi="Times New Roman" w:cs="Times New Roman"/>
          <w:sz w:val="28"/>
          <w:szCs w:val="28"/>
        </w:rPr>
        <w:t xml:space="preserve">Проект постановления вносит заместитель главы администрации Петровского городского округа Ставропольского края </w:t>
      </w:r>
    </w:p>
    <w:p w:rsidR="001C5940" w:rsidRPr="002D099A" w:rsidRDefault="00104255" w:rsidP="00B5574C">
      <w:pPr>
        <w:spacing w:after="0" w:line="240" w:lineRule="exact"/>
        <w:ind w:left="-1418" w:right="127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proofErr w:type="spellStart"/>
      <w:r w:rsidR="002D099A" w:rsidRPr="002D099A">
        <w:rPr>
          <w:rFonts w:ascii="Times New Roman" w:eastAsia="Calibri" w:hAnsi="Times New Roman" w:cs="Times New Roman"/>
          <w:sz w:val="28"/>
          <w:szCs w:val="28"/>
        </w:rPr>
        <w:t>Е.И.Сергеева</w:t>
      </w:r>
      <w:proofErr w:type="spellEnd"/>
    </w:p>
    <w:p w:rsidR="001C5940" w:rsidRPr="002D099A" w:rsidRDefault="001C5940" w:rsidP="00B5574C">
      <w:pPr>
        <w:spacing w:after="0" w:line="240" w:lineRule="exact"/>
        <w:ind w:left="-1418" w:right="12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940" w:rsidRPr="002D099A" w:rsidRDefault="001C5940" w:rsidP="00B5574C">
      <w:pPr>
        <w:spacing w:after="0" w:line="240" w:lineRule="exact"/>
        <w:ind w:left="-1418" w:right="12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755" w:rsidRPr="002D099A" w:rsidRDefault="00A53755" w:rsidP="00B5574C">
      <w:pPr>
        <w:spacing w:after="0" w:line="240" w:lineRule="exact"/>
        <w:ind w:left="-1418" w:righ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99A">
        <w:rPr>
          <w:rFonts w:ascii="Times New Roman" w:eastAsia="Times New Roman" w:hAnsi="Times New Roman" w:cs="Times New Roman"/>
          <w:sz w:val="28"/>
          <w:szCs w:val="28"/>
        </w:rPr>
        <w:t>Визируют:</w:t>
      </w:r>
    </w:p>
    <w:p w:rsidR="00A53755" w:rsidRPr="002D099A" w:rsidRDefault="00A53755" w:rsidP="00B5574C">
      <w:pPr>
        <w:spacing w:after="0" w:line="240" w:lineRule="exact"/>
        <w:ind w:left="-1418" w:right="1276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3229B" w:rsidRPr="002D099A" w:rsidRDefault="00B3229B" w:rsidP="00B5574C">
      <w:pPr>
        <w:spacing w:after="0" w:line="240" w:lineRule="exact"/>
        <w:ind w:left="-1418" w:right="1276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5574C" w:rsidRPr="00B5574C" w:rsidRDefault="00B5574C" w:rsidP="00B5574C">
      <w:pPr>
        <w:spacing w:after="0" w:line="240" w:lineRule="exact"/>
        <w:ind w:left="-1418" w:right="127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5574C">
        <w:rPr>
          <w:rFonts w:ascii="Times New Roman" w:eastAsia="Times New Roman" w:hAnsi="Times New Roman" w:cs="Times New Roman"/>
          <w:sz w:val="28"/>
          <w:szCs w:val="24"/>
        </w:rPr>
        <w:t xml:space="preserve">Первый заместитель главы администрации – </w:t>
      </w:r>
    </w:p>
    <w:p w:rsidR="00B5574C" w:rsidRPr="00B5574C" w:rsidRDefault="00B5574C" w:rsidP="00B5574C">
      <w:pPr>
        <w:spacing w:after="0" w:line="240" w:lineRule="exact"/>
        <w:ind w:left="-1418" w:right="127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5574C">
        <w:rPr>
          <w:rFonts w:ascii="Times New Roman" w:eastAsia="Times New Roman" w:hAnsi="Times New Roman" w:cs="Times New Roman"/>
          <w:sz w:val="28"/>
          <w:szCs w:val="24"/>
        </w:rPr>
        <w:t xml:space="preserve">начальник финансового управления </w:t>
      </w:r>
    </w:p>
    <w:p w:rsidR="00B5574C" w:rsidRPr="00B5574C" w:rsidRDefault="00B5574C" w:rsidP="00B5574C">
      <w:pPr>
        <w:spacing w:after="0" w:line="240" w:lineRule="exact"/>
        <w:ind w:left="-1418" w:right="127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5574C">
        <w:rPr>
          <w:rFonts w:ascii="Times New Roman" w:eastAsia="Times New Roman" w:hAnsi="Times New Roman" w:cs="Times New Roman"/>
          <w:sz w:val="28"/>
          <w:szCs w:val="24"/>
        </w:rPr>
        <w:t xml:space="preserve">администрации </w:t>
      </w:r>
      <w:proofErr w:type="gramStart"/>
      <w:r w:rsidRPr="00B5574C">
        <w:rPr>
          <w:rFonts w:ascii="Times New Roman" w:eastAsia="Times New Roman" w:hAnsi="Times New Roman" w:cs="Times New Roman"/>
          <w:sz w:val="28"/>
          <w:szCs w:val="24"/>
        </w:rPr>
        <w:t>Петровского</w:t>
      </w:r>
      <w:proofErr w:type="gramEnd"/>
      <w:r w:rsidRPr="00B5574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B5574C" w:rsidRPr="00B5574C" w:rsidRDefault="00B5574C" w:rsidP="00B5574C">
      <w:pPr>
        <w:spacing w:after="0" w:line="240" w:lineRule="exact"/>
        <w:ind w:left="-1418" w:right="127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5574C">
        <w:rPr>
          <w:rFonts w:ascii="Times New Roman" w:eastAsia="Times New Roman" w:hAnsi="Times New Roman" w:cs="Times New Roman"/>
          <w:sz w:val="28"/>
          <w:szCs w:val="24"/>
        </w:rPr>
        <w:t xml:space="preserve">городского округа </w:t>
      </w:r>
    </w:p>
    <w:p w:rsidR="00B5574C" w:rsidRPr="00B5574C" w:rsidRDefault="00B5574C" w:rsidP="00B5574C">
      <w:pPr>
        <w:spacing w:after="0" w:line="240" w:lineRule="exact"/>
        <w:ind w:left="-1418" w:right="127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5574C">
        <w:rPr>
          <w:rFonts w:ascii="Times New Roman" w:eastAsia="Times New Roman" w:hAnsi="Times New Roman" w:cs="Times New Roman"/>
          <w:sz w:val="28"/>
          <w:szCs w:val="24"/>
        </w:rPr>
        <w:t xml:space="preserve">Ставропольского края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 w:rsidRPr="00B5574C">
        <w:rPr>
          <w:rFonts w:ascii="Times New Roman" w:eastAsia="Times New Roman" w:hAnsi="Times New Roman" w:cs="Times New Roman"/>
          <w:sz w:val="28"/>
          <w:szCs w:val="24"/>
        </w:rPr>
        <w:t xml:space="preserve">                  </w:t>
      </w:r>
      <w:proofErr w:type="spellStart"/>
      <w:r w:rsidRPr="00B5574C">
        <w:rPr>
          <w:rFonts w:ascii="Times New Roman" w:eastAsia="Times New Roman" w:hAnsi="Times New Roman" w:cs="Times New Roman"/>
          <w:sz w:val="28"/>
          <w:szCs w:val="24"/>
        </w:rPr>
        <w:t>В.П.Сухомлинова</w:t>
      </w:r>
      <w:proofErr w:type="spellEnd"/>
    </w:p>
    <w:p w:rsidR="00A53755" w:rsidRPr="002D099A" w:rsidRDefault="00A53755" w:rsidP="00B5574C">
      <w:pPr>
        <w:spacing w:after="0" w:line="240" w:lineRule="exact"/>
        <w:ind w:left="-1418" w:right="1276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3229B" w:rsidRPr="002D099A" w:rsidRDefault="00B3229B" w:rsidP="00B5574C">
      <w:pPr>
        <w:spacing w:after="0" w:line="240" w:lineRule="exact"/>
        <w:ind w:right="1276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53755" w:rsidRPr="002D099A" w:rsidRDefault="00A53755" w:rsidP="00B5574C">
      <w:pPr>
        <w:spacing w:after="0" w:line="240" w:lineRule="exact"/>
        <w:ind w:left="-1418" w:righ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99A">
        <w:rPr>
          <w:rFonts w:ascii="Times New Roman" w:eastAsia="Times New Roman" w:hAnsi="Times New Roman" w:cs="Times New Roman"/>
          <w:sz w:val="28"/>
          <w:szCs w:val="28"/>
        </w:rPr>
        <w:t>Начальник правового отдела</w:t>
      </w:r>
    </w:p>
    <w:p w:rsidR="00A53755" w:rsidRPr="002D099A" w:rsidRDefault="00A53755" w:rsidP="00B5574C">
      <w:pPr>
        <w:spacing w:after="0" w:line="240" w:lineRule="exact"/>
        <w:ind w:left="-1418" w:righ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99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2D099A">
        <w:rPr>
          <w:rFonts w:ascii="Times New Roman" w:eastAsia="Times New Roman" w:hAnsi="Times New Roman" w:cs="Times New Roman"/>
          <w:sz w:val="28"/>
          <w:szCs w:val="28"/>
        </w:rPr>
        <w:t>Петровского</w:t>
      </w:r>
      <w:proofErr w:type="gramEnd"/>
      <w:r w:rsidRPr="002D099A">
        <w:rPr>
          <w:rFonts w:ascii="Times New Roman" w:eastAsia="Times New Roman" w:hAnsi="Times New Roman" w:cs="Times New Roman"/>
          <w:sz w:val="28"/>
          <w:szCs w:val="28"/>
        </w:rPr>
        <w:t xml:space="preserve"> городского   </w:t>
      </w:r>
    </w:p>
    <w:p w:rsidR="00A53755" w:rsidRPr="002D099A" w:rsidRDefault="00A53755" w:rsidP="00B5574C">
      <w:pPr>
        <w:spacing w:after="0" w:line="240" w:lineRule="exact"/>
        <w:ind w:left="-1418" w:righ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99A">
        <w:rPr>
          <w:rFonts w:ascii="Times New Roman" w:eastAsia="Times New Roman" w:hAnsi="Times New Roman" w:cs="Times New Roman"/>
          <w:sz w:val="28"/>
          <w:szCs w:val="28"/>
        </w:rPr>
        <w:t>округа Ставропольского края</w:t>
      </w:r>
      <w:r w:rsidRPr="002D099A">
        <w:rPr>
          <w:rFonts w:ascii="Times New Roman" w:eastAsia="Times New Roman" w:hAnsi="Times New Roman" w:cs="Times New Roman"/>
          <w:sz w:val="28"/>
          <w:szCs w:val="28"/>
        </w:rPr>
        <w:tab/>
      </w:r>
      <w:r w:rsidRPr="002D099A">
        <w:rPr>
          <w:rFonts w:ascii="Times New Roman" w:eastAsia="Times New Roman" w:hAnsi="Times New Roman" w:cs="Times New Roman"/>
          <w:sz w:val="28"/>
          <w:szCs w:val="28"/>
        </w:rPr>
        <w:tab/>
      </w:r>
      <w:r w:rsidRPr="002D099A">
        <w:rPr>
          <w:rFonts w:ascii="Times New Roman" w:eastAsia="Times New Roman" w:hAnsi="Times New Roman" w:cs="Times New Roman"/>
          <w:sz w:val="28"/>
          <w:szCs w:val="28"/>
        </w:rPr>
        <w:tab/>
      </w:r>
      <w:r w:rsidRPr="002D099A">
        <w:rPr>
          <w:rFonts w:ascii="Times New Roman" w:eastAsia="Times New Roman" w:hAnsi="Times New Roman" w:cs="Times New Roman"/>
          <w:sz w:val="28"/>
          <w:szCs w:val="28"/>
        </w:rPr>
        <w:tab/>
      </w:r>
      <w:r w:rsidR="0010425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2D099A">
        <w:rPr>
          <w:rFonts w:ascii="Times New Roman" w:eastAsia="Times New Roman" w:hAnsi="Times New Roman" w:cs="Times New Roman"/>
          <w:sz w:val="28"/>
          <w:szCs w:val="28"/>
        </w:rPr>
        <w:t>О.А.Нехаенко</w:t>
      </w:r>
      <w:proofErr w:type="spellEnd"/>
    </w:p>
    <w:p w:rsidR="00A53755" w:rsidRPr="002D099A" w:rsidRDefault="00B5574C" w:rsidP="00B5574C">
      <w:pPr>
        <w:spacing w:after="0" w:line="240" w:lineRule="exact"/>
        <w:ind w:left="-1418" w:right="1276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B3229B" w:rsidRPr="002D099A" w:rsidRDefault="00B3229B" w:rsidP="00B5574C">
      <w:pPr>
        <w:spacing w:after="0" w:line="240" w:lineRule="exact"/>
        <w:ind w:right="1276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53755" w:rsidRPr="002D099A" w:rsidRDefault="00A53755" w:rsidP="00B5574C">
      <w:pPr>
        <w:spacing w:after="0" w:line="240" w:lineRule="exact"/>
        <w:ind w:left="-1418" w:righ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99A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 w:rsidRPr="002D099A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2D099A">
        <w:rPr>
          <w:rFonts w:ascii="Times New Roman" w:eastAsia="Times New Roman" w:hAnsi="Times New Roman" w:cs="Times New Roman"/>
          <w:sz w:val="28"/>
          <w:szCs w:val="28"/>
        </w:rPr>
        <w:t xml:space="preserve"> организационно - </w:t>
      </w:r>
    </w:p>
    <w:p w:rsidR="00A53755" w:rsidRPr="002D099A" w:rsidRDefault="00A53755" w:rsidP="00B5574C">
      <w:pPr>
        <w:spacing w:after="0" w:line="240" w:lineRule="exact"/>
        <w:ind w:left="-1418" w:righ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99A">
        <w:rPr>
          <w:rFonts w:ascii="Times New Roman" w:eastAsia="Times New Roman" w:hAnsi="Times New Roman" w:cs="Times New Roman"/>
          <w:sz w:val="28"/>
          <w:szCs w:val="28"/>
        </w:rPr>
        <w:t xml:space="preserve">кадровым вопросам и профилактике </w:t>
      </w:r>
    </w:p>
    <w:p w:rsidR="00A53755" w:rsidRPr="002D099A" w:rsidRDefault="00A53755" w:rsidP="00B5574C">
      <w:pPr>
        <w:spacing w:after="0" w:line="240" w:lineRule="exact"/>
        <w:ind w:left="-1418" w:righ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99A">
        <w:rPr>
          <w:rFonts w:ascii="Times New Roman" w:eastAsia="Times New Roman" w:hAnsi="Times New Roman" w:cs="Times New Roman"/>
          <w:sz w:val="28"/>
          <w:szCs w:val="28"/>
        </w:rPr>
        <w:t xml:space="preserve">коррупционных правонарушений </w:t>
      </w:r>
    </w:p>
    <w:p w:rsidR="00A53755" w:rsidRPr="002D099A" w:rsidRDefault="00A53755" w:rsidP="00B5574C">
      <w:pPr>
        <w:spacing w:after="0" w:line="240" w:lineRule="exact"/>
        <w:ind w:left="-1418" w:righ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99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2D099A">
        <w:rPr>
          <w:rFonts w:ascii="Times New Roman" w:eastAsia="Times New Roman" w:hAnsi="Times New Roman" w:cs="Times New Roman"/>
          <w:sz w:val="28"/>
          <w:szCs w:val="28"/>
        </w:rPr>
        <w:t>Петровского</w:t>
      </w:r>
      <w:proofErr w:type="gramEnd"/>
      <w:r w:rsidRPr="002D099A">
        <w:rPr>
          <w:rFonts w:ascii="Times New Roman" w:eastAsia="Times New Roman" w:hAnsi="Times New Roman" w:cs="Times New Roman"/>
          <w:sz w:val="28"/>
          <w:szCs w:val="28"/>
        </w:rPr>
        <w:t xml:space="preserve"> городского </w:t>
      </w:r>
    </w:p>
    <w:p w:rsidR="00A53755" w:rsidRPr="002D099A" w:rsidRDefault="00A53755" w:rsidP="00B5574C">
      <w:pPr>
        <w:spacing w:after="0" w:line="240" w:lineRule="exact"/>
        <w:ind w:left="-1418" w:righ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99A">
        <w:rPr>
          <w:rFonts w:ascii="Times New Roman" w:eastAsia="Times New Roman" w:hAnsi="Times New Roman" w:cs="Times New Roman"/>
          <w:sz w:val="28"/>
          <w:szCs w:val="28"/>
        </w:rPr>
        <w:t>округа Ставропольского края</w:t>
      </w:r>
      <w:r w:rsidRPr="002D099A">
        <w:rPr>
          <w:rFonts w:ascii="Times New Roman" w:eastAsia="Times New Roman" w:hAnsi="Times New Roman" w:cs="Times New Roman"/>
          <w:sz w:val="28"/>
          <w:szCs w:val="28"/>
        </w:rPr>
        <w:tab/>
      </w:r>
      <w:r w:rsidRPr="002D099A">
        <w:rPr>
          <w:rFonts w:ascii="Times New Roman" w:eastAsia="Times New Roman" w:hAnsi="Times New Roman" w:cs="Times New Roman"/>
          <w:sz w:val="28"/>
          <w:szCs w:val="28"/>
        </w:rPr>
        <w:tab/>
      </w:r>
      <w:r w:rsidRPr="002D099A">
        <w:rPr>
          <w:rFonts w:ascii="Times New Roman" w:eastAsia="Times New Roman" w:hAnsi="Times New Roman" w:cs="Times New Roman"/>
          <w:sz w:val="28"/>
          <w:szCs w:val="28"/>
        </w:rPr>
        <w:tab/>
      </w:r>
      <w:r w:rsidRPr="002D099A">
        <w:rPr>
          <w:rFonts w:ascii="Times New Roman" w:eastAsia="Times New Roman" w:hAnsi="Times New Roman" w:cs="Times New Roman"/>
          <w:sz w:val="28"/>
          <w:szCs w:val="28"/>
        </w:rPr>
        <w:tab/>
      </w:r>
      <w:r w:rsidRPr="002D099A">
        <w:rPr>
          <w:rFonts w:ascii="Times New Roman" w:eastAsia="Times New Roman" w:hAnsi="Times New Roman" w:cs="Times New Roman"/>
          <w:sz w:val="28"/>
          <w:szCs w:val="28"/>
        </w:rPr>
        <w:tab/>
      </w:r>
      <w:r w:rsidR="00104255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proofErr w:type="spellStart"/>
      <w:r w:rsidRPr="002D099A">
        <w:rPr>
          <w:rFonts w:ascii="Times New Roman" w:eastAsia="Times New Roman" w:hAnsi="Times New Roman" w:cs="Times New Roman"/>
          <w:sz w:val="28"/>
          <w:szCs w:val="28"/>
        </w:rPr>
        <w:t>С.Н.Кулькина</w:t>
      </w:r>
      <w:proofErr w:type="spellEnd"/>
    </w:p>
    <w:p w:rsidR="00A53755" w:rsidRPr="002D099A" w:rsidRDefault="00A53755" w:rsidP="00B5574C">
      <w:pPr>
        <w:spacing w:after="0" w:line="240" w:lineRule="exact"/>
        <w:ind w:left="-1418" w:right="12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755" w:rsidRPr="002D099A" w:rsidRDefault="00A53755" w:rsidP="00B5574C">
      <w:pPr>
        <w:spacing w:after="0" w:line="240" w:lineRule="exact"/>
        <w:ind w:left="-1418" w:right="12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755" w:rsidRPr="002D099A" w:rsidRDefault="00A53755" w:rsidP="00B5574C">
      <w:pPr>
        <w:spacing w:after="0" w:line="240" w:lineRule="exact"/>
        <w:ind w:left="-1418" w:right="12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3755" w:rsidRPr="002D099A" w:rsidRDefault="00A53755" w:rsidP="00B5574C">
      <w:pPr>
        <w:spacing w:after="0" w:line="240" w:lineRule="exact"/>
        <w:ind w:left="-1418" w:right="1276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D099A">
        <w:rPr>
          <w:rFonts w:ascii="Times New Roman" w:eastAsia="Times New Roman" w:hAnsi="Times New Roman" w:cs="Times New Roman"/>
          <w:sz w:val="28"/>
          <w:szCs w:val="24"/>
        </w:rPr>
        <w:t xml:space="preserve">Проект постановления подготовлен начальником </w:t>
      </w:r>
      <w:proofErr w:type="gramStart"/>
      <w:r w:rsidRPr="002D099A">
        <w:rPr>
          <w:rFonts w:ascii="Times New Roman" w:eastAsia="Times New Roman" w:hAnsi="Times New Roman" w:cs="Times New Roman"/>
          <w:sz w:val="28"/>
          <w:szCs w:val="24"/>
        </w:rPr>
        <w:t>отдела образования администрации Петровского городского округа Ставропольского края</w:t>
      </w:r>
      <w:proofErr w:type="gramEnd"/>
    </w:p>
    <w:p w:rsidR="00ED6259" w:rsidRPr="002D099A" w:rsidRDefault="00A53755" w:rsidP="00B5574C">
      <w:pPr>
        <w:spacing w:after="0" w:line="240" w:lineRule="exact"/>
        <w:ind w:left="-1418" w:right="1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099A">
        <w:rPr>
          <w:rFonts w:ascii="Times New Roman" w:eastAsia="Times New Roman" w:hAnsi="Times New Roman" w:cs="Times New Roman"/>
          <w:sz w:val="28"/>
          <w:szCs w:val="24"/>
        </w:rPr>
        <w:tab/>
      </w:r>
      <w:r w:rsidRPr="002D099A">
        <w:rPr>
          <w:rFonts w:ascii="Times New Roman" w:eastAsia="Times New Roman" w:hAnsi="Times New Roman" w:cs="Times New Roman"/>
          <w:sz w:val="28"/>
          <w:szCs w:val="24"/>
        </w:rPr>
        <w:tab/>
      </w:r>
      <w:r w:rsidRPr="002D099A">
        <w:rPr>
          <w:rFonts w:ascii="Times New Roman" w:eastAsia="Times New Roman" w:hAnsi="Times New Roman" w:cs="Times New Roman"/>
          <w:sz w:val="28"/>
          <w:szCs w:val="24"/>
        </w:rPr>
        <w:tab/>
      </w:r>
      <w:r w:rsidRPr="002D099A">
        <w:rPr>
          <w:rFonts w:ascii="Times New Roman" w:eastAsia="Times New Roman" w:hAnsi="Times New Roman" w:cs="Times New Roman"/>
          <w:sz w:val="28"/>
          <w:szCs w:val="24"/>
        </w:rPr>
        <w:tab/>
      </w:r>
      <w:r w:rsidRPr="002D099A">
        <w:rPr>
          <w:rFonts w:ascii="Times New Roman" w:eastAsia="Times New Roman" w:hAnsi="Times New Roman" w:cs="Times New Roman"/>
          <w:sz w:val="28"/>
          <w:szCs w:val="24"/>
        </w:rPr>
        <w:tab/>
      </w:r>
      <w:r w:rsidRPr="002D099A">
        <w:rPr>
          <w:rFonts w:ascii="Times New Roman" w:eastAsia="Times New Roman" w:hAnsi="Times New Roman" w:cs="Times New Roman"/>
          <w:sz w:val="28"/>
          <w:szCs w:val="28"/>
        </w:rPr>
        <w:tab/>
      </w:r>
      <w:r w:rsidRPr="002D099A">
        <w:rPr>
          <w:rFonts w:ascii="Times New Roman" w:eastAsia="Times New Roman" w:hAnsi="Times New Roman" w:cs="Times New Roman"/>
          <w:sz w:val="28"/>
          <w:szCs w:val="28"/>
        </w:rPr>
        <w:tab/>
      </w:r>
      <w:r w:rsidRPr="002D099A">
        <w:rPr>
          <w:rFonts w:ascii="Times New Roman" w:eastAsia="Times New Roman" w:hAnsi="Times New Roman" w:cs="Times New Roman"/>
          <w:sz w:val="28"/>
          <w:szCs w:val="28"/>
        </w:rPr>
        <w:tab/>
      </w:r>
      <w:r w:rsidRPr="002D099A">
        <w:rPr>
          <w:rFonts w:ascii="Times New Roman" w:eastAsia="Times New Roman" w:hAnsi="Times New Roman" w:cs="Times New Roman"/>
          <w:sz w:val="28"/>
          <w:szCs w:val="28"/>
        </w:rPr>
        <w:tab/>
      </w:r>
      <w:r w:rsidRPr="002D099A">
        <w:rPr>
          <w:rFonts w:ascii="Times New Roman" w:eastAsia="Times New Roman" w:hAnsi="Times New Roman" w:cs="Times New Roman"/>
          <w:sz w:val="28"/>
          <w:szCs w:val="28"/>
        </w:rPr>
        <w:tab/>
      </w:r>
      <w:r w:rsidR="00B5574C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2D099A">
        <w:rPr>
          <w:rFonts w:ascii="Times New Roman" w:eastAsia="Times New Roman" w:hAnsi="Times New Roman" w:cs="Times New Roman"/>
          <w:sz w:val="28"/>
          <w:szCs w:val="28"/>
        </w:rPr>
        <w:t>Н.А.</w:t>
      </w:r>
      <w:r w:rsidRPr="002D099A">
        <w:rPr>
          <w:rFonts w:ascii="Times New Roman" w:eastAsia="Times New Roman" w:hAnsi="Times New Roman" w:cs="Times New Roman"/>
          <w:sz w:val="28"/>
          <w:szCs w:val="28"/>
        </w:rPr>
        <w:t>Шевченко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2D099A" w:rsidRPr="002D099A" w:rsidTr="006B17A5">
        <w:tc>
          <w:tcPr>
            <w:tcW w:w="5211" w:type="dxa"/>
          </w:tcPr>
          <w:p w:rsidR="002D099A" w:rsidRPr="002D099A" w:rsidRDefault="002D099A" w:rsidP="002D099A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99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br w:type="page"/>
            </w:r>
            <w:r w:rsidRPr="002D099A">
              <w:rPr>
                <w:rFonts w:ascii="Times New Roman" w:eastAsia="Calibri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253" w:type="dxa"/>
          </w:tcPr>
          <w:p w:rsidR="002D099A" w:rsidRPr="002D099A" w:rsidRDefault="002D099A" w:rsidP="002D099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99A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</w:p>
        </w:tc>
      </w:tr>
      <w:tr w:rsidR="002D099A" w:rsidRPr="002D099A" w:rsidTr="006B17A5">
        <w:tc>
          <w:tcPr>
            <w:tcW w:w="5211" w:type="dxa"/>
          </w:tcPr>
          <w:p w:rsidR="002D099A" w:rsidRPr="002D099A" w:rsidRDefault="002D099A" w:rsidP="002D099A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D099A" w:rsidRPr="002D099A" w:rsidRDefault="002D099A" w:rsidP="002D099A">
            <w:pPr>
              <w:shd w:val="clear" w:color="auto" w:fill="FFFFFF"/>
              <w:spacing w:before="5"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9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постановлением администрации Петровского городского округа </w:t>
            </w:r>
          </w:p>
          <w:p w:rsidR="002D099A" w:rsidRPr="002D099A" w:rsidRDefault="002D099A" w:rsidP="002D099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09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</w:tr>
      <w:tr w:rsidR="002D099A" w:rsidRPr="002D099A" w:rsidTr="006B17A5">
        <w:tc>
          <w:tcPr>
            <w:tcW w:w="5211" w:type="dxa"/>
          </w:tcPr>
          <w:p w:rsidR="002D099A" w:rsidRPr="002D099A" w:rsidRDefault="002D099A" w:rsidP="002D099A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D099A" w:rsidRPr="002D099A" w:rsidRDefault="00B104D4" w:rsidP="002D099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07 сентября 2020 г. № 1191</w:t>
            </w:r>
          </w:p>
        </w:tc>
      </w:tr>
    </w:tbl>
    <w:p w:rsidR="002D099A" w:rsidRPr="002D099A" w:rsidRDefault="002D099A" w:rsidP="002D099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70D4" w:rsidRPr="002D099A" w:rsidRDefault="006170D4">
      <w:pPr>
        <w:pStyle w:val="ConsPlusNormal"/>
        <w:jc w:val="right"/>
      </w:pPr>
    </w:p>
    <w:p w:rsidR="006170D4" w:rsidRPr="002D099A" w:rsidRDefault="006170D4">
      <w:pPr>
        <w:pStyle w:val="ConsPlusNormal"/>
        <w:jc w:val="both"/>
      </w:pPr>
    </w:p>
    <w:p w:rsidR="00B3229B" w:rsidRPr="002D099A" w:rsidRDefault="00F3106A" w:rsidP="002D099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1"/>
      <w:bookmarkEnd w:id="0"/>
      <w:r w:rsidRPr="002D099A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6170D4" w:rsidRPr="002D099A" w:rsidRDefault="00B3229B" w:rsidP="002D099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D099A">
        <w:rPr>
          <w:rFonts w:ascii="Times New Roman" w:hAnsi="Times New Roman" w:cs="Times New Roman"/>
          <w:b w:val="0"/>
          <w:sz w:val="28"/>
          <w:szCs w:val="28"/>
        </w:rPr>
        <w:t>о денежном поощрении выпускников общеобразовательных организаций Петровского городского округа Ставропольского края</w:t>
      </w:r>
    </w:p>
    <w:p w:rsidR="006170D4" w:rsidRPr="002D099A" w:rsidRDefault="006170D4">
      <w:pPr>
        <w:pStyle w:val="ConsPlusNormal"/>
        <w:jc w:val="both"/>
      </w:pPr>
    </w:p>
    <w:p w:rsidR="006170D4" w:rsidRPr="002D099A" w:rsidRDefault="006170D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D099A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6170D4" w:rsidRPr="002D099A" w:rsidRDefault="006170D4">
      <w:pPr>
        <w:pStyle w:val="ConsPlusNormal"/>
        <w:jc w:val="both"/>
      </w:pPr>
    </w:p>
    <w:p w:rsidR="00CF3095" w:rsidRPr="002D099A" w:rsidRDefault="006170D4" w:rsidP="00B3229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099A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B3229B" w:rsidRPr="002D099A">
        <w:rPr>
          <w:rFonts w:ascii="Times New Roman" w:hAnsi="Times New Roman" w:cs="Times New Roman"/>
          <w:b w:val="0"/>
          <w:sz w:val="28"/>
          <w:szCs w:val="28"/>
        </w:rPr>
        <w:t>Настоящее По</w:t>
      </w:r>
      <w:bookmarkStart w:id="1" w:name="_GoBack"/>
      <w:bookmarkEnd w:id="1"/>
      <w:r w:rsidR="00B3229B" w:rsidRPr="002D099A">
        <w:rPr>
          <w:rFonts w:ascii="Times New Roman" w:hAnsi="Times New Roman" w:cs="Times New Roman"/>
          <w:b w:val="0"/>
          <w:sz w:val="28"/>
          <w:szCs w:val="28"/>
        </w:rPr>
        <w:t xml:space="preserve">ложение о денежном поощрении выпускников общеобразовательных </w:t>
      </w:r>
      <w:r w:rsidR="00CF3095" w:rsidRPr="002D099A">
        <w:rPr>
          <w:rFonts w:ascii="Times New Roman" w:hAnsi="Times New Roman" w:cs="Times New Roman"/>
          <w:b w:val="0"/>
          <w:sz w:val="28"/>
          <w:szCs w:val="28"/>
        </w:rPr>
        <w:t xml:space="preserve">организаций </w:t>
      </w:r>
      <w:r w:rsidR="00B3229B" w:rsidRPr="002D099A">
        <w:rPr>
          <w:rFonts w:ascii="Times New Roman" w:hAnsi="Times New Roman" w:cs="Times New Roman"/>
          <w:b w:val="0"/>
          <w:sz w:val="28"/>
          <w:szCs w:val="28"/>
        </w:rPr>
        <w:t>Петровского городского округа Ставропольского края</w:t>
      </w:r>
      <w:r w:rsidR="001042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F3095" w:rsidRPr="002D099A">
        <w:rPr>
          <w:rFonts w:ascii="Times New Roman" w:hAnsi="Times New Roman" w:cs="Times New Roman"/>
          <w:b w:val="0"/>
          <w:sz w:val="28"/>
          <w:szCs w:val="28"/>
        </w:rPr>
        <w:t>(дале</w:t>
      </w:r>
      <w:proofErr w:type="gramStart"/>
      <w:r w:rsidR="00CF3095" w:rsidRPr="002D099A">
        <w:rPr>
          <w:rFonts w:ascii="Times New Roman" w:hAnsi="Times New Roman" w:cs="Times New Roman"/>
          <w:b w:val="0"/>
          <w:sz w:val="28"/>
          <w:szCs w:val="28"/>
        </w:rPr>
        <w:t>е-</w:t>
      </w:r>
      <w:proofErr w:type="gramEnd"/>
      <w:r w:rsidR="00CF3095" w:rsidRPr="002D099A">
        <w:rPr>
          <w:rFonts w:ascii="Times New Roman" w:hAnsi="Times New Roman" w:cs="Times New Roman"/>
          <w:b w:val="0"/>
          <w:sz w:val="28"/>
          <w:szCs w:val="28"/>
        </w:rPr>
        <w:t xml:space="preserve"> Положение) разработано в соответствии с требованиями федеральных законов</w:t>
      </w:r>
      <w:r w:rsidR="00ED6259" w:rsidRPr="002D099A">
        <w:rPr>
          <w:rFonts w:ascii="Times New Roman" w:hAnsi="Times New Roman" w:cs="Times New Roman"/>
          <w:b w:val="0"/>
          <w:sz w:val="28"/>
          <w:szCs w:val="28"/>
        </w:rPr>
        <w:t xml:space="preserve"> от 06 октября </w:t>
      </w:r>
      <w:r w:rsidR="00CF3095" w:rsidRPr="002D099A">
        <w:rPr>
          <w:rFonts w:ascii="Times New Roman" w:hAnsi="Times New Roman" w:cs="Times New Roman"/>
          <w:b w:val="0"/>
          <w:sz w:val="28"/>
          <w:szCs w:val="28"/>
        </w:rPr>
        <w:t>2003</w:t>
      </w:r>
      <w:r w:rsidR="00ED6259" w:rsidRPr="002D099A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CF3095" w:rsidRPr="002D099A">
        <w:rPr>
          <w:rFonts w:ascii="Times New Roman" w:hAnsi="Times New Roman" w:cs="Times New Roman"/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от 29 декабря 2012 г. № 273-ФЗ «Об образовании в Российской Федерации», с целью материального стимулирования выпускников общеобразовательных организаций к достижению высоких результатов в</w:t>
      </w:r>
      <w:r w:rsidR="001042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CF3095" w:rsidRPr="002D099A">
        <w:rPr>
          <w:rFonts w:ascii="Times New Roman" w:hAnsi="Times New Roman" w:cs="Times New Roman"/>
          <w:b w:val="0"/>
          <w:sz w:val="28"/>
          <w:szCs w:val="28"/>
        </w:rPr>
        <w:t>обучении</w:t>
      </w:r>
      <w:proofErr w:type="gramEnd"/>
      <w:r w:rsidR="00CF3095" w:rsidRPr="002D099A">
        <w:rPr>
          <w:rFonts w:ascii="Times New Roman" w:hAnsi="Times New Roman" w:cs="Times New Roman"/>
          <w:b w:val="0"/>
          <w:sz w:val="28"/>
          <w:szCs w:val="28"/>
        </w:rPr>
        <w:t>, их интеллектуальному развитию.</w:t>
      </w:r>
    </w:p>
    <w:p w:rsidR="00B3229B" w:rsidRPr="002D099A" w:rsidRDefault="00CF3095" w:rsidP="00B3229B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099A">
        <w:rPr>
          <w:rFonts w:ascii="Times New Roman" w:hAnsi="Times New Roman" w:cs="Times New Roman"/>
          <w:b w:val="0"/>
          <w:sz w:val="28"/>
          <w:szCs w:val="28"/>
        </w:rPr>
        <w:t xml:space="preserve">1.2. Настоящее Положение </w:t>
      </w:r>
      <w:r w:rsidR="00B3229B" w:rsidRPr="002D099A">
        <w:rPr>
          <w:rFonts w:ascii="Times New Roman" w:hAnsi="Times New Roman" w:cs="Times New Roman"/>
          <w:b w:val="0"/>
          <w:sz w:val="28"/>
          <w:szCs w:val="28"/>
        </w:rPr>
        <w:t xml:space="preserve">определяет порядок выплаты денежного поощрения </w:t>
      </w:r>
      <w:r w:rsidRPr="002D099A">
        <w:rPr>
          <w:rFonts w:ascii="Times New Roman" w:hAnsi="Times New Roman" w:cs="Times New Roman"/>
          <w:b w:val="0"/>
          <w:sz w:val="28"/>
          <w:szCs w:val="28"/>
        </w:rPr>
        <w:t xml:space="preserve">выпускникам </w:t>
      </w:r>
      <w:r w:rsidR="00B3229B" w:rsidRPr="002D099A">
        <w:rPr>
          <w:rFonts w:ascii="Times New Roman" w:hAnsi="Times New Roman" w:cs="Times New Roman"/>
          <w:b w:val="0"/>
          <w:sz w:val="28"/>
          <w:szCs w:val="28"/>
        </w:rPr>
        <w:t xml:space="preserve">общеобразовательных организаций Петровского городского округа Ставропольского края за высокие </w:t>
      </w:r>
      <w:r w:rsidRPr="002D099A">
        <w:rPr>
          <w:rFonts w:ascii="Times New Roman" w:hAnsi="Times New Roman" w:cs="Times New Roman"/>
          <w:b w:val="0"/>
          <w:sz w:val="28"/>
          <w:szCs w:val="28"/>
        </w:rPr>
        <w:t xml:space="preserve">результаты в обучении </w:t>
      </w:r>
      <w:r w:rsidR="009D3F27">
        <w:rPr>
          <w:rFonts w:ascii="Times New Roman" w:hAnsi="Times New Roman" w:cs="Times New Roman"/>
          <w:b w:val="0"/>
          <w:sz w:val="28"/>
          <w:szCs w:val="28"/>
        </w:rPr>
        <w:t>(далее – Положение, д</w:t>
      </w:r>
      <w:r w:rsidR="00B3229B" w:rsidRPr="002D099A">
        <w:rPr>
          <w:rFonts w:ascii="Times New Roman" w:hAnsi="Times New Roman" w:cs="Times New Roman"/>
          <w:b w:val="0"/>
          <w:sz w:val="28"/>
          <w:szCs w:val="28"/>
        </w:rPr>
        <w:t>енежное поощрение).</w:t>
      </w:r>
    </w:p>
    <w:p w:rsidR="00CF3095" w:rsidRPr="002D099A" w:rsidRDefault="00CF3095" w:rsidP="00CF309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F3095" w:rsidRPr="002D099A" w:rsidRDefault="00CF3095" w:rsidP="00CF309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D099A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Pr="002D099A">
        <w:rPr>
          <w:rFonts w:ascii="Times New Roman" w:hAnsi="Times New Roman" w:cs="Times New Roman"/>
          <w:b w:val="0"/>
          <w:sz w:val="28"/>
          <w:szCs w:val="28"/>
        </w:rPr>
        <w:t>.</w:t>
      </w:r>
      <w:r w:rsidRPr="002D099A">
        <w:rPr>
          <w:rFonts w:ascii="Times New Roman" w:hAnsi="Times New Roman" w:cs="Times New Roman"/>
          <w:b w:val="0"/>
          <w:sz w:val="28"/>
          <w:szCs w:val="28"/>
        </w:rPr>
        <w:tab/>
        <w:t>Порядок назначения и выплаты денежного поощрения</w:t>
      </w:r>
    </w:p>
    <w:p w:rsidR="00CF3095" w:rsidRPr="002D099A" w:rsidRDefault="00CF3095" w:rsidP="00CF309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D099A">
        <w:rPr>
          <w:rFonts w:ascii="Times New Roman" w:hAnsi="Times New Roman" w:cs="Times New Roman"/>
          <w:b w:val="0"/>
          <w:sz w:val="28"/>
          <w:szCs w:val="28"/>
        </w:rPr>
        <w:t>выпускникам общеобразовательных организаций</w:t>
      </w:r>
    </w:p>
    <w:p w:rsidR="00CF3095" w:rsidRPr="002D099A" w:rsidRDefault="00CF3095" w:rsidP="00CF309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D51E3" w:rsidRPr="002D099A" w:rsidRDefault="00104255" w:rsidP="007D51E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2.1. Право на получение д</w:t>
      </w:r>
      <w:r w:rsidR="00CF3095" w:rsidRPr="002D099A">
        <w:rPr>
          <w:rFonts w:ascii="Times New Roman" w:hAnsi="Times New Roman" w:cs="Times New Roman"/>
          <w:b w:val="0"/>
          <w:sz w:val="28"/>
          <w:szCs w:val="28"/>
        </w:rPr>
        <w:t>енежного поощрения предоставляется выпускникам 11 классов общеобразовательных организаций Петровского городского округа Ставропольского края</w:t>
      </w:r>
      <w:r w:rsidR="007D51E3" w:rsidRPr="002D099A">
        <w:rPr>
          <w:rFonts w:ascii="Times New Roman" w:hAnsi="Times New Roman" w:cs="Times New Roman"/>
          <w:b w:val="0"/>
          <w:sz w:val="28"/>
          <w:szCs w:val="28"/>
        </w:rPr>
        <w:t>, достигшим</w:t>
      </w:r>
      <w:r w:rsidR="00CF3095" w:rsidRPr="002D099A">
        <w:rPr>
          <w:rFonts w:ascii="Times New Roman" w:hAnsi="Times New Roman" w:cs="Times New Roman"/>
          <w:b w:val="0"/>
          <w:sz w:val="28"/>
          <w:szCs w:val="28"/>
        </w:rPr>
        <w:t xml:space="preserve"> особых успехов в освоении образовательных программ</w:t>
      </w:r>
      <w:r w:rsidR="007D51E3" w:rsidRPr="002D099A">
        <w:rPr>
          <w:rFonts w:ascii="Times New Roman" w:hAnsi="Times New Roman" w:cs="Times New Roman"/>
          <w:b w:val="0"/>
          <w:sz w:val="28"/>
          <w:szCs w:val="28"/>
        </w:rPr>
        <w:t xml:space="preserve"> среднего общего образования</w:t>
      </w:r>
      <w:r w:rsidR="00805CDA" w:rsidRPr="002D099A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5CDA" w:rsidRPr="002D099A">
        <w:rPr>
          <w:rFonts w:ascii="Times New Roman" w:hAnsi="Times New Roman" w:cs="Times New Roman"/>
          <w:b w:val="0"/>
          <w:sz w:val="28"/>
          <w:szCs w:val="28"/>
        </w:rPr>
        <w:t>проявившим способности и прилежание в обучении</w:t>
      </w:r>
      <w:r w:rsidR="007D51E3" w:rsidRPr="002D099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D51E3" w:rsidRPr="002D099A" w:rsidRDefault="007D51E3" w:rsidP="007D51E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099A">
        <w:rPr>
          <w:rFonts w:ascii="Times New Roman" w:hAnsi="Times New Roman" w:cs="Times New Roman"/>
          <w:b w:val="0"/>
          <w:sz w:val="28"/>
          <w:szCs w:val="28"/>
        </w:rPr>
        <w:t xml:space="preserve">2.1.1. </w:t>
      </w:r>
      <w:proofErr w:type="gramStart"/>
      <w:r w:rsidRPr="002D099A">
        <w:rPr>
          <w:rFonts w:ascii="Times New Roman" w:hAnsi="Times New Roman" w:cs="Times New Roman"/>
          <w:b w:val="0"/>
          <w:sz w:val="28"/>
          <w:szCs w:val="28"/>
        </w:rPr>
        <w:t>Получившим</w:t>
      </w:r>
      <w:r w:rsidR="00CF3095" w:rsidRPr="002D099A">
        <w:rPr>
          <w:rFonts w:ascii="Times New Roman" w:hAnsi="Times New Roman" w:cs="Times New Roman"/>
          <w:b w:val="0"/>
          <w:sz w:val="28"/>
          <w:szCs w:val="28"/>
        </w:rPr>
        <w:t xml:space="preserve"> ат</w:t>
      </w:r>
      <w:r w:rsidR="00253CD1" w:rsidRPr="002D099A">
        <w:rPr>
          <w:rFonts w:ascii="Times New Roman" w:hAnsi="Times New Roman" w:cs="Times New Roman"/>
          <w:b w:val="0"/>
          <w:sz w:val="28"/>
          <w:szCs w:val="28"/>
        </w:rPr>
        <w:t>тестат с отличием и награжденным</w:t>
      </w:r>
      <w:r w:rsidR="00CF3095" w:rsidRPr="002D099A">
        <w:rPr>
          <w:rFonts w:ascii="Times New Roman" w:hAnsi="Times New Roman" w:cs="Times New Roman"/>
          <w:b w:val="0"/>
          <w:sz w:val="28"/>
          <w:szCs w:val="28"/>
        </w:rPr>
        <w:t xml:space="preserve"> меда</w:t>
      </w:r>
      <w:r w:rsidRPr="002D099A">
        <w:rPr>
          <w:rFonts w:ascii="Times New Roman" w:hAnsi="Times New Roman" w:cs="Times New Roman"/>
          <w:b w:val="0"/>
          <w:sz w:val="28"/>
          <w:szCs w:val="28"/>
        </w:rPr>
        <w:t>лью «За особые успехи в учении» в соответствии с федеральным законодательством об образовании</w:t>
      </w:r>
      <w:r w:rsidR="00ED6259" w:rsidRPr="002D099A">
        <w:rPr>
          <w:rFonts w:ascii="Times New Roman" w:hAnsi="Times New Roman" w:cs="Times New Roman"/>
          <w:b w:val="0"/>
          <w:sz w:val="28"/>
          <w:szCs w:val="28"/>
        </w:rPr>
        <w:t>;</w:t>
      </w:r>
      <w:proofErr w:type="gramEnd"/>
    </w:p>
    <w:p w:rsidR="007D51E3" w:rsidRPr="002D099A" w:rsidRDefault="007D51E3" w:rsidP="007D51E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099A">
        <w:rPr>
          <w:rFonts w:ascii="Times New Roman" w:hAnsi="Times New Roman" w:cs="Times New Roman"/>
          <w:b w:val="0"/>
          <w:sz w:val="28"/>
          <w:szCs w:val="28"/>
        </w:rPr>
        <w:t xml:space="preserve">2.1.2. </w:t>
      </w:r>
      <w:proofErr w:type="gramStart"/>
      <w:r w:rsidRPr="002D099A">
        <w:rPr>
          <w:rFonts w:ascii="Times New Roman" w:hAnsi="Times New Roman" w:cs="Times New Roman"/>
          <w:b w:val="0"/>
          <w:sz w:val="28"/>
          <w:szCs w:val="28"/>
        </w:rPr>
        <w:t>Поощренным</w:t>
      </w:r>
      <w:r w:rsidR="00CF3095" w:rsidRPr="002D099A">
        <w:rPr>
          <w:rFonts w:ascii="Times New Roman" w:hAnsi="Times New Roman" w:cs="Times New Roman"/>
          <w:b w:val="0"/>
          <w:sz w:val="28"/>
          <w:szCs w:val="28"/>
        </w:rPr>
        <w:t xml:space="preserve"> золотой </w:t>
      </w:r>
      <w:r w:rsidR="00891871" w:rsidRPr="002D099A">
        <w:rPr>
          <w:rFonts w:ascii="Times New Roman" w:hAnsi="Times New Roman" w:cs="Times New Roman"/>
          <w:b w:val="0"/>
          <w:sz w:val="28"/>
          <w:szCs w:val="28"/>
        </w:rPr>
        <w:t>(</w:t>
      </w:r>
      <w:r w:rsidRPr="002D099A">
        <w:rPr>
          <w:rFonts w:ascii="Times New Roman" w:hAnsi="Times New Roman" w:cs="Times New Roman"/>
          <w:b w:val="0"/>
          <w:sz w:val="28"/>
          <w:szCs w:val="28"/>
        </w:rPr>
        <w:t>серебряной</w:t>
      </w:r>
      <w:r w:rsidR="00891871" w:rsidRPr="002D099A">
        <w:rPr>
          <w:rFonts w:ascii="Times New Roman" w:hAnsi="Times New Roman" w:cs="Times New Roman"/>
          <w:b w:val="0"/>
          <w:sz w:val="28"/>
          <w:szCs w:val="28"/>
        </w:rPr>
        <w:t>)</w:t>
      </w:r>
      <w:r w:rsidRPr="002D099A">
        <w:rPr>
          <w:rFonts w:ascii="Times New Roman" w:hAnsi="Times New Roman" w:cs="Times New Roman"/>
          <w:b w:val="0"/>
          <w:sz w:val="28"/>
          <w:szCs w:val="28"/>
        </w:rPr>
        <w:t xml:space="preserve"> медалью</w:t>
      </w:r>
      <w:r w:rsidR="008360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099A">
        <w:rPr>
          <w:rFonts w:ascii="Times New Roman" w:hAnsi="Times New Roman" w:cs="Times New Roman"/>
          <w:b w:val="0"/>
          <w:sz w:val="28"/>
          <w:szCs w:val="28"/>
        </w:rPr>
        <w:t>Ставропольского края «За особые успехи в обучении»</w:t>
      </w:r>
      <w:r w:rsidR="00ED6259" w:rsidRPr="002D099A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п</w:t>
      </w:r>
      <w:r w:rsidRPr="002D099A">
        <w:rPr>
          <w:rFonts w:ascii="Times New Roman" w:hAnsi="Times New Roman" w:cs="Times New Roman"/>
          <w:b w:val="0"/>
          <w:sz w:val="28"/>
          <w:szCs w:val="28"/>
        </w:rPr>
        <w:t>остановлением Губернатора Ставропольского края от</w:t>
      </w:r>
      <w:r w:rsidR="001042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099A">
        <w:rPr>
          <w:rFonts w:ascii="Times New Roman" w:hAnsi="Times New Roman" w:cs="Times New Roman"/>
          <w:b w:val="0"/>
          <w:sz w:val="28"/>
          <w:szCs w:val="28"/>
        </w:rPr>
        <w:t xml:space="preserve">06 июня 2014 года № 316 «О поощрении выпускников образовательных организаций, расположенных на территории Ставропольского края и осуществляющих образовательную деятельность по имеющим государственную аккредитацию образовательным программам среднего общего образования, золотой медалью Ставропольского края «За особые успехи в обучении» или серебряной </w:t>
      </w:r>
      <w:r w:rsidRPr="002D099A">
        <w:rPr>
          <w:rFonts w:ascii="Times New Roman" w:hAnsi="Times New Roman" w:cs="Times New Roman"/>
          <w:b w:val="0"/>
          <w:sz w:val="28"/>
          <w:szCs w:val="28"/>
        </w:rPr>
        <w:lastRenderedPageBreak/>
        <w:t>медалью Ставропольского края</w:t>
      </w:r>
      <w:proofErr w:type="gramEnd"/>
      <w:r w:rsidRPr="002D099A">
        <w:rPr>
          <w:rFonts w:ascii="Times New Roman" w:hAnsi="Times New Roman" w:cs="Times New Roman"/>
          <w:b w:val="0"/>
          <w:sz w:val="28"/>
          <w:szCs w:val="28"/>
        </w:rPr>
        <w:t xml:space="preserve"> «За особые успехи в обучении»</w:t>
      </w:r>
      <w:r w:rsidR="00A90914" w:rsidRPr="002D099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F3095" w:rsidRPr="002D099A" w:rsidRDefault="00F57D58" w:rsidP="002D099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099A">
        <w:rPr>
          <w:rFonts w:ascii="Times New Roman" w:hAnsi="Times New Roman" w:cs="Times New Roman"/>
          <w:b w:val="0"/>
          <w:sz w:val="28"/>
          <w:szCs w:val="28"/>
        </w:rPr>
        <w:t>2</w:t>
      </w:r>
      <w:r w:rsidR="00CF3095" w:rsidRPr="002D099A">
        <w:rPr>
          <w:rFonts w:ascii="Times New Roman" w:hAnsi="Times New Roman" w:cs="Times New Roman"/>
          <w:b w:val="0"/>
          <w:sz w:val="28"/>
          <w:szCs w:val="28"/>
        </w:rPr>
        <w:t xml:space="preserve">.2. Списки кандидатур выпускников 11 классов </w:t>
      </w:r>
      <w:r w:rsidR="00083FB1">
        <w:rPr>
          <w:rFonts w:ascii="Times New Roman" w:hAnsi="Times New Roman" w:cs="Times New Roman"/>
          <w:b w:val="0"/>
          <w:sz w:val="28"/>
          <w:szCs w:val="28"/>
        </w:rPr>
        <w:t>на получение д</w:t>
      </w:r>
      <w:r w:rsidR="00CF3095" w:rsidRPr="002D099A">
        <w:rPr>
          <w:rFonts w:ascii="Times New Roman" w:hAnsi="Times New Roman" w:cs="Times New Roman"/>
          <w:b w:val="0"/>
          <w:sz w:val="28"/>
          <w:szCs w:val="28"/>
        </w:rPr>
        <w:t xml:space="preserve">енежного поощрения подписываются руководителями </w:t>
      </w:r>
      <w:r w:rsidRPr="002D099A">
        <w:rPr>
          <w:rFonts w:ascii="Times New Roman" w:hAnsi="Times New Roman" w:cs="Times New Roman"/>
          <w:b w:val="0"/>
          <w:sz w:val="28"/>
          <w:szCs w:val="28"/>
        </w:rPr>
        <w:t>общеобразова</w:t>
      </w:r>
      <w:r w:rsidR="00104255">
        <w:rPr>
          <w:rFonts w:ascii="Times New Roman" w:hAnsi="Times New Roman" w:cs="Times New Roman"/>
          <w:b w:val="0"/>
          <w:sz w:val="28"/>
          <w:szCs w:val="28"/>
        </w:rPr>
        <w:t xml:space="preserve">тельных организаций </w:t>
      </w:r>
      <w:r w:rsidR="00104255" w:rsidRPr="004843DB">
        <w:rPr>
          <w:rFonts w:ascii="Times New Roman" w:hAnsi="Times New Roman" w:cs="Times New Roman"/>
          <w:b w:val="0"/>
          <w:sz w:val="28"/>
          <w:szCs w:val="28"/>
        </w:rPr>
        <w:t>по окончани</w:t>
      </w:r>
      <w:r w:rsidR="004843DB" w:rsidRPr="004843DB">
        <w:rPr>
          <w:rFonts w:ascii="Times New Roman" w:hAnsi="Times New Roman" w:cs="Times New Roman"/>
          <w:b w:val="0"/>
          <w:sz w:val="28"/>
          <w:szCs w:val="28"/>
        </w:rPr>
        <w:t>и</w:t>
      </w:r>
      <w:r w:rsidRPr="004843DB">
        <w:rPr>
          <w:rFonts w:ascii="Times New Roman" w:hAnsi="Times New Roman" w:cs="Times New Roman"/>
          <w:b w:val="0"/>
          <w:sz w:val="28"/>
          <w:szCs w:val="28"/>
        </w:rPr>
        <w:t xml:space="preserve"> текущего</w:t>
      </w:r>
      <w:r w:rsidRPr="002D09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1871" w:rsidRPr="002D099A">
        <w:rPr>
          <w:rFonts w:ascii="Times New Roman" w:hAnsi="Times New Roman" w:cs="Times New Roman"/>
          <w:b w:val="0"/>
          <w:sz w:val="28"/>
          <w:szCs w:val="28"/>
        </w:rPr>
        <w:t xml:space="preserve">учебного года, после получения официальных результатов государственной итоговой аттестации по обязательным предметам и </w:t>
      </w:r>
      <w:r w:rsidR="00CF3095" w:rsidRPr="002D099A">
        <w:rPr>
          <w:rFonts w:ascii="Times New Roman" w:hAnsi="Times New Roman" w:cs="Times New Roman"/>
          <w:b w:val="0"/>
          <w:sz w:val="28"/>
          <w:szCs w:val="28"/>
        </w:rPr>
        <w:t xml:space="preserve">предоставляются в </w:t>
      </w:r>
      <w:r w:rsidR="00891871" w:rsidRPr="002D099A">
        <w:rPr>
          <w:rFonts w:ascii="Times New Roman" w:hAnsi="Times New Roman" w:cs="Times New Roman"/>
          <w:b w:val="0"/>
          <w:sz w:val="28"/>
          <w:szCs w:val="28"/>
        </w:rPr>
        <w:t>отдел образования администрации</w:t>
      </w:r>
      <w:r w:rsidR="001042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1871" w:rsidRPr="002D099A">
        <w:rPr>
          <w:rFonts w:ascii="Times New Roman" w:hAnsi="Times New Roman" w:cs="Times New Roman"/>
          <w:b w:val="0"/>
          <w:sz w:val="28"/>
          <w:szCs w:val="28"/>
        </w:rPr>
        <w:t xml:space="preserve">Петровского городского округа Ставропольского края </w:t>
      </w:r>
      <w:r w:rsidR="00CF3095" w:rsidRPr="002D099A">
        <w:rPr>
          <w:rFonts w:ascii="Times New Roman" w:hAnsi="Times New Roman" w:cs="Times New Roman"/>
          <w:b w:val="0"/>
          <w:sz w:val="28"/>
          <w:szCs w:val="28"/>
        </w:rPr>
        <w:t>со следующим пакетом документов получателей:</w:t>
      </w:r>
    </w:p>
    <w:p w:rsidR="00CF3095" w:rsidRPr="002D099A" w:rsidRDefault="00ED6259" w:rsidP="002D099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099A">
        <w:rPr>
          <w:rFonts w:ascii="Times New Roman" w:hAnsi="Times New Roman" w:cs="Times New Roman"/>
          <w:b w:val="0"/>
          <w:sz w:val="28"/>
          <w:szCs w:val="28"/>
        </w:rPr>
        <w:t>-</w:t>
      </w:r>
      <w:r w:rsidRPr="002D099A">
        <w:rPr>
          <w:rFonts w:ascii="Times New Roman" w:hAnsi="Times New Roman" w:cs="Times New Roman"/>
          <w:b w:val="0"/>
          <w:sz w:val="28"/>
          <w:szCs w:val="28"/>
        </w:rPr>
        <w:tab/>
        <w:t>выписка</w:t>
      </w:r>
      <w:r w:rsidR="00891871" w:rsidRPr="002D099A">
        <w:rPr>
          <w:rFonts w:ascii="Times New Roman" w:hAnsi="Times New Roman" w:cs="Times New Roman"/>
          <w:b w:val="0"/>
          <w:sz w:val="28"/>
          <w:szCs w:val="28"/>
        </w:rPr>
        <w:t xml:space="preserve"> из решения педагогического с</w:t>
      </w:r>
      <w:r w:rsidR="00CF3095" w:rsidRPr="002D099A">
        <w:rPr>
          <w:rFonts w:ascii="Times New Roman" w:hAnsi="Times New Roman" w:cs="Times New Roman"/>
          <w:b w:val="0"/>
          <w:sz w:val="28"/>
          <w:szCs w:val="28"/>
        </w:rPr>
        <w:t xml:space="preserve">овета </w:t>
      </w:r>
      <w:r w:rsidR="00891871" w:rsidRPr="002D099A">
        <w:rPr>
          <w:rFonts w:ascii="Times New Roman" w:hAnsi="Times New Roman" w:cs="Times New Roman"/>
          <w:b w:val="0"/>
          <w:sz w:val="28"/>
          <w:szCs w:val="28"/>
        </w:rPr>
        <w:t>общеобразовательной организации</w:t>
      </w:r>
      <w:r w:rsidR="00CF3095" w:rsidRPr="002D099A">
        <w:rPr>
          <w:rFonts w:ascii="Times New Roman" w:hAnsi="Times New Roman" w:cs="Times New Roman"/>
          <w:b w:val="0"/>
          <w:sz w:val="28"/>
          <w:szCs w:val="28"/>
        </w:rPr>
        <w:t xml:space="preserve"> о </w:t>
      </w:r>
      <w:r w:rsidR="00891871" w:rsidRPr="002D099A">
        <w:rPr>
          <w:rFonts w:ascii="Times New Roman" w:hAnsi="Times New Roman" w:cs="Times New Roman"/>
          <w:b w:val="0"/>
          <w:sz w:val="28"/>
          <w:szCs w:val="28"/>
        </w:rPr>
        <w:t>выдаче выпускнику аттестата с отличием и награждения медалью «За особые успехи в учении» или поощрения золотой (серебряной) медалью Ставропольского края «За особые успехи в обучении»</w:t>
      </w:r>
      <w:r w:rsidR="00CF3095" w:rsidRPr="002D099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F3095" w:rsidRPr="002D099A" w:rsidRDefault="00891871" w:rsidP="002D099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099A">
        <w:rPr>
          <w:rFonts w:ascii="Times New Roman" w:hAnsi="Times New Roman" w:cs="Times New Roman"/>
          <w:b w:val="0"/>
          <w:sz w:val="28"/>
          <w:szCs w:val="28"/>
        </w:rPr>
        <w:t>-</w:t>
      </w:r>
      <w:r w:rsidR="00ED6259" w:rsidRPr="002D099A">
        <w:rPr>
          <w:rFonts w:ascii="Times New Roman" w:hAnsi="Times New Roman" w:cs="Times New Roman"/>
          <w:b w:val="0"/>
          <w:sz w:val="28"/>
          <w:szCs w:val="28"/>
        </w:rPr>
        <w:tab/>
        <w:t>копия</w:t>
      </w:r>
      <w:r w:rsidR="00CF3095" w:rsidRPr="002D099A">
        <w:rPr>
          <w:rFonts w:ascii="Times New Roman" w:hAnsi="Times New Roman" w:cs="Times New Roman"/>
          <w:b w:val="0"/>
          <w:sz w:val="28"/>
          <w:szCs w:val="28"/>
        </w:rPr>
        <w:t xml:space="preserve"> документа, удостоверяющего личность (с указанием регистрации по месту жительства)</w:t>
      </w:r>
      <w:r w:rsidR="00104255">
        <w:rPr>
          <w:rFonts w:ascii="Times New Roman" w:hAnsi="Times New Roman" w:cs="Times New Roman"/>
          <w:b w:val="0"/>
          <w:sz w:val="28"/>
          <w:szCs w:val="28"/>
        </w:rPr>
        <w:t>, заверенная</w:t>
      </w:r>
      <w:r w:rsidR="00F208B9" w:rsidRPr="002D099A">
        <w:rPr>
          <w:rFonts w:ascii="Times New Roman" w:hAnsi="Times New Roman" w:cs="Times New Roman"/>
          <w:b w:val="0"/>
          <w:sz w:val="28"/>
          <w:szCs w:val="28"/>
        </w:rPr>
        <w:t xml:space="preserve"> руководителем общеобразовательной организации</w:t>
      </w:r>
      <w:r w:rsidR="00CF3095" w:rsidRPr="002D099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F57D58" w:rsidRPr="002D099A" w:rsidRDefault="00891871" w:rsidP="002D099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099A">
        <w:rPr>
          <w:rFonts w:ascii="Times New Roman" w:hAnsi="Times New Roman" w:cs="Times New Roman"/>
          <w:b w:val="0"/>
          <w:sz w:val="28"/>
          <w:szCs w:val="28"/>
        </w:rPr>
        <w:t>-</w:t>
      </w:r>
      <w:r w:rsidRPr="002D099A">
        <w:rPr>
          <w:rFonts w:ascii="Times New Roman" w:hAnsi="Times New Roman" w:cs="Times New Roman"/>
          <w:b w:val="0"/>
          <w:sz w:val="28"/>
          <w:szCs w:val="28"/>
        </w:rPr>
        <w:tab/>
        <w:t>согласие родителя</w:t>
      </w:r>
      <w:r w:rsidR="008360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099A">
        <w:rPr>
          <w:rFonts w:ascii="Times New Roman" w:hAnsi="Times New Roman" w:cs="Times New Roman"/>
          <w:b w:val="0"/>
          <w:sz w:val="28"/>
          <w:szCs w:val="28"/>
        </w:rPr>
        <w:t>(</w:t>
      </w:r>
      <w:r w:rsidR="00CF3095" w:rsidRPr="002D099A">
        <w:rPr>
          <w:rFonts w:ascii="Times New Roman" w:hAnsi="Times New Roman" w:cs="Times New Roman"/>
          <w:b w:val="0"/>
          <w:sz w:val="28"/>
          <w:szCs w:val="28"/>
        </w:rPr>
        <w:t>законного представителя</w:t>
      </w:r>
      <w:r w:rsidRPr="002D099A">
        <w:rPr>
          <w:rFonts w:ascii="Times New Roman" w:hAnsi="Times New Roman" w:cs="Times New Roman"/>
          <w:b w:val="0"/>
          <w:sz w:val="28"/>
          <w:szCs w:val="28"/>
        </w:rPr>
        <w:t>)</w:t>
      </w:r>
      <w:r w:rsidR="00CF3095" w:rsidRPr="002D099A">
        <w:rPr>
          <w:rFonts w:ascii="Times New Roman" w:hAnsi="Times New Roman" w:cs="Times New Roman"/>
          <w:b w:val="0"/>
          <w:sz w:val="28"/>
          <w:szCs w:val="28"/>
        </w:rPr>
        <w:t xml:space="preserve"> (если получатель денежного поощрения является несовершеннолетним) на обработку </w:t>
      </w:r>
      <w:r w:rsidRPr="002D099A">
        <w:rPr>
          <w:rFonts w:ascii="Times New Roman" w:hAnsi="Times New Roman" w:cs="Times New Roman"/>
          <w:b w:val="0"/>
          <w:sz w:val="28"/>
          <w:szCs w:val="28"/>
        </w:rPr>
        <w:t>персональных данных получателя</w:t>
      </w:r>
      <w:r w:rsidR="00ED6259" w:rsidRPr="002D099A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CF3095" w:rsidRPr="002D099A">
        <w:rPr>
          <w:rFonts w:ascii="Times New Roman" w:hAnsi="Times New Roman" w:cs="Times New Roman"/>
          <w:b w:val="0"/>
          <w:sz w:val="28"/>
          <w:szCs w:val="28"/>
        </w:rPr>
        <w:t>в случае</w:t>
      </w:r>
      <w:r w:rsidR="00104255">
        <w:rPr>
          <w:rFonts w:ascii="Times New Roman" w:hAnsi="Times New Roman" w:cs="Times New Roman"/>
          <w:b w:val="0"/>
          <w:sz w:val="28"/>
          <w:szCs w:val="28"/>
        </w:rPr>
        <w:t>,</w:t>
      </w:r>
      <w:r w:rsidR="00CF3095" w:rsidRPr="002D099A">
        <w:rPr>
          <w:rFonts w:ascii="Times New Roman" w:hAnsi="Times New Roman" w:cs="Times New Roman"/>
          <w:b w:val="0"/>
          <w:sz w:val="28"/>
          <w:szCs w:val="28"/>
        </w:rPr>
        <w:t xml:space="preserve"> если получатель денежного поощрения является совершеннолетним, то он предоставляет согласие на обработку персональных данных заполненное с</w:t>
      </w:r>
      <w:r w:rsidR="00253CD1" w:rsidRPr="002D099A">
        <w:rPr>
          <w:rFonts w:ascii="Times New Roman" w:hAnsi="Times New Roman" w:cs="Times New Roman"/>
          <w:b w:val="0"/>
          <w:sz w:val="28"/>
          <w:szCs w:val="28"/>
        </w:rPr>
        <w:t>обственноручно</w:t>
      </w:r>
      <w:r w:rsidR="00ED6259" w:rsidRPr="002D099A">
        <w:rPr>
          <w:rFonts w:ascii="Times New Roman" w:hAnsi="Times New Roman" w:cs="Times New Roman"/>
          <w:b w:val="0"/>
          <w:sz w:val="28"/>
          <w:szCs w:val="28"/>
        </w:rPr>
        <w:t>)</w:t>
      </w:r>
      <w:r w:rsidRPr="002D099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91871" w:rsidRPr="002D099A" w:rsidRDefault="00F208B9" w:rsidP="002D099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099A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2D099A">
        <w:rPr>
          <w:rFonts w:ascii="Times New Roman" w:hAnsi="Times New Roman" w:cs="Times New Roman"/>
          <w:b w:val="0"/>
          <w:sz w:val="28"/>
          <w:szCs w:val="28"/>
        </w:rPr>
        <w:tab/>
        <w:t>копии</w:t>
      </w:r>
      <w:r w:rsidR="00891871" w:rsidRPr="002D099A">
        <w:rPr>
          <w:rFonts w:ascii="Times New Roman" w:hAnsi="Times New Roman" w:cs="Times New Roman"/>
          <w:b w:val="0"/>
          <w:sz w:val="28"/>
          <w:szCs w:val="28"/>
        </w:rPr>
        <w:t xml:space="preserve"> страниц «Сводная ведомость успеваемости» журналов за 10 и 11 класс прошлого и текущего учебного года соответ</w:t>
      </w:r>
      <w:r w:rsidRPr="002D099A">
        <w:rPr>
          <w:rFonts w:ascii="Times New Roman" w:hAnsi="Times New Roman" w:cs="Times New Roman"/>
          <w:b w:val="0"/>
          <w:sz w:val="28"/>
          <w:szCs w:val="28"/>
        </w:rPr>
        <w:t>ственно, заверенные руководителем общеобразовательной организации;</w:t>
      </w:r>
    </w:p>
    <w:p w:rsidR="00C4157F" w:rsidRPr="002D099A" w:rsidRDefault="00F208B9" w:rsidP="002D099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099A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2D099A">
        <w:rPr>
          <w:rFonts w:ascii="Times New Roman" w:hAnsi="Times New Roman" w:cs="Times New Roman"/>
          <w:b w:val="0"/>
          <w:sz w:val="28"/>
          <w:szCs w:val="28"/>
        </w:rPr>
        <w:tab/>
        <w:t>копии протоколов с результатами государственной итоговой аттестации по обязательным предметам,</w:t>
      </w:r>
      <w:r w:rsidR="001042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099A">
        <w:rPr>
          <w:rFonts w:ascii="Times New Roman" w:hAnsi="Times New Roman" w:cs="Times New Roman"/>
          <w:b w:val="0"/>
          <w:sz w:val="28"/>
          <w:szCs w:val="28"/>
        </w:rPr>
        <w:t>заверенные руководителем общеобразовательной организации.</w:t>
      </w:r>
    </w:p>
    <w:p w:rsidR="00C4157F" w:rsidRPr="002D099A" w:rsidRDefault="00C4157F" w:rsidP="002D099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099A">
        <w:rPr>
          <w:rFonts w:ascii="Times New Roman" w:hAnsi="Times New Roman" w:cs="Times New Roman"/>
          <w:b w:val="0"/>
          <w:sz w:val="28"/>
          <w:szCs w:val="28"/>
        </w:rPr>
        <w:t>2.3. Все документы оформляются в печатном виде, формируются в файловую папку и направляются в экспертную комиссию</w:t>
      </w:r>
      <w:r w:rsidR="0010425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099A">
        <w:rPr>
          <w:rFonts w:ascii="Times New Roman" w:hAnsi="Times New Roman" w:cs="Times New Roman"/>
          <w:b w:val="0"/>
          <w:sz w:val="28"/>
          <w:szCs w:val="28"/>
        </w:rPr>
        <w:t xml:space="preserve">по присуждению денежного поощрения выпускникам общеобразовательных организаций </w:t>
      </w:r>
      <w:r w:rsidR="00ED6259" w:rsidRPr="002D099A">
        <w:rPr>
          <w:rFonts w:ascii="Times New Roman" w:hAnsi="Times New Roman" w:cs="Times New Roman"/>
          <w:b w:val="0"/>
          <w:sz w:val="28"/>
          <w:szCs w:val="28"/>
        </w:rPr>
        <w:t xml:space="preserve">Петровского городского округа </w:t>
      </w:r>
      <w:r w:rsidRPr="002D099A">
        <w:rPr>
          <w:rFonts w:ascii="Times New Roman" w:hAnsi="Times New Roman" w:cs="Times New Roman"/>
          <w:b w:val="0"/>
          <w:sz w:val="28"/>
          <w:szCs w:val="28"/>
        </w:rPr>
        <w:t>Ставропольского края (далее – Экспертная комиссия).</w:t>
      </w:r>
    </w:p>
    <w:p w:rsidR="009D3F27" w:rsidRPr="009D3F27" w:rsidRDefault="00C4157F" w:rsidP="009D3F27">
      <w:pPr>
        <w:pStyle w:val="ConsPlusTitle"/>
        <w:ind w:firstLine="540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2D099A">
        <w:rPr>
          <w:rFonts w:ascii="Times New Roman" w:hAnsi="Times New Roman" w:cs="Times New Roman"/>
          <w:b w:val="0"/>
          <w:sz w:val="28"/>
          <w:szCs w:val="28"/>
        </w:rPr>
        <w:t>2.4</w:t>
      </w:r>
      <w:r w:rsidR="00F208B9" w:rsidRPr="002D099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57D58" w:rsidRPr="002D099A">
        <w:rPr>
          <w:rFonts w:ascii="Times New Roman" w:hAnsi="Times New Roman" w:cs="Times New Roman"/>
          <w:b w:val="0"/>
          <w:sz w:val="28"/>
          <w:szCs w:val="28"/>
        </w:rPr>
        <w:t>При</w:t>
      </w:r>
      <w:r w:rsidR="009D3F27">
        <w:rPr>
          <w:rFonts w:ascii="Times New Roman" w:hAnsi="Times New Roman" w:cs="Times New Roman"/>
          <w:b w:val="0"/>
          <w:sz w:val="28"/>
          <w:szCs w:val="28"/>
        </w:rPr>
        <w:t>нятие решения о денежном поощрении</w:t>
      </w:r>
      <w:r w:rsidR="00F57D58" w:rsidRPr="002D099A">
        <w:rPr>
          <w:rFonts w:ascii="Times New Roman" w:hAnsi="Times New Roman" w:cs="Times New Roman"/>
          <w:b w:val="0"/>
          <w:sz w:val="28"/>
          <w:szCs w:val="28"/>
        </w:rPr>
        <w:t xml:space="preserve"> осуще</w:t>
      </w:r>
      <w:r w:rsidRPr="002D099A">
        <w:rPr>
          <w:rFonts w:ascii="Times New Roman" w:hAnsi="Times New Roman" w:cs="Times New Roman"/>
          <w:b w:val="0"/>
          <w:sz w:val="28"/>
          <w:szCs w:val="28"/>
        </w:rPr>
        <w:t>ствляется на основании решения Э</w:t>
      </w:r>
      <w:r w:rsidR="009D3F27">
        <w:rPr>
          <w:rFonts w:ascii="Times New Roman" w:hAnsi="Times New Roman" w:cs="Times New Roman"/>
          <w:b w:val="0"/>
          <w:sz w:val="28"/>
          <w:szCs w:val="28"/>
        </w:rPr>
        <w:t>кспертной комисси</w:t>
      </w:r>
      <w:r w:rsidR="00B00CFA">
        <w:rPr>
          <w:rFonts w:ascii="Times New Roman" w:hAnsi="Times New Roman" w:cs="Times New Roman"/>
          <w:b w:val="0"/>
          <w:sz w:val="28"/>
          <w:szCs w:val="28"/>
        </w:rPr>
        <w:t>и</w:t>
      </w:r>
      <w:r w:rsidR="009D3F27" w:rsidRPr="009D3F27">
        <w:rPr>
          <w:rFonts w:ascii="Times New Roman" w:hAnsi="Times New Roman" w:cs="Times New Roman"/>
          <w:b w:val="0"/>
          <w:color w:val="FF0000"/>
          <w:sz w:val="28"/>
          <w:szCs w:val="28"/>
        </w:rPr>
        <w:t>.</w:t>
      </w:r>
    </w:p>
    <w:p w:rsidR="00F208B9" w:rsidRPr="002D099A" w:rsidRDefault="00F208B9" w:rsidP="00CF309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4157F" w:rsidRPr="002D099A" w:rsidRDefault="00C4157F" w:rsidP="00C4157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D099A"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Pr="002D099A">
        <w:rPr>
          <w:rFonts w:ascii="Times New Roman" w:hAnsi="Times New Roman" w:cs="Times New Roman"/>
          <w:b w:val="0"/>
          <w:sz w:val="28"/>
          <w:szCs w:val="28"/>
        </w:rPr>
        <w:t>. Экспертная комиссия</w:t>
      </w:r>
    </w:p>
    <w:p w:rsidR="00C4157F" w:rsidRPr="002D099A" w:rsidRDefault="00C4157F" w:rsidP="00C4157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4157F" w:rsidRPr="002D099A" w:rsidRDefault="00C4157F" w:rsidP="002D099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099A">
        <w:rPr>
          <w:rFonts w:ascii="Times New Roman" w:hAnsi="Times New Roman" w:cs="Times New Roman"/>
          <w:b w:val="0"/>
          <w:sz w:val="28"/>
          <w:szCs w:val="28"/>
        </w:rPr>
        <w:t xml:space="preserve">3.1. Состав Экспертной комиссии ежегодно утверждается приказом </w:t>
      </w:r>
      <w:proofErr w:type="gramStart"/>
      <w:r w:rsidRPr="002D099A">
        <w:rPr>
          <w:rFonts w:ascii="Times New Roman" w:hAnsi="Times New Roman" w:cs="Times New Roman"/>
          <w:b w:val="0"/>
          <w:sz w:val="28"/>
          <w:szCs w:val="28"/>
        </w:rPr>
        <w:t>отдела образования администрации</w:t>
      </w:r>
      <w:r w:rsidR="009736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099A">
        <w:rPr>
          <w:rFonts w:ascii="Times New Roman" w:hAnsi="Times New Roman" w:cs="Times New Roman"/>
          <w:b w:val="0"/>
          <w:sz w:val="28"/>
          <w:szCs w:val="28"/>
        </w:rPr>
        <w:t>Петровского городского округа Ставропольского края</w:t>
      </w:r>
      <w:proofErr w:type="gramEnd"/>
      <w:r w:rsidRPr="002D099A">
        <w:rPr>
          <w:rFonts w:ascii="Times New Roman" w:hAnsi="Times New Roman" w:cs="Times New Roman"/>
          <w:b w:val="0"/>
          <w:sz w:val="28"/>
          <w:szCs w:val="28"/>
        </w:rPr>
        <w:t xml:space="preserve"> не позднее 01 июня текущего года.</w:t>
      </w:r>
    </w:p>
    <w:p w:rsidR="00184612" w:rsidRPr="002D099A" w:rsidRDefault="00C4157F" w:rsidP="0018461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099A">
        <w:rPr>
          <w:rFonts w:ascii="Times New Roman" w:hAnsi="Times New Roman" w:cs="Times New Roman"/>
          <w:b w:val="0"/>
          <w:sz w:val="28"/>
          <w:szCs w:val="28"/>
        </w:rPr>
        <w:t xml:space="preserve">3.2. </w:t>
      </w:r>
      <w:r w:rsidR="00184612" w:rsidRPr="002D099A">
        <w:rPr>
          <w:rFonts w:ascii="Times New Roman" w:hAnsi="Times New Roman" w:cs="Times New Roman"/>
          <w:b w:val="0"/>
          <w:sz w:val="28"/>
          <w:szCs w:val="28"/>
        </w:rPr>
        <w:t xml:space="preserve">Экспертная комиссия состоит из председателя, заместителя председателя, секретаря </w:t>
      </w:r>
      <w:r w:rsidR="00184612" w:rsidRPr="00104255">
        <w:rPr>
          <w:rFonts w:ascii="Times New Roman" w:hAnsi="Times New Roman" w:cs="Times New Roman"/>
          <w:b w:val="0"/>
          <w:sz w:val="28"/>
          <w:szCs w:val="28"/>
        </w:rPr>
        <w:t>и 4</w:t>
      </w:r>
      <w:r w:rsidR="001846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4612" w:rsidRPr="002D099A">
        <w:rPr>
          <w:rFonts w:ascii="Times New Roman" w:hAnsi="Times New Roman" w:cs="Times New Roman"/>
          <w:b w:val="0"/>
          <w:sz w:val="28"/>
          <w:szCs w:val="28"/>
        </w:rPr>
        <w:t>членов экспертной комиссии.</w:t>
      </w:r>
    </w:p>
    <w:p w:rsidR="00184612" w:rsidRDefault="00184612" w:rsidP="0018461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099A">
        <w:rPr>
          <w:rFonts w:ascii="Times New Roman" w:hAnsi="Times New Roman" w:cs="Times New Roman"/>
          <w:b w:val="0"/>
          <w:sz w:val="28"/>
          <w:szCs w:val="28"/>
        </w:rPr>
        <w:t>Председатель Экспертной комиссии руководит ее деятельностью, назначает и проводит заседания.</w:t>
      </w:r>
    </w:p>
    <w:p w:rsidR="00B00CFA" w:rsidRPr="002D099A" w:rsidRDefault="00184612" w:rsidP="0018461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D099A">
        <w:rPr>
          <w:rFonts w:ascii="Times New Roman" w:hAnsi="Times New Roman" w:cs="Times New Roman"/>
          <w:b w:val="0"/>
          <w:sz w:val="28"/>
          <w:szCs w:val="28"/>
        </w:rPr>
        <w:lastRenderedPageBreak/>
        <w:t>В состав Экспертной комиссии входит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099A">
        <w:rPr>
          <w:rFonts w:ascii="Times New Roman" w:hAnsi="Times New Roman" w:cs="Times New Roman"/>
          <w:b w:val="0"/>
          <w:sz w:val="28"/>
          <w:szCs w:val="28"/>
        </w:rPr>
        <w:t>начальник отдела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099A">
        <w:rPr>
          <w:rFonts w:ascii="Times New Roman" w:hAnsi="Times New Roman" w:cs="Times New Roman"/>
          <w:b w:val="0"/>
          <w:sz w:val="28"/>
          <w:szCs w:val="28"/>
        </w:rPr>
        <w:t>администрации Петровского городского округа Ставропольского края,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099A">
        <w:rPr>
          <w:rFonts w:ascii="Times New Roman" w:hAnsi="Times New Roman" w:cs="Times New Roman"/>
          <w:b w:val="0"/>
          <w:sz w:val="28"/>
          <w:szCs w:val="28"/>
        </w:rPr>
        <w:t>заместитель начальника отдела образования администрации Петровского городского округа Ставропольского края,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099A">
        <w:rPr>
          <w:rFonts w:ascii="Times New Roman" w:hAnsi="Times New Roman" w:cs="Times New Roman"/>
          <w:b w:val="0"/>
          <w:sz w:val="28"/>
          <w:szCs w:val="28"/>
        </w:rPr>
        <w:t>ведущий специалист отдела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099A">
        <w:rPr>
          <w:rFonts w:ascii="Times New Roman" w:hAnsi="Times New Roman" w:cs="Times New Roman"/>
          <w:b w:val="0"/>
          <w:sz w:val="28"/>
          <w:szCs w:val="28"/>
        </w:rPr>
        <w:t>администрации Петровского городского округа Ставропольского края, ответственный за получение золотых и серебряных медалей Ставропольского края, директор муниципального казенного учреждения «Центр развития и поддержки системы образования», председатель Совета руководителей образовательных организаций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099A">
        <w:rPr>
          <w:rFonts w:ascii="Times New Roman" w:hAnsi="Times New Roman" w:cs="Times New Roman"/>
          <w:b w:val="0"/>
          <w:sz w:val="28"/>
          <w:szCs w:val="28"/>
        </w:rPr>
        <w:t>Петровского городского</w:t>
      </w:r>
      <w:proofErr w:type="gramEnd"/>
      <w:r w:rsidRPr="002D099A">
        <w:rPr>
          <w:rFonts w:ascii="Times New Roman" w:hAnsi="Times New Roman" w:cs="Times New Roman"/>
          <w:b w:val="0"/>
          <w:sz w:val="28"/>
          <w:szCs w:val="28"/>
        </w:rPr>
        <w:t xml:space="preserve"> округа Ставропольского края,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043B2">
        <w:rPr>
          <w:rFonts w:ascii="Times New Roman" w:hAnsi="Times New Roman" w:cs="Times New Roman"/>
          <w:b w:val="0"/>
          <w:sz w:val="28"/>
          <w:szCs w:val="28"/>
        </w:rPr>
        <w:t>иные специалисты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отдела образования администрации Петровского городского округа Ставропольского края</w:t>
      </w:r>
      <w:proofErr w:type="gramEnd"/>
      <w:r w:rsidR="00B00CF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B0B80" w:rsidRPr="002D099A" w:rsidRDefault="00C4157F" w:rsidP="002D099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099A">
        <w:rPr>
          <w:rFonts w:ascii="Times New Roman" w:hAnsi="Times New Roman" w:cs="Times New Roman"/>
          <w:b w:val="0"/>
          <w:sz w:val="28"/>
          <w:szCs w:val="28"/>
        </w:rPr>
        <w:t>3.3. Экспертная комиссия принимает документы</w:t>
      </w:r>
      <w:r w:rsidR="000207BB" w:rsidRPr="002D099A">
        <w:rPr>
          <w:rFonts w:ascii="Times New Roman" w:hAnsi="Times New Roman" w:cs="Times New Roman"/>
          <w:b w:val="0"/>
          <w:sz w:val="28"/>
          <w:szCs w:val="28"/>
        </w:rPr>
        <w:t xml:space="preserve"> до 20 июня</w:t>
      </w:r>
      <w:r w:rsidRPr="002D099A">
        <w:rPr>
          <w:rFonts w:ascii="Times New Roman" w:hAnsi="Times New Roman" w:cs="Times New Roman"/>
          <w:b w:val="0"/>
          <w:sz w:val="28"/>
          <w:szCs w:val="28"/>
        </w:rPr>
        <w:t xml:space="preserve"> и осуществляет их экспертизу</w:t>
      </w:r>
      <w:r w:rsidR="000207BB" w:rsidRPr="002D099A">
        <w:rPr>
          <w:rFonts w:ascii="Times New Roman" w:hAnsi="Times New Roman" w:cs="Times New Roman"/>
          <w:b w:val="0"/>
          <w:sz w:val="28"/>
          <w:szCs w:val="28"/>
        </w:rPr>
        <w:t xml:space="preserve"> не более 5 рабочих дней</w:t>
      </w:r>
      <w:r w:rsidRPr="002D099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4157F" w:rsidRPr="002D099A" w:rsidRDefault="00C4157F" w:rsidP="000B0B8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099A">
        <w:rPr>
          <w:rFonts w:ascii="Times New Roman" w:hAnsi="Times New Roman" w:cs="Times New Roman"/>
          <w:b w:val="0"/>
          <w:sz w:val="28"/>
          <w:szCs w:val="28"/>
        </w:rPr>
        <w:t>3.4. Экспертная комиссия правомочна принимать решения, если в ее заседаниях принимают участие не менее 50 процентов от общего числа членов.</w:t>
      </w:r>
    </w:p>
    <w:p w:rsidR="006B17A5" w:rsidRDefault="00C4157F" w:rsidP="006B17A5">
      <w:pPr>
        <w:spacing w:after="0" w:line="240" w:lineRule="auto"/>
        <w:ind w:firstLine="708"/>
        <w:contextualSpacing/>
        <w:jc w:val="both"/>
      </w:pPr>
      <w:r w:rsidRPr="002D099A">
        <w:rPr>
          <w:rFonts w:ascii="Times New Roman" w:hAnsi="Times New Roman" w:cs="Times New Roman"/>
          <w:sz w:val="28"/>
          <w:szCs w:val="28"/>
        </w:rPr>
        <w:t>Решения Экспертной комиссии принимаются большинством голосов членов, присутствующих на заседании. Заочное голосование членами Экспертной комиссии не допускается.</w:t>
      </w:r>
      <w:r w:rsidR="006B17A5">
        <w:rPr>
          <w:rFonts w:ascii="Times New Roman" w:hAnsi="Times New Roman" w:cs="Times New Roman"/>
          <w:sz w:val="28"/>
          <w:szCs w:val="28"/>
        </w:rPr>
        <w:t xml:space="preserve"> </w:t>
      </w:r>
      <w:r w:rsidR="006B17A5" w:rsidRPr="00180996">
        <w:rPr>
          <w:rFonts w:ascii="Times New Roman" w:hAnsi="Times New Roman" w:cs="Times New Roman"/>
          <w:sz w:val="28"/>
          <w:szCs w:val="28"/>
        </w:rPr>
        <w:t>В случае если результаты голосования членов Комиссии составляют равное число голосов «за» и «против», председатель Экспертной комиссии имеет право решающего голоса.</w:t>
      </w:r>
      <w:r w:rsidRPr="006B17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D099A">
        <w:rPr>
          <w:rFonts w:ascii="Times New Roman" w:hAnsi="Times New Roman" w:cs="Times New Roman"/>
          <w:sz w:val="28"/>
          <w:szCs w:val="28"/>
        </w:rPr>
        <w:t>Решения Экспертной комиссии оформляются протоколами, котор</w:t>
      </w:r>
      <w:r w:rsidR="000B0B80" w:rsidRPr="002D099A">
        <w:rPr>
          <w:rFonts w:ascii="Times New Roman" w:hAnsi="Times New Roman" w:cs="Times New Roman"/>
          <w:sz w:val="28"/>
          <w:szCs w:val="28"/>
        </w:rPr>
        <w:t>ые подписываются председателем,</w:t>
      </w:r>
      <w:r w:rsidRPr="002D099A">
        <w:rPr>
          <w:rFonts w:ascii="Times New Roman" w:hAnsi="Times New Roman" w:cs="Times New Roman"/>
          <w:sz w:val="28"/>
          <w:szCs w:val="28"/>
        </w:rPr>
        <w:t xml:space="preserve"> секретарем и всеми членами Экспертной комиссии, присутствующими на заседании.</w:t>
      </w:r>
      <w:r w:rsidR="006B17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229B" w:rsidRPr="002D099A" w:rsidRDefault="00B3229B" w:rsidP="008522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05CDA" w:rsidRPr="002D099A" w:rsidRDefault="008522A1" w:rsidP="008522A1">
      <w:pPr>
        <w:pStyle w:val="ConsPlusTitle"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D099A">
        <w:rPr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 w:rsidR="00805CDA" w:rsidRPr="002D099A">
        <w:rPr>
          <w:rFonts w:ascii="Times New Roman" w:hAnsi="Times New Roman" w:cs="Times New Roman"/>
          <w:b w:val="0"/>
          <w:sz w:val="28"/>
          <w:szCs w:val="28"/>
        </w:rPr>
        <w:t xml:space="preserve">. Порядок финансирования и осуществления вручения </w:t>
      </w:r>
      <w:r w:rsidR="00253CD1" w:rsidRPr="002D099A">
        <w:rPr>
          <w:rFonts w:ascii="Times New Roman" w:hAnsi="Times New Roman" w:cs="Times New Roman"/>
          <w:b w:val="0"/>
          <w:sz w:val="28"/>
          <w:szCs w:val="28"/>
        </w:rPr>
        <w:t>денежного поощрения</w:t>
      </w:r>
    </w:p>
    <w:p w:rsidR="00B00CFA" w:rsidRPr="002D099A" w:rsidRDefault="00B00CFA" w:rsidP="00B00CF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099A">
        <w:rPr>
          <w:rFonts w:ascii="Times New Roman" w:hAnsi="Times New Roman" w:cs="Times New Roman"/>
          <w:b w:val="0"/>
          <w:sz w:val="28"/>
          <w:szCs w:val="28"/>
        </w:rPr>
        <w:t xml:space="preserve">4.1. Назначение Денежного поощрения производится приказом </w:t>
      </w:r>
      <w:proofErr w:type="gramStart"/>
      <w:r w:rsidRPr="002D099A">
        <w:rPr>
          <w:rFonts w:ascii="Times New Roman" w:hAnsi="Times New Roman" w:cs="Times New Roman"/>
          <w:b w:val="0"/>
          <w:sz w:val="28"/>
          <w:szCs w:val="28"/>
        </w:rPr>
        <w:t>отдела образования администрации Петровского городского округа Ставропольского края</w:t>
      </w:r>
      <w:proofErr w:type="gramEnd"/>
      <w:r w:rsidRPr="002D099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00CFA" w:rsidRPr="002D099A" w:rsidRDefault="00B00CFA" w:rsidP="00B00CF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099A">
        <w:rPr>
          <w:rFonts w:ascii="Times New Roman" w:hAnsi="Times New Roman" w:cs="Times New Roman"/>
          <w:b w:val="0"/>
          <w:sz w:val="28"/>
          <w:szCs w:val="28"/>
        </w:rPr>
        <w:t>4.2. Финансирование Денежного поощрения осуществляется за счет средств бюджета Петровского городского округа Ставропольского края.</w:t>
      </w:r>
    </w:p>
    <w:p w:rsidR="008E51F2" w:rsidRPr="002D099A" w:rsidRDefault="008E51F2" w:rsidP="008E51F2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099A">
        <w:rPr>
          <w:rFonts w:ascii="Times New Roman" w:hAnsi="Times New Roman" w:cs="Times New Roman"/>
          <w:b w:val="0"/>
          <w:sz w:val="28"/>
          <w:szCs w:val="28"/>
        </w:rPr>
        <w:t>4.</w:t>
      </w:r>
      <w:r w:rsidR="00B00CFA">
        <w:rPr>
          <w:rFonts w:ascii="Times New Roman" w:hAnsi="Times New Roman" w:cs="Times New Roman"/>
          <w:b w:val="0"/>
          <w:sz w:val="28"/>
          <w:szCs w:val="28"/>
        </w:rPr>
        <w:t>3</w:t>
      </w:r>
      <w:r w:rsidRPr="002D099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D3F27">
        <w:rPr>
          <w:rFonts w:ascii="Times New Roman" w:hAnsi="Times New Roman" w:cs="Times New Roman"/>
          <w:b w:val="0"/>
          <w:sz w:val="28"/>
          <w:szCs w:val="28"/>
        </w:rPr>
        <w:t>Размер д</w:t>
      </w:r>
      <w:r w:rsidR="009D3F27" w:rsidRPr="002D099A">
        <w:rPr>
          <w:rFonts w:ascii="Times New Roman" w:hAnsi="Times New Roman" w:cs="Times New Roman"/>
          <w:b w:val="0"/>
          <w:sz w:val="28"/>
          <w:szCs w:val="28"/>
        </w:rPr>
        <w:t xml:space="preserve">енежного поощрения ежегодно утверждается приказом </w:t>
      </w:r>
      <w:proofErr w:type="gramStart"/>
      <w:r w:rsidR="009D3F27" w:rsidRPr="002D099A">
        <w:rPr>
          <w:rFonts w:ascii="Times New Roman" w:hAnsi="Times New Roman" w:cs="Times New Roman"/>
          <w:b w:val="0"/>
          <w:sz w:val="28"/>
          <w:szCs w:val="28"/>
        </w:rPr>
        <w:t>отдела образования администрации Петровского городского округа Ставропольского края</w:t>
      </w:r>
      <w:proofErr w:type="gramEnd"/>
      <w:r w:rsidR="009D3F27" w:rsidRPr="002D099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E51F2" w:rsidRPr="002D099A" w:rsidRDefault="008E51F2" w:rsidP="008E51F2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099A">
        <w:rPr>
          <w:rFonts w:ascii="Times New Roman" w:hAnsi="Times New Roman" w:cs="Times New Roman"/>
          <w:b w:val="0"/>
          <w:sz w:val="28"/>
          <w:szCs w:val="28"/>
        </w:rPr>
        <w:t>4.</w:t>
      </w:r>
      <w:r w:rsidR="00B00CFA">
        <w:rPr>
          <w:rFonts w:ascii="Times New Roman" w:hAnsi="Times New Roman" w:cs="Times New Roman"/>
          <w:b w:val="0"/>
          <w:sz w:val="28"/>
          <w:szCs w:val="28"/>
        </w:rPr>
        <w:t>4</w:t>
      </w:r>
      <w:r w:rsidRPr="002D099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D3F27" w:rsidRPr="002D099A">
        <w:rPr>
          <w:rFonts w:ascii="Times New Roman" w:hAnsi="Times New Roman" w:cs="Times New Roman"/>
          <w:b w:val="0"/>
          <w:sz w:val="28"/>
          <w:szCs w:val="28"/>
        </w:rPr>
        <w:t>Выдача Денежных поощрений производится</w:t>
      </w:r>
      <w:r w:rsidR="009D3F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3F27" w:rsidRPr="002D099A">
        <w:rPr>
          <w:rFonts w:ascii="Times New Roman" w:hAnsi="Times New Roman" w:cs="Times New Roman"/>
          <w:b w:val="0"/>
          <w:sz w:val="28"/>
          <w:szCs w:val="28"/>
        </w:rPr>
        <w:t>муниципальным казенным учреждением «Центр развития и поддержки системы образования» в течение 15 рабочих дней со дня принятия решения Экспертной комиссией и не позднее 10 рабочих дней со дня издания приказа о поощрении.</w:t>
      </w:r>
    </w:p>
    <w:p w:rsidR="008522A1" w:rsidRPr="002D099A" w:rsidRDefault="008E51F2" w:rsidP="00F96507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099A">
        <w:rPr>
          <w:rFonts w:ascii="Times New Roman" w:hAnsi="Times New Roman" w:cs="Times New Roman"/>
          <w:b w:val="0"/>
          <w:sz w:val="28"/>
          <w:szCs w:val="28"/>
        </w:rPr>
        <w:t>4.</w:t>
      </w:r>
      <w:r w:rsidR="00B00CFA">
        <w:rPr>
          <w:rFonts w:ascii="Times New Roman" w:hAnsi="Times New Roman" w:cs="Times New Roman"/>
          <w:b w:val="0"/>
          <w:sz w:val="28"/>
          <w:szCs w:val="28"/>
        </w:rPr>
        <w:t>5</w:t>
      </w:r>
      <w:r w:rsidR="008522A1" w:rsidRPr="002D099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D3F27">
        <w:rPr>
          <w:rFonts w:ascii="Times New Roman" w:hAnsi="Times New Roman" w:cs="Times New Roman"/>
          <w:b w:val="0"/>
          <w:sz w:val="28"/>
          <w:szCs w:val="28"/>
        </w:rPr>
        <w:t>Выплата д</w:t>
      </w:r>
      <w:r w:rsidR="009D3F27" w:rsidRPr="002D099A">
        <w:rPr>
          <w:rFonts w:ascii="Times New Roman" w:hAnsi="Times New Roman" w:cs="Times New Roman"/>
          <w:b w:val="0"/>
          <w:sz w:val="28"/>
          <w:szCs w:val="28"/>
        </w:rPr>
        <w:t>енежного поощрения производится один раз в год путем выдачи наличных денежных средств выпускникам 11 классов.</w:t>
      </w:r>
    </w:p>
    <w:p w:rsidR="008522A1" w:rsidRPr="00D6429F" w:rsidRDefault="008E51F2" w:rsidP="000B0B80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099A">
        <w:rPr>
          <w:rFonts w:ascii="Times New Roman" w:hAnsi="Times New Roman" w:cs="Times New Roman"/>
          <w:b w:val="0"/>
          <w:sz w:val="28"/>
          <w:szCs w:val="28"/>
        </w:rPr>
        <w:t>4.</w:t>
      </w:r>
      <w:r w:rsidR="00B00CFA">
        <w:rPr>
          <w:rFonts w:ascii="Times New Roman" w:hAnsi="Times New Roman" w:cs="Times New Roman"/>
          <w:b w:val="0"/>
          <w:sz w:val="28"/>
          <w:szCs w:val="28"/>
        </w:rPr>
        <w:t>6</w:t>
      </w:r>
      <w:r w:rsidR="008522A1" w:rsidRPr="002D099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D3F27">
        <w:rPr>
          <w:rFonts w:ascii="Times New Roman" w:hAnsi="Times New Roman" w:cs="Times New Roman"/>
          <w:b w:val="0"/>
          <w:sz w:val="28"/>
          <w:szCs w:val="28"/>
        </w:rPr>
        <w:t>Выдача д</w:t>
      </w:r>
      <w:r w:rsidR="009D3F27" w:rsidRPr="002D099A">
        <w:rPr>
          <w:rFonts w:ascii="Times New Roman" w:hAnsi="Times New Roman" w:cs="Times New Roman"/>
          <w:b w:val="0"/>
          <w:sz w:val="28"/>
          <w:szCs w:val="28"/>
        </w:rPr>
        <w:t xml:space="preserve">енежного поощрения производится путем вручения в торжественной обстановке </w:t>
      </w:r>
      <w:r w:rsidR="009D3F27" w:rsidRPr="00D6429F">
        <w:rPr>
          <w:rFonts w:ascii="Times New Roman" w:hAnsi="Times New Roman" w:cs="Times New Roman"/>
          <w:b w:val="0"/>
          <w:sz w:val="28"/>
          <w:szCs w:val="28"/>
        </w:rPr>
        <w:t xml:space="preserve">на районном бале выпускников </w:t>
      </w:r>
      <w:r w:rsidR="009D3F27" w:rsidRPr="00D6429F">
        <w:rPr>
          <w:rFonts w:ascii="Times New Roman" w:hAnsi="Times New Roman" w:cs="Times New Roman"/>
          <w:b w:val="0"/>
          <w:sz w:val="28"/>
          <w:szCs w:val="28"/>
        </w:rPr>
        <w:lastRenderedPageBreak/>
        <w:t>общеобразовательных организаций Петровского городского округа Ставропольского края.</w:t>
      </w:r>
    </w:p>
    <w:p w:rsidR="003A3628" w:rsidRPr="002D099A" w:rsidRDefault="008E51F2" w:rsidP="00805CDA">
      <w:pPr>
        <w:pStyle w:val="ConsPlusTitle"/>
        <w:ind w:firstLine="540"/>
        <w:jc w:val="both"/>
      </w:pPr>
      <w:r w:rsidRPr="002D099A">
        <w:rPr>
          <w:rFonts w:ascii="Times New Roman" w:hAnsi="Times New Roman" w:cs="Times New Roman"/>
          <w:b w:val="0"/>
          <w:sz w:val="28"/>
          <w:szCs w:val="28"/>
        </w:rPr>
        <w:t>4.</w:t>
      </w:r>
      <w:r w:rsidR="00B00CFA">
        <w:rPr>
          <w:rFonts w:ascii="Times New Roman" w:hAnsi="Times New Roman" w:cs="Times New Roman"/>
          <w:b w:val="0"/>
          <w:sz w:val="28"/>
          <w:szCs w:val="28"/>
        </w:rPr>
        <w:t>7</w:t>
      </w:r>
      <w:r w:rsidR="00805CDA" w:rsidRPr="002D099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D3F27" w:rsidRPr="002D099A">
        <w:rPr>
          <w:rFonts w:ascii="Times New Roman" w:hAnsi="Times New Roman" w:cs="Times New Roman"/>
          <w:b w:val="0"/>
          <w:sz w:val="28"/>
          <w:szCs w:val="28"/>
        </w:rPr>
        <w:t>Итоговая информация</w:t>
      </w:r>
      <w:r w:rsidR="009D3F27">
        <w:rPr>
          <w:rFonts w:ascii="Times New Roman" w:hAnsi="Times New Roman" w:cs="Times New Roman"/>
          <w:b w:val="0"/>
          <w:sz w:val="28"/>
          <w:szCs w:val="28"/>
        </w:rPr>
        <w:t xml:space="preserve"> о д</w:t>
      </w:r>
      <w:r w:rsidR="009D3F27" w:rsidRPr="002D099A">
        <w:rPr>
          <w:rFonts w:ascii="Times New Roman" w:hAnsi="Times New Roman" w:cs="Times New Roman"/>
          <w:b w:val="0"/>
          <w:sz w:val="28"/>
          <w:szCs w:val="28"/>
        </w:rPr>
        <w:t>енежном поощрении выпускников общеобразовательных организаций Петровского городского округа Ставропольского края размещается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B45022" w:rsidRDefault="00B45022" w:rsidP="00B4502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D3F27" w:rsidRDefault="009D3F27" w:rsidP="00B4502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D3F27" w:rsidRPr="002D099A" w:rsidRDefault="009D3F27" w:rsidP="00B4502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45022" w:rsidRPr="002D099A" w:rsidRDefault="00B45022" w:rsidP="00B45022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099A">
        <w:rPr>
          <w:rFonts w:ascii="Times New Roman" w:hAnsi="Times New Roman" w:cs="Times New Roman"/>
          <w:b w:val="0"/>
          <w:sz w:val="28"/>
          <w:szCs w:val="28"/>
        </w:rPr>
        <w:t>Заместитель главы администрации</w:t>
      </w:r>
    </w:p>
    <w:p w:rsidR="00B45022" w:rsidRPr="002D099A" w:rsidRDefault="00B45022" w:rsidP="00B45022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099A">
        <w:rPr>
          <w:rFonts w:ascii="Times New Roman" w:hAnsi="Times New Roman" w:cs="Times New Roman"/>
          <w:b w:val="0"/>
          <w:sz w:val="28"/>
          <w:szCs w:val="28"/>
        </w:rPr>
        <w:t xml:space="preserve">Петровского городского округа </w:t>
      </w:r>
    </w:p>
    <w:p w:rsidR="00B45022" w:rsidRPr="002D099A" w:rsidRDefault="00B45022" w:rsidP="00B45022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099A">
        <w:rPr>
          <w:rFonts w:ascii="Times New Roman" w:hAnsi="Times New Roman" w:cs="Times New Roman"/>
          <w:b w:val="0"/>
          <w:sz w:val="28"/>
          <w:szCs w:val="28"/>
        </w:rPr>
        <w:t xml:space="preserve">Ставропольского края                                                   </w:t>
      </w:r>
      <w:r w:rsidR="00B5574C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2D099A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proofErr w:type="spellStart"/>
      <w:r w:rsidR="002D099A">
        <w:rPr>
          <w:rFonts w:ascii="Times New Roman" w:hAnsi="Times New Roman" w:cs="Times New Roman"/>
          <w:b w:val="0"/>
          <w:sz w:val="28"/>
          <w:szCs w:val="28"/>
        </w:rPr>
        <w:t>Е.И.</w:t>
      </w:r>
      <w:r w:rsidRPr="002D099A">
        <w:rPr>
          <w:rFonts w:ascii="Times New Roman" w:hAnsi="Times New Roman" w:cs="Times New Roman"/>
          <w:b w:val="0"/>
          <w:sz w:val="28"/>
          <w:szCs w:val="28"/>
        </w:rPr>
        <w:t>Сергеева</w:t>
      </w:r>
      <w:proofErr w:type="spellEnd"/>
    </w:p>
    <w:sectPr w:rsidR="00B45022" w:rsidRPr="002D099A" w:rsidSect="00B5574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D4"/>
    <w:rsid w:val="000207BB"/>
    <w:rsid w:val="00031FB1"/>
    <w:rsid w:val="00036EC8"/>
    <w:rsid w:val="00037273"/>
    <w:rsid w:val="00083FB1"/>
    <w:rsid w:val="000A77B5"/>
    <w:rsid w:val="000B0B80"/>
    <w:rsid w:val="00104255"/>
    <w:rsid w:val="001462D6"/>
    <w:rsid w:val="001574F6"/>
    <w:rsid w:val="00180996"/>
    <w:rsid w:val="00184612"/>
    <w:rsid w:val="00187750"/>
    <w:rsid w:val="001C5940"/>
    <w:rsid w:val="00217B78"/>
    <w:rsid w:val="002260E7"/>
    <w:rsid w:val="002266BB"/>
    <w:rsid w:val="00231E45"/>
    <w:rsid w:val="00253CD1"/>
    <w:rsid w:val="002659D2"/>
    <w:rsid w:val="002D099A"/>
    <w:rsid w:val="00314BE8"/>
    <w:rsid w:val="00374B91"/>
    <w:rsid w:val="003A3628"/>
    <w:rsid w:val="003A5CAC"/>
    <w:rsid w:val="003E0CD2"/>
    <w:rsid w:val="00456F78"/>
    <w:rsid w:val="004843DB"/>
    <w:rsid w:val="004A7A53"/>
    <w:rsid w:val="00501151"/>
    <w:rsid w:val="00527136"/>
    <w:rsid w:val="00575D52"/>
    <w:rsid w:val="00592045"/>
    <w:rsid w:val="005A2D6D"/>
    <w:rsid w:val="005C169D"/>
    <w:rsid w:val="005D7E22"/>
    <w:rsid w:val="00601A1B"/>
    <w:rsid w:val="006170D4"/>
    <w:rsid w:val="00621A61"/>
    <w:rsid w:val="006466F1"/>
    <w:rsid w:val="006B17A5"/>
    <w:rsid w:val="006B23AD"/>
    <w:rsid w:val="006B7CB9"/>
    <w:rsid w:val="006C5409"/>
    <w:rsid w:val="00720E34"/>
    <w:rsid w:val="00750249"/>
    <w:rsid w:val="007B4D38"/>
    <w:rsid w:val="007D51E3"/>
    <w:rsid w:val="00805CDA"/>
    <w:rsid w:val="008360C9"/>
    <w:rsid w:val="008522A1"/>
    <w:rsid w:val="00857D3B"/>
    <w:rsid w:val="00891871"/>
    <w:rsid w:val="008E51F2"/>
    <w:rsid w:val="00917505"/>
    <w:rsid w:val="0092044C"/>
    <w:rsid w:val="009736F2"/>
    <w:rsid w:val="009976BA"/>
    <w:rsid w:val="009D3F27"/>
    <w:rsid w:val="00A47E6B"/>
    <w:rsid w:val="00A53755"/>
    <w:rsid w:val="00A90914"/>
    <w:rsid w:val="00AA0D4E"/>
    <w:rsid w:val="00B00CFA"/>
    <w:rsid w:val="00B020C6"/>
    <w:rsid w:val="00B047BF"/>
    <w:rsid w:val="00B104D4"/>
    <w:rsid w:val="00B3229B"/>
    <w:rsid w:val="00B45022"/>
    <w:rsid w:val="00B5574C"/>
    <w:rsid w:val="00B91B04"/>
    <w:rsid w:val="00BA1FD6"/>
    <w:rsid w:val="00BD41CC"/>
    <w:rsid w:val="00C14A1F"/>
    <w:rsid w:val="00C4157F"/>
    <w:rsid w:val="00C77A4C"/>
    <w:rsid w:val="00C9664C"/>
    <w:rsid w:val="00CA7902"/>
    <w:rsid w:val="00CF3095"/>
    <w:rsid w:val="00D349FD"/>
    <w:rsid w:val="00D6429F"/>
    <w:rsid w:val="00E40FA7"/>
    <w:rsid w:val="00E734E2"/>
    <w:rsid w:val="00E778D4"/>
    <w:rsid w:val="00E86FA9"/>
    <w:rsid w:val="00EA7185"/>
    <w:rsid w:val="00ED6259"/>
    <w:rsid w:val="00F00001"/>
    <w:rsid w:val="00F13375"/>
    <w:rsid w:val="00F208B9"/>
    <w:rsid w:val="00F3106A"/>
    <w:rsid w:val="00F33D22"/>
    <w:rsid w:val="00F57D58"/>
    <w:rsid w:val="00F96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0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170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170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5C16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5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409"/>
    <w:rPr>
      <w:rFonts w:ascii="Tahoma" w:hAnsi="Tahoma" w:cs="Tahoma"/>
      <w:sz w:val="16"/>
      <w:szCs w:val="16"/>
    </w:rPr>
  </w:style>
  <w:style w:type="paragraph" w:customStyle="1" w:styleId="msonormalbullet2gifbullet1gif">
    <w:name w:val="msonormalbullet2gifbullet1.gif"/>
    <w:basedOn w:val="a"/>
    <w:rsid w:val="00184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0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170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170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5C16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5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409"/>
    <w:rPr>
      <w:rFonts w:ascii="Tahoma" w:hAnsi="Tahoma" w:cs="Tahoma"/>
      <w:sz w:val="16"/>
      <w:szCs w:val="16"/>
    </w:rPr>
  </w:style>
  <w:style w:type="paragraph" w:customStyle="1" w:styleId="msonormalbullet2gifbullet1gif">
    <w:name w:val="msonormalbullet2gifbullet1.gif"/>
    <w:basedOn w:val="a"/>
    <w:rsid w:val="00184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69AE5534E2BCF219BBE4B79FC14AF14A83F8310903B6CF4DB124A0EF116639B85B37F1B1866478F7FB7737119141B3A48D0EEB4775BE270C3F7E7AFA0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F4B7B960BDBB9DEB78C7D6075E84086330AE733109AA73BF81516A4C53D4AE51793F5209E8201427DF5BA8E4DEDB230D7C99F783D0D9B5ECy1L" TargetMode="External"/><Relationship Id="rId5" Type="http://schemas.openxmlformats.org/officeDocument/2006/relationships/hyperlink" Target="consultantplus://offline/ref=3ECF270AAADB2C437C6409D1C28FD5A57B0430C708D489B176D56F127A23D9ECA94DB072902D6CA4BBF8A8982D0904318AA2D25C3D2A656BD3y5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Petrov_RONO</dc:creator>
  <cp:lastModifiedBy>seryak</cp:lastModifiedBy>
  <cp:revision>2</cp:revision>
  <cp:lastPrinted>2020-09-08T08:12:00Z</cp:lastPrinted>
  <dcterms:created xsi:type="dcterms:W3CDTF">2020-09-08T08:12:00Z</dcterms:created>
  <dcterms:modified xsi:type="dcterms:W3CDTF">2020-09-08T08:12:00Z</dcterms:modified>
</cp:coreProperties>
</file>