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:rsidR="005F14D1" w:rsidRPr="003F164F" w:rsidRDefault="005F14D1" w:rsidP="00C67BDD">
      <w:pPr>
        <w:tabs>
          <w:tab w:val="left" w:pos="3840"/>
          <w:tab w:val="center" w:pos="4677"/>
          <w:tab w:val="left" w:pos="7950"/>
        </w:tabs>
        <w:spacing w:line="360" w:lineRule="auto"/>
        <w:ind w:firstLine="0"/>
        <w:jc w:val="center"/>
        <w:rPr>
          <w:color w:val="000000" w:themeColor="text1"/>
        </w:rPr>
      </w:pPr>
      <w:r w:rsidRPr="003F164F">
        <w:rPr>
          <w:color w:val="000000" w:themeColor="text1"/>
        </w:rPr>
        <w:t>г. Светлоград</w:t>
      </w:r>
    </w:p>
    <w:p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D1" w:rsidRPr="00EA6FB1" w:rsidRDefault="005F14D1" w:rsidP="00AB49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="001214EA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="00F349E4">
        <w:rPr>
          <w:rFonts w:ascii="Times New Roman" w:hAnsi="Times New Roman" w:cs="Times New Roman"/>
          <w:sz w:val="28"/>
          <w:szCs w:val="28"/>
        </w:rPr>
        <w:t>ей</w:t>
      </w:r>
      <w:r w:rsidR="001214EA">
        <w:rPr>
          <w:rFonts w:ascii="Times New Roman" w:hAnsi="Times New Roman" w:cs="Times New Roman"/>
          <w:sz w:val="28"/>
          <w:szCs w:val="28"/>
        </w:rPr>
        <w:t xml:space="preserve"> 135 Трудового кодекса Российской Федерации</w:t>
      </w:r>
      <w:r w:rsidR="00F349E4">
        <w:rPr>
          <w:rFonts w:ascii="Times New Roman" w:hAnsi="Times New Roman" w:cs="Times New Roman"/>
          <w:sz w:val="28"/>
          <w:szCs w:val="28"/>
        </w:rPr>
        <w:t>, р</w:t>
      </w:r>
      <w:r w:rsidR="00F349E4" w:rsidRPr="00F349E4">
        <w:rPr>
          <w:rFonts w:ascii="Times New Roman" w:hAnsi="Times New Roman" w:cs="Times New Roman"/>
          <w:sz w:val="28"/>
          <w:szCs w:val="28"/>
        </w:rPr>
        <w:t>аспоряжени</w:t>
      </w:r>
      <w:r w:rsidR="00D66A89">
        <w:rPr>
          <w:rFonts w:ascii="Times New Roman" w:hAnsi="Times New Roman" w:cs="Times New Roman"/>
          <w:sz w:val="28"/>
          <w:szCs w:val="28"/>
        </w:rPr>
        <w:t>ем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D66A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49E4" w:rsidRPr="00F349E4">
        <w:rPr>
          <w:rFonts w:ascii="Times New Roman" w:hAnsi="Times New Roman" w:cs="Times New Roman"/>
          <w:sz w:val="28"/>
          <w:szCs w:val="28"/>
        </w:rPr>
        <w:t>30</w:t>
      </w:r>
      <w:r w:rsidR="00D66A8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2019 </w:t>
      </w:r>
      <w:r w:rsidR="00D66A89">
        <w:rPr>
          <w:rFonts w:ascii="Times New Roman" w:hAnsi="Times New Roman" w:cs="Times New Roman"/>
          <w:sz w:val="28"/>
          <w:szCs w:val="28"/>
        </w:rPr>
        <w:t xml:space="preserve">г. </w:t>
      </w:r>
      <w:r w:rsidR="00F349E4">
        <w:rPr>
          <w:rFonts w:ascii="Times New Roman" w:hAnsi="Times New Roman" w:cs="Times New Roman"/>
          <w:sz w:val="28"/>
          <w:szCs w:val="28"/>
        </w:rPr>
        <w:t>№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 361-</w:t>
      </w:r>
      <w:proofErr w:type="spellStart"/>
      <w:r w:rsidR="00F349E4" w:rsidRPr="00F349E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349E4" w:rsidRPr="00F349E4">
        <w:rPr>
          <w:rFonts w:ascii="Times New Roman" w:hAnsi="Times New Roman" w:cs="Times New Roman"/>
          <w:sz w:val="28"/>
          <w:szCs w:val="28"/>
        </w:rPr>
        <w:t xml:space="preserve"> </w:t>
      </w:r>
      <w:r w:rsidR="00F349E4">
        <w:rPr>
          <w:rFonts w:ascii="Times New Roman" w:hAnsi="Times New Roman" w:cs="Times New Roman"/>
          <w:sz w:val="28"/>
          <w:szCs w:val="28"/>
        </w:rPr>
        <w:t>«</w:t>
      </w:r>
      <w:r w:rsidR="00F349E4" w:rsidRPr="00F349E4">
        <w:rPr>
          <w:rFonts w:ascii="Times New Roman" w:hAnsi="Times New Roman" w:cs="Times New Roman"/>
          <w:sz w:val="28"/>
          <w:szCs w:val="28"/>
        </w:rPr>
        <w:t>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 w:rsidR="00F349E4">
        <w:rPr>
          <w:rFonts w:ascii="Times New Roman" w:hAnsi="Times New Roman" w:cs="Times New Roman"/>
          <w:sz w:val="28"/>
          <w:szCs w:val="28"/>
        </w:rPr>
        <w:t>»</w:t>
      </w:r>
      <w:r w:rsidR="001214EA">
        <w:rPr>
          <w:rFonts w:ascii="Times New Roman" w:hAnsi="Times New Roman" w:cs="Times New Roman"/>
          <w:sz w:val="28"/>
          <w:szCs w:val="28"/>
        </w:rPr>
        <w:t xml:space="preserve"> </w:t>
      </w:r>
      <w:r w:rsidR="0075622F">
        <w:rPr>
          <w:rFonts w:ascii="Times New Roman" w:hAnsi="Times New Roman" w:cs="Times New Roman"/>
          <w:sz w:val="28"/>
          <w:szCs w:val="28"/>
        </w:rPr>
        <w:t>администрация Петровского городско</w:t>
      </w:r>
      <w:r w:rsidR="00433DAE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DA4FBA" w:rsidRDefault="00DA4FBA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BA" w:rsidRPr="001835D0" w:rsidRDefault="00DA4FBA" w:rsidP="00C67BDD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A051D6" w:rsidRPr="001835D0">
        <w:rPr>
          <w:rFonts w:ascii="Times New Roman" w:hAnsi="Times New Roman" w:cs="Times New Roman"/>
          <w:sz w:val="28"/>
          <w:szCs w:val="28"/>
        </w:rPr>
        <w:t>СТАНОВЛЯЕТ</w:t>
      </w:r>
      <w:r w:rsidRPr="001835D0">
        <w:rPr>
          <w:rFonts w:ascii="Times New Roman" w:hAnsi="Times New Roman" w:cs="Times New Roman"/>
          <w:sz w:val="28"/>
          <w:szCs w:val="28"/>
        </w:rPr>
        <w:t>:</w:t>
      </w:r>
    </w:p>
    <w:p w:rsidR="00560E12" w:rsidRDefault="00560E12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F4C" w:rsidRDefault="005F14D1" w:rsidP="00AB49C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 w:rsidR="00AE0275">
        <w:rPr>
          <w:rFonts w:ascii="Times New Roman" w:hAnsi="Times New Roman" w:cs="Times New Roman"/>
          <w:sz w:val="28"/>
          <w:szCs w:val="28"/>
        </w:rPr>
        <w:t>Внести изменени</w:t>
      </w:r>
      <w:r w:rsidR="00AB49C3">
        <w:rPr>
          <w:rFonts w:ascii="Times New Roman" w:hAnsi="Times New Roman" w:cs="Times New Roman"/>
          <w:sz w:val="28"/>
          <w:szCs w:val="28"/>
        </w:rPr>
        <w:t>е</w:t>
      </w:r>
      <w:r w:rsidR="00AE0275">
        <w:rPr>
          <w:rFonts w:ascii="Times New Roman" w:hAnsi="Times New Roman" w:cs="Times New Roman"/>
          <w:sz w:val="28"/>
          <w:szCs w:val="28"/>
        </w:rPr>
        <w:t xml:space="preserve"> в </w:t>
      </w:r>
      <w:r w:rsidR="00B473B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B49C3">
        <w:rPr>
          <w:rFonts w:ascii="Times New Roman" w:hAnsi="Times New Roman" w:cs="Times New Roman"/>
          <w:sz w:val="28"/>
          <w:szCs w:val="28"/>
        </w:rPr>
        <w:t xml:space="preserve">5 </w:t>
      </w:r>
      <w:r w:rsidR="0075622F">
        <w:rPr>
          <w:rFonts w:ascii="Times New Roman" w:hAnsi="Times New Roman" w:cs="Times New Roman"/>
          <w:sz w:val="28"/>
          <w:szCs w:val="28"/>
        </w:rPr>
        <w:t>Положени</w:t>
      </w:r>
      <w:r w:rsidR="00AB49C3">
        <w:rPr>
          <w:rFonts w:ascii="Times New Roman" w:hAnsi="Times New Roman" w:cs="Times New Roman"/>
          <w:sz w:val="28"/>
          <w:szCs w:val="28"/>
        </w:rPr>
        <w:t>я</w:t>
      </w:r>
      <w:r w:rsidR="0075622F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sz w:val="28"/>
          <w:szCs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</w:t>
      </w:r>
      <w:r w:rsidR="00AE027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постановлением администрации Петровского городского округа Ставропольского края от 29 декабря 2017 г. 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    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№ 27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:rsidR="00AB49C3" w:rsidRPr="000C01C7" w:rsidRDefault="00AB49C3" w:rsidP="00AB49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AB49C3" w:rsidRPr="000C01C7" w:rsidTr="00D66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3" w:rsidRPr="000C01C7" w:rsidRDefault="00AB49C3" w:rsidP="00745A0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AB49C3" w:rsidRPr="000C01C7" w:rsidTr="00D66A89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B49C3" w:rsidRPr="000C01C7" w:rsidRDefault="00AB49C3" w:rsidP="00D66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B49C3" w:rsidRPr="000C01C7" w:rsidRDefault="00AB49C3" w:rsidP="00D66A8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</w:tr>
      <w:tr w:rsidR="00AB49C3" w:rsidRPr="000C01C7" w:rsidTr="00D66A89">
        <w:tc>
          <w:tcPr>
            <w:tcW w:w="567" w:type="dxa"/>
            <w:vMerge/>
            <w:tcBorders>
              <w:top w:val="single" w:sz="4" w:space="0" w:color="auto"/>
            </w:tcBorders>
          </w:tcPr>
          <w:p w:rsidR="00AB49C3" w:rsidRPr="000C01C7" w:rsidRDefault="00AB49C3" w:rsidP="00745A0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AB49C3" w:rsidRPr="000C01C7" w:rsidRDefault="00AB49C3" w:rsidP="00745A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</w:t>
            </w:r>
          </w:p>
        </w:tc>
      </w:tr>
      <w:tr w:rsidR="00AB49C3" w:rsidRPr="000C01C7" w:rsidTr="00D66A89">
        <w:tc>
          <w:tcPr>
            <w:tcW w:w="567" w:type="dxa"/>
            <w:vMerge/>
            <w:tcBorders>
              <w:top w:val="single" w:sz="4" w:space="0" w:color="auto"/>
            </w:tcBorders>
          </w:tcPr>
          <w:p w:rsidR="00AB49C3" w:rsidRPr="000C01C7" w:rsidRDefault="00AB49C3" w:rsidP="00745A0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AB49C3" w:rsidRPr="000C01C7" w:rsidRDefault="00AB49C3" w:rsidP="00745A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</w:tr>
      <w:tr w:rsidR="00AB49C3" w:rsidRPr="000C01C7" w:rsidTr="00D66A89">
        <w:tc>
          <w:tcPr>
            <w:tcW w:w="567" w:type="dxa"/>
            <w:vMerge w:val="restart"/>
          </w:tcPr>
          <w:p w:rsidR="00AB49C3" w:rsidRPr="000C01C7" w:rsidRDefault="00AB49C3" w:rsidP="00D66A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66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AB49C3" w:rsidRPr="000C01C7" w:rsidRDefault="00AB49C3" w:rsidP="00D66A8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</w:p>
        </w:tc>
      </w:tr>
      <w:tr w:rsidR="00AB49C3" w:rsidRPr="000C01C7" w:rsidTr="00D66A89">
        <w:tc>
          <w:tcPr>
            <w:tcW w:w="567" w:type="dxa"/>
            <w:vMerge/>
          </w:tcPr>
          <w:p w:rsidR="00AB49C3" w:rsidRPr="000C01C7" w:rsidRDefault="00AB49C3" w:rsidP="00745A0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B49C3" w:rsidRPr="000C01C7" w:rsidRDefault="00AB49C3" w:rsidP="00745A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:rsidR="00AB49C3" w:rsidRPr="000C01C7" w:rsidRDefault="00AB49C3" w:rsidP="0074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3155».</w:t>
            </w:r>
          </w:p>
        </w:tc>
      </w:tr>
    </w:tbl>
    <w:p w:rsidR="00AB49C3" w:rsidRDefault="00AB49C3" w:rsidP="007562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B3978" w:rsidRDefault="001B5150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r w:rsidR="00B221B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3978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</w:t>
      </w:r>
      <w:r w:rsidR="00B221B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4B3978">
        <w:rPr>
          <w:rFonts w:ascii="Times New Roman" w:hAnsi="Times New Roman" w:cs="Times New Roman"/>
          <w:sz w:val="28"/>
          <w:szCs w:val="28"/>
        </w:rPr>
        <w:t xml:space="preserve">Сухомлинову </w:t>
      </w:r>
      <w:proofErr w:type="spellStart"/>
      <w:r w:rsidR="004B3978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4B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89" w:rsidRDefault="00D66A89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Default="001B5150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433DAE">
        <w:rPr>
          <w:rFonts w:ascii="Times New Roman" w:hAnsi="Times New Roman" w:cs="Times New Roman"/>
          <w:sz w:val="28"/>
          <w:szCs w:val="28"/>
        </w:rPr>
        <w:t>его опубликования в газете «Вестник Петровского городского округа»</w:t>
      </w:r>
      <w:r w:rsidR="0075622F" w:rsidRPr="0075622F">
        <w:rPr>
          <w:rFonts w:ascii="Times New Roman" w:hAnsi="Times New Roman" w:cs="Times New Roman"/>
          <w:sz w:val="28"/>
          <w:szCs w:val="28"/>
        </w:rPr>
        <w:t>.</w:t>
      </w: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1B5150">
        <w:rPr>
          <w:sz w:val="28"/>
          <w:szCs w:val="28"/>
        </w:rPr>
        <w:t xml:space="preserve"> </w:t>
      </w:r>
    </w:p>
    <w:p w:rsidR="00D66A89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D66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B221BB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D66A89">
        <w:rPr>
          <w:sz w:val="28"/>
          <w:szCs w:val="28"/>
        </w:rPr>
        <w:t xml:space="preserve"> </w:t>
      </w: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D66A89">
        <w:rPr>
          <w:sz w:val="28"/>
          <w:szCs w:val="28"/>
        </w:rPr>
        <w:t>И.Бабыкин</w:t>
      </w:r>
      <w:proofErr w:type="spellEnd"/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0"/>
        </w:tabs>
        <w:ind w:right="22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первый заместитель главы администрации - начальник финансового управления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В.П.Сухомлинова</w:t>
      </w:r>
      <w:proofErr w:type="spellEnd"/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  <w:r w:rsidRPr="00064221">
        <w:rPr>
          <w:sz w:val="28"/>
          <w:szCs w:val="28"/>
        </w:rPr>
        <w:t>Визируют:</w:t>
      </w: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27B6A">
        <w:rPr>
          <w:sz w:val="28"/>
          <w:szCs w:val="28"/>
        </w:rPr>
        <w:t xml:space="preserve">Петровского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D66A89" w:rsidRPr="00064221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 w:rsidRPr="00C27B6A">
        <w:rPr>
          <w:sz w:val="28"/>
          <w:szCs w:val="28"/>
        </w:rPr>
        <w:t>Ставропольского края</w:t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В.В.Редькин</w:t>
      </w:r>
      <w:proofErr w:type="spellEnd"/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начальника-юрисконсульт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администрации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Н.В.Лохвицкая</w:t>
      </w:r>
      <w:proofErr w:type="spellEnd"/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по организационно-кадровым вопросам и профилактике коррупционных правонарушений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proofErr w:type="spellStart"/>
      <w:r>
        <w:rPr>
          <w:sz w:val="28"/>
          <w:szCs w:val="28"/>
        </w:rPr>
        <w:t>С.Н.Кулькин</w:t>
      </w:r>
      <w:r>
        <w:rPr>
          <w:sz w:val="28"/>
          <w:szCs w:val="28"/>
        </w:rPr>
        <w:t>а</w:t>
      </w:r>
      <w:proofErr w:type="spellEnd"/>
    </w:p>
    <w:p w:rsidR="00B221BB" w:rsidRDefault="00B221BB" w:rsidP="007562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1BB" w:rsidSect="00D66A8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AD"/>
    <w:rsid w:val="00046F7F"/>
    <w:rsid w:val="00052AB3"/>
    <w:rsid w:val="000543CF"/>
    <w:rsid w:val="00062609"/>
    <w:rsid w:val="00067EA2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306AF1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916EA"/>
    <w:rsid w:val="007944FF"/>
    <w:rsid w:val="00796D36"/>
    <w:rsid w:val="007C46CB"/>
    <w:rsid w:val="007D0D92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6154"/>
    <w:rsid w:val="00B9426E"/>
    <w:rsid w:val="00BE51C0"/>
    <w:rsid w:val="00BE7515"/>
    <w:rsid w:val="00BF3338"/>
    <w:rsid w:val="00C13D4A"/>
    <w:rsid w:val="00C43693"/>
    <w:rsid w:val="00C64279"/>
    <w:rsid w:val="00C67BDD"/>
    <w:rsid w:val="00C83028"/>
    <w:rsid w:val="00C83A02"/>
    <w:rsid w:val="00CA137F"/>
    <w:rsid w:val="00CA2CB4"/>
    <w:rsid w:val="00CA7AE0"/>
    <w:rsid w:val="00CB045C"/>
    <w:rsid w:val="00CF1806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34320"/>
    <w:rsid w:val="00E46DA7"/>
    <w:rsid w:val="00E6292A"/>
    <w:rsid w:val="00E7208E"/>
    <w:rsid w:val="00EA54F2"/>
    <w:rsid w:val="00EA597C"/>
    <w:rsid w:val="00EA6FB1"/>
    <w:rsid w:val="00EA7A74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75FE4"/>
    <w:rsid w:val="00FA33BF"/>
    <w:rsid w:val="00FA676E"/>
    <w:rsid w:val="00FC164A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CEB9A"/>
  <w15:docId w15:val="{7E9272F1-261D-4120-9393-C4A4A2F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Лавриненко Елена Ивановна</cp:lastModifiedBy>
  <cp:revision>21</cp:revision>
  <cp:lastPrinted>2019-10-08T12:41:00Z</cp:lastPrinted>
  <dcterms:created xsi:type="dcterms:W3CDTF">2018-01-09T13:48:00Z</dcterms:created>
  <dcterms:modified xsi:type="dcterms:W3CDTF">2019-10-08T12:45:00Z</dcterms:modified>
</cp:coreProperties>
</file>