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A" w:rsidRDefault="00F46452" w:rsidP="00F46452">
      <w:pPr>
        <w:tabs>
          <w:tab w:val="center" w:pos="4677"/>
          <w:tab w:val="left" w:pos="7689"/>
          <w:tab w:val="left" w:pos="801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C3104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C3104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3104A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C3104A" w:rsidTr="00C3104A">
        <w:tc>
          <w:tcPr>
            <w:tcW w:w="3063" w:type="dxa"/>
          </w:tcPr>
          <w:p w:rsidR="00C3104A" w:rsidRPr="007E7E38" w:rsidRDefault="00C3104A">
            <w:pPr>
              <w:pStyle w:val="a4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C3104A" w:rsidRPr="007E7E38" w:rsidRDefault="00C31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E38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7E7E38" w:rsidRDefault="00C3104A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C3104A" w:rsidRDefault="00FA0431" w:rsidP="00C310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органов местного самоуправления муниципальных образований, входивших в состав Петровского муниципального района Ставропольского края, в области осуществления муниципального жилищного контроля</w:t>
      </w:r>
    </w:p>
    <w:p w:rsidR="00C3104A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0439A3" w:rsidRDefault="00C3104A" w:rsidP="001B0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3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431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первого созыва от 20 октября</w:t>
      </w:r>
      <w:r w:rsidR="00043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</w:t>
      </w:r>
      <w:r w:rsidR="00935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«О вопросах правопреемства»</w:t>
      </w:r>
      <w:r w:rsidR="00043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9A3">
        <w:rPr>
          <w:rFonts w:ascii="Times New Roman" w:hAnsi="Times New Roman"/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04A" w:rsidRDefault="00C3104A" w:rsidP="00885FDE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9A3">
        <w:rPr>
          <w:sz w:val="28"/>
          <w:szCs w:val="28"/>
        </w:rPr>
        <w:t>Признать утратившими силу:</w:t>
      </w:r>
    </w:p>
    <w:p w:rsidR="00C3104A" w:rsidRDefault="00A229FB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 w:rsidR="008E3445">
        <w:rPr>
          <w:rFonts w:ascii="Times New Roman" w:hAnsi="Times New Roman" w:cs="Times New Roman"/>
          <w:sz w:val="28"/>
          <w:szCs w:val="28"/>
        </w:rPr>
        <w:t>Светлограда П</w:t>
      </w:r>
      <w:r>
        <w:rPr>
          <w:rFonts w:ascii="Times New Roman" w:hAnsi="Times New Roman" w:cs="Times New Roman"/>
          <w:sz w:val="28"/>
          <w:szCs w:val="28"/>
        </w:rPr>
        <w:t>етровского района Ставропольского края от 09.09.2013 № 543 «Об утверждении административного регламента исполнения администрацией города Светлограда муниципальной функции «Осуществление муниципального жилищного контроля»</w:t>
      </w:r>
      <w:r w:rsidR="008E3445">
        <w:rPr>
          <w:rFonts w:ascii="Times New Roman" w:hAnsi="Times New Roman" w:cs="Times New Roman"/>
          <w:sz w:val="28"/>
          <w:szCs w:val="28"/>
        </w:rPr>
        <w:t>;</w:t>
      </w:r>
    </w:p>
    <w:p w:rsidR="003D32BE" w:rsidRDefault="008E3445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Светлограда Петровского района Ставропольского края от 22.12.2015 № 819 «Об утверждении Порядка осуществления муниципального жилищного контроля»;</w:t>
      </w:r>
    </w:p>
    <w:p w:rsidR="008E3445" w:rsidRDefault="008E3445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Светлограда Петровского района Ставропольского края от 16.02.2016 № 81 «О внесении изменений в Порядок осуществления муниципального жилищного контроля, утвержденный постановлением администрации гор</w:t>
      </w:r>
      <w:r w:rsidR="00432391">
        <w:rPr>
          <w:rFonts w:ascii="Times New Roman" w:hAnsi="Times New Roman" w:cs="Times New Roman"/>
          <w:sz w:val="28"/>
          <w:szCs w:val="28"/>
        </w:rPr>
        <w:t>ода Светлограда от 22.12.2015</w:t>
      </w:r>
      <w:r>
        <w:rPr>
          <w:rFonts w:ascii="Times New Roman" w:hAnsi="Times New Roman" w:cs="Times New Roman"/>
          <w:sz w:val="28"/>
          <w:szCs w:val="28"/>
        </w:rPr>
        <w:t xml:space="preserve"> № 819»;</w:t>
      </w:r>
    </w:p>
    <w:p w:rsidR="008E3445" w:rsidRDefault="008E3445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села Николина Балка Петровского района Ставропольского края</w:t>
      </w:r>
      <w:r w:rsidR="00AE60A7">
        <w:rPr>
          <w:rFonts w:ascii="Times New Roman" w:hAnsi="Times New Roman" w:cs="Times New Roman"/>
          <w:sz w:val="28"/>
          <w:szCs w:val="28"/>
        </w:rPr>
        <w:t xml:space="preserve"> от 20.11.2013 </w:t>
      </w:r>
      <w:r w:rsidR="001B0F9B">
        <w:rPr>
          <w:rFonts w:ascii="Times New Roman" w:hAnsi="Times New Roman" w:cs="Times New Roman"/>
          <w:sz w:val="28"/>
          <w:szCs w:val="28"/>
        </w:rPr>
        <w:t xml:space="preserve">   </w:t>
      </w:r>
      <w:r w:rsidR="00AE60A7">
        <w:rPr>
          <w:rFonts w:ascii="Times New Roman" w:hAnsi="Times New Roman" w:cs="Times New Roman"/>
          <w:sz w:val="28"/>
          <w:szCs w:val="28"/>
        </w:rPr>
        <w:t>№ 182 «Об утверждении Положения о муниципальном жилищном контроле на территории муниципального образования села Николина Балка Петровского района Ставропольского края»;</w:t>
      </w:r>
    </w:p>
    <w:p w:rsidR="00D06445" w:rsidRDefault="00D06445" w:rsidP="00D06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села Николина Балка Петровского района Ставропольского края от 20.11.2013    № 183 «Об утверждении административного регламента по осуществлению муниципального жилищного контроля на территории муниципального образования села Николина Балка Петровского района Ставропольского края»;</w:t>
      </w:r>
    </w:p>
    <w:p w:rsidR="00AE60A7" w:rsidRDefault="00A1159E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села Николина Балка Петровского района Ставропольского края от 23.05.2016 </w:t>
      </w:r>
      <w:r w:rsidR="00933B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70 «О внесении изменений в постановление администрации муниципального образования села Николина Балка Петровского района Ставропольского края от 20 ноября 2013 года № 182 «Об </w:t>
      </w:r>
      <w:r w:rsidR="00933B58">
        <w:rPr>
          <w:rFonts w:ascii="Times New Roman" w:hAnsi="Times New Roman" w:cs="Times New Roman"/>
          <w:sz w:val="28"/>
          <w:szCs w:val="28"/>
        </w:rPr>
        <w:t>утверждении Положения о муниципальном жилищном контроле на территории муниципаль</w:t>
      </w:r>
      <w:r w:rsidR="001B0F9B">
        <w:rPr>
          <w:rFonts w:ascii="Times New Roman" w:hAnsi="Times New Roman" w:cs="Times New Roman"/>
          <w:sz w:val="28"/>
          <w:szCs w:val="28"/>
        </w:rPr>
        <w:t>ного образования села Николина Б</w:t>
      </w:r>
      <w:r w:rsidR="00933B58">
        <w:rPr>
          <w:rFonts w:ascii="Times New Roman" w:hAnsi="Times New Roman" w:cs="Times New Roman"/>
          <w:sz w:val="28"/>
          <w:szCs w:val="28"/>
        </w:rPr>
        <w:t>алка Петровского района Ставропольского края»;</w:t>
      </w:r>
      <w:proofErr w:type="gramEnd"/>
    </w:p>
    <w:p w:rsidR="00933B58" w:rsidRDefault="00933B58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села Николина Балка Петровского района Ставропольского края от 15.05.2017 </w:t>
      </w:r>
      <w:r w:rsidR="00907E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46 «О внесении изменений и дополнений в постановление администрации муниципального образования села Николина Балка Петровского района Ставропольско</w:t>
      </w:r>
      <w:r w:rsidR="00432391">
        <w:rPr>
          <w:rFonts w:ascii="Times New Roman" w:hAnsi="Times New Roman" w:cs="Times New Roman"/>
          <w:sz w:val="28"/>
          <w:szCs w:val="28"/>
        </w:rPr>
        <w:t>го края № 183 от 20.11.2013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C33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осуществлению муниципального жилищного контроля на территории муниципального образования села Николина Балка Петровского района Ставропольского края»;</w:t>
      </w:r>
    </w:p>
    <w:p w:rsidR="008C33A4" w:rsidRDefault="008C33A4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Просянского сельсовета от 23.06.2014 № 54 «Об утверждении административного регламента предоставление администрацией муниципального образования Просянского сельсовета Петровского района Ставропольского края муниципальной услуги «Осуществление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законодательства»</w:t>
      </w:r>
      <w:r w:rsidR="00A27817">
        <w:rPr>
          <w:rFonts w:ascii="Times New Roman" w:hAnsi="Times New Roman" w:cs="Times New Roman"/>
          <w:sz w:val="28"/>
          <w:szCs w:val="28"/>
        </w:rPr>
        <w:t>;</w:t>
      </w:r>
    </w:p>
    <w:p w:rsidR="00D06445" w:rsidRDefault="00D06445" w:rsidP="00D06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Просянского сельсовета от 23.12.2015 № 136 «Об утверждении Порядка осуществления муниципального жилищного контроля на территории муниципального образования Просянского сельсовета Петровского района Ставропольского края»;</w:t>
      </w:r>
    </w:p>
    <w:p w:rsidR="00A27817" w:rsidRDefault="00A27817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Просянского сельсовета от 11.05.2016 № 54 «О внесении изменений в административный регламент по предоставлению муниципальной услуги «Осуществление муниципального жилищного контроля за использованием и сохранностью жилищного фонда, соответствием жилых помещений фонда, установленным санитарным и техническим правилам</w:t>
      </w:r>
      <w:r w:rsidR="00570340">
        <w:rPr>
          <w:rFonts w:ascii="Times New Roman" w:hAnsi="Times New Roman" w:cs="Times New Roman"/>
          <w:sz w:val="28"/>
          <w:szCs w:val="28"/>
        </w:rPr>
        <w:t xml:space="preserve"> и нормам, иным требованиям законодательства, утвержденный постановлением </w:t>
      </w:r>
      <w:r w:rsidR="00570340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Просянского сельсовета Петровского района Ставропольского края от 23 июня 2014 года № 54</w:t>
      </w:r>
      <w:r w:rsidR="00457F56">
        <w:rPr>
          <w:rFonts w:ascii="Times New Roman" w:hAnsi="Times New Roman" w:cs="Times New Roman"/>
          <w:sz w:val="28"/>
          <w:szCs w:val="28"/>
        </w:rPr>
        <w:t>»</w:t>
      </w:r>
      <w:r w:rsidR="005703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0340" w:rsidRDefault="00570340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Просянского сельсовета от 11.05.2016 № 55 «О внесении изменений в Порядок осуществления муниципального жилищного контроля на территории муниципального образования Просянского сельсовета Петровского района</w:t>
      </w:r>
      <w:r w:rsidR="00457F56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утвержденный постановлением администрации муниципального образования Просянского сельсовета Петровского района Ставропольского края от 23 декабря 2015 года № 136»;</w:t>
      </w:r>
    </w:p>
    <w:p w:rsidR="00457F56" w:rsidRDefault="00A41640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Константиновского сельсовета от 23.07.2013 № 91-п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Константиновского сельсовета Петровского района Ставропольского края»;</w:t>
      </w:r>
    </w:p>
    <w:p w:rsidR="00A41640" w:rsidRDefault="00A41640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Высоцкого сельсовета Петровского района Ставропольского края от 08.12.2015 № 165 «Об утверждении административного регламента предоставление администрацией муниципального образования Высоцкого сельсовета Петровского района Ставропольского края муниципальной услуги «Осуществление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</w:t>
      </w:r>
      <w:r w:rsidR="002B5FCD">
        <w:rPr>
          <w:rFonts w:ascii="Times New Roman" w:hAnsi="Times New Roman" w:cs="Times New Roman"/>
          <w:sz w:val="28"/>
          <w:szCs w:val="28"/>
        </w:rPr>
        <w:t xml:space="preserve"> и нормам, иным требованиям законодательства»;</w:t>
      </w:r>
      <w:proofErr w:type="gramEnd"/>
    </w:p>
    <w:p w:rsidR="002B5FCD" w:rsidRDefault="002B5FCD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Шангалинского сельсовета Петровского района Ставропольского края от 16.09.2013 № 122 «</w:t>
      </w:r>
      <w:r w:rsidR="009115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осуществлению муниципального жилищного контроля на территории муниципального образования Шангалинского сельсовета Петровского района Ставропольского края»;</w:t>
      </w:r>
    </w:p>
    <w:p w:rsidR="009115AC" w:rsidRDefault="009115AC" w:rsidP="0091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Шангалинского сельсовета Петровского района Ставропольского края от 08.12.2015 № 118 «О внесении изменений в постановление администрации муниципального образования Шангалинского сельсовета Петровского района Ставропольского края от 16 сентября 2013 </w:t>
      </w:r>
      <w:r w:rsidR="00DC3AE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122 «Об утверждении административного регламента по осуществлению муниципального жилищного контроля на территории муниципального образования Шангалинского сельсовета Петровского района Ставропольского края»;</w:t>
      </w:r>
      <w:proofErr w:type="gramEnd"/>
    </w:p>
    <w:p w:rsidR="009115AC" w:rsidRDefault="009115AC" w:rsidP="0091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Шангалинского сельсовета Петровского района Ставропольского края от 23.05.2016 № 57 «О внесении изменений в постановление администрации муниципального образования Шангалинского сельсовета Петровского района Ставр</w:t>
      </w:r>
      <w:r w:rsidR="00DC3AE4">
        <w:rPr>
          <w:rFonts w:ascii="Times New Roman" w:hAnsi="Times New Roman" w:cs="Times New Roman"/>
          <w:sz w:val="28"/>
          <w:szCs w:val="28"/>
        </w:rPr>
        <w:t>опольского края от 16.09.2013</w:t>
      </w:r>
      <w:r>
        <w:rPr>
          <w:rFonts w:ascii="Times New Roman" w:hAnsi="Times New Roman" w:cs="Times New Roman"/>
          <w:sz w:val="28"/>
          <w:szCs w:val="28"/>
        </w:rPr>
        <w:t xml:space="preserve"> № 122 «Об утверждении административного регламента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контроля на территории муниципального образования Шангалинского сельсовета Петровского района Ставропольского края»;</w:t>
      </w:r>
    </w:p>
    <w:p w:rsidR="002B5FCD" w:rsidRDefault="009115AC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Шангалинского сельсовета Петровского района Ставропольского края от 21.04.2017 № 34 «О внесении изменений и дополнений в постановление администрации муниципального образования Шангалинского сельсовета Петровского района Ставропольского края № 122 от 16.09.2</w:t>
      </w:r>
      <w:r w:rsidR="00DC3AE4">
        <w:rPr>
          <w:rFonts w:ascii="Times New Roman" w:hAnsi="Times New Roman" w:cs="Times New Roman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на территории муниципального образования Шангалинского сельсовета петровского района Ставропольского края»;</w:t>
      </w:r>
      <w:proofErr w:type="gramEnd"/>
    </w:p>
    <w:p w:rsidR="00936C26" w:rsidRDefault="00936C26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Шангалинского сельсовета Петровского района Ставропольского края от 04.10.2013 № 132 «Об утверждении Положения о муниципальном жилищном контроле на территории муниципального образования Шангалинского сельсовета Петровского района Ставропольского края»;</w:t>
      </w:r>
    </w:p>
    <w:p w:rsidR="00FD097C" w:rsidRDefault="00FD097C" w:rsidP="00FD0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Шангалинского сельсовета Петровского района Ставропольского края от 12.02.2016 № 13 «О внесении изменений в постановление администрации муниципального образования Шангалинского сельсовета Петровского района Ставр</w:t>
      </w:r>
      <w:r w:rsidR="00DC3AE4">
        <w:rPr>
          <w:rFonts w:ascii="Times New Roman" w:hAnsi="Times New Roman" w:cs="Times New Roman"/>
          <w:sz w:val="28"/>
          <w:szCs w:val="28"/>
        </w:rPr>
        <w:t>опольского края от 04.10.2013</w:t>
      </w:r>
      <w:r>
        <w:rPr>
          <w:rFonts w:ascii="Times New Roman" w:hAnsi="Times New Roman" w:cs="Times New Roman"/>
          <w:sz w:val="28"/>
          <w:szCs w:val="28"/>
        </w:rPr>
        <w:t xml:space="preserve"> № 132 «Об утверждении Положения о муниципальном жилищном контроле на территории муниципального образования Шангалинского сельсовета Петровского района Ставропольского края»;</w:t>
      </w:r>
    </w:p>
    <w:p w:rsidR="00FD097C" w:rsidRDefault="00FD097C" w:rsidP="00FD0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Шангалинского сельсовета Петровского района Ставропольского края от 23.05.2016 № 58 «О внесении изменений в постановление администрации муниципального образования Шангалинского сельсовета Петровского района Ставропольского края от</w:t>
      </w:r>
      <w:r w:rsidR="00BC089C">
        <w:rPr>
          <w:rFonts w:ascii="Times New Roman" w:hAnsi="Times New Roman" w:cs="Times New Roman"/>
          <w:sz w:val="28"/>
          <w:szCs w:val="28"/>
        </w:rPr>
        <w:t xml:space="preserve"> 04.10.2013 </w:t>
      </w:r>
      <w:r>
        <w:rPr>
          <w:rFonts w:ascii="Times New Roman" w:hAnsi="Times New Roman" w:cs="Times New Roman"/>
          <w:sz w:val="28"/>
          <w:szCs w:val="28"/>
        </w:rPr>
        <w:t>№ 132 «Об утверждении Положения о муниципальном жилищном контроле на территории муниципального образования Шангалинского сельсовета Петровского района Ставропольского края»;</w:t>
      </w:r>
    </w:p>
    <w:p w:rsidR="00FD097C" w:rsidRDefault="00FD097C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села Сухая Буйвола Петровского района Ставропольского края от 26.11.2013 № 181-п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села Сухая Буйвола Петровского района Ставропольского края»</w:t>
      </w:r>
      <w:r w:rsidR="00B62157">
        <w:rPr>
          <w:rFonts w:ascii="Times New Roman" w:hAnsi="Times New Roman" w:cs="Times New Roman"/>
          <w:sz w:val="28"/>
          <w:szCs w:val="28"/>
        </w:rPr>
        <w:t>;</w:t>
      </w:r>
    </w:p>
    <w:p w:rsidR="00B62157" w:rsidRDefault="00B62157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села Шведино Петровского района Ставропольского края от 05.11.2013 № 115-п «Об утверждении Положения о муниципальном жилищном контроле на территории муниципального образования села Шведино Петровского района Ставропольского края»;</w:t>
      </w:r>
    </w:p>
    <w:p w:rsidR="00B62157" w:rsidRDefault="00B62157" w:rsidP="00B62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села Шведино Петровского района Ставропольского края от 23.03.2016 № 22 «Об утверждении Положения о муниципальном жилищном контроле на территории муниципального образования села Шведино Петровского района Ставропольского края»;</w:t>
      </w:r>
    </w:p>
    <w:p w:rsidR="00B62157" w:rsidRDefault="00B62157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Рогато-Балковского сельсовета Петровского района Ставропольского края </w:t>
      </w:r>
      <w:r w:rsidR="00907E84">
        <w:rPr>
          <w:rFonts w:ascii="Times New Roman" w:hAnsi="Times New Roman" w:cs="Times New Roman"/>
          <w:sz w:val="28"/>
          <w:szCs w:val="28"/>
        </w:rPr>
        <w:t xml:space="preserve">от 02.07.2013 № 71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Рогато-Балковского сельсовета Петровского района Ставропольского края муниципальной услуги «Осуществление муниципального жилищного контроля за использованием и сохранностью муниципального жилищного ф</w:t>
      </w:r>
      <w:r w:rsidR="00750FD2">
        <w:rPr>
          <w:rFonts w:ascii="Times New Roman" w:hAnsi="Times New Roman" w:cs="Times New Roman"/>
          <w:sz w:val="28"/>
          <w:szCs w:val="28"/>
        </w:rPr>
        <w:t xml:space="preserve">онда на территории муниципального образования Рогато-Балковского сельсовета Петровского района Ставропольского края, соответствием жилых помещений данного </w:t>
      </w:r>
      <w:proofErr w:type="gramStart"/>
      <w:r w:rsidR="00750FD2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750FD2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законодательства».</w:t>
      </w:r>
    </w:p>
    <w:p w:rsidR="00570340" w:rsidRDefault="00570340" w:rsidP="00D2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470" w:rsidRDefault="000439A3" w:rsidP="00CD7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4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4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D13E5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Бабыкина А.И.</w:t>
      </w:r>
    </w:p>
    <w:p w:rsidR="007E7E38" w:rsidRDefault="007E7E38" w:rsidP="00885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E5D" w:rsidRDefault="00D13E57" w:rsidP="00CD7E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47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D7E5D">
        <w:rPr>
          <w:rFonts w:ascii="Times New Roman" w:hAnsi="Times New Roman"/>
          <w:sz w:val="28"/>
          <w:szCs w:val="28"/>
        </w:rPr>
        <w:t>официального опубликования в газете «Вестник Петровского городского округа».</w:t>
      </w:r>
    </w:p>
    <w:p w:rsidR="00C3104A" w:rsidRDefault="00C3104A" w:rsidP="00503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Default="00C3104A" w:rsidP="00503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38" w:rsidRPr="00343067" w:rsidRDefault="0050376C" w:rsidP="007D6CF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7E38" w:rsidRPr="00343067" w:rsidRDefault="0050376C" w:rsidP="007D6CF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E7E38" w:rsidRPr="00343067" w:rsidRDefault="007E7E38" w:rsidP="007D6CF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С</w:t>
      </w:r>
      <w:r w:rsidR="0050376C">
        <w:rPr>
          <w:rFonts w:ascii="Times New Roman" w:hAnsi="Times New Roman"/>
          <w:sz w:val="28"/>
          <w:szCs w:val="28"/>
        </w:rPr>
        <w:t>тавропольского края                                                                    А.А.Захарченко</w:t>
      </w:r>
    </w:p>
    <w:p w:rsidR="00C3104A" w:rsidRDefault="00C3104A" w:rsidP="007D6C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7E38" w:rsidRPr="00F9230C" w:rsidRDefault="007E7E38" w:rsidP="007D6C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104A" w:rsidRPr="00F9230C" w:rsidRDefault="00C3104A" w:rsidP="007D6CF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52583" w:rsidRPr="00352583" w:rsidRDefault="00352583" w:rsidP="0035258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52583">
        <w:rPr>
          <w:rFonts w:ascii="Times New Roman" w:hAnsi="Times New Roman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352583" w:rsidRPr="00352583" w:rsidRDefault="00352583" w:rsidP="00352583">
      <w:pPr>
        <w:pStyle w:val="-1"/>
        <w:spacing w:line="240" w:lineRule="exact"/>
        <w:ind w:firstLine="0"/>
        <w:jc w:val="right"/>
        <w:rPr>
          <w:szCs w:val="28"/>
        </w:rPr>
      </w:pPr>
      <w:r w:rsidRPr="00352583">
        <w:rPr>
          <w:szCs w:val="28"/>
        </w:rPr>
        <w:t>В.Д.Барыленко</w:t>
      </w:r>
    </w:p>
    <w:p w:rsidR="00352583" w:rsidRDefault="00352583" w:rsidP="00F9230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F9230C" w:rsidRDefault="00C3104A" w:rsidP="00F9230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230C">
        <w:rPr>
          <w:rFonts w:ascii="Times New Roman" w:hAnsi="Times New Roman" w:cs="Times New Roman"/>
          <w:sz w:val="28"/>
          <w:szCs w:val="28"/>
        </w:rPr>
        <w:t>Визируют:</w:t>
      </w:r>
    </w:p>
    <w:p w:rsidR="00C3104A" w:rsidRPr="00F9230C" w:rsidRDefault="00C3104A" w:rsidP="00F9230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F9230C" w:rsidRDefault="00C3104A" w:rsidP="00F9230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C67E2" w:rsidRPr="00F9230C" w:rsidRDefault="00C3104A" w:rsidP="00F9230C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9230C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="008C67E2" w:rsidRPr="00F9230C">
        <w:rPr>
          <w:rFonts w:ascii="Times New Roman" w:hAnsi="Times New Roman" w:cs="Times New Roman"/>
          <w:sz w:val="28"/>
          <w:szCs w:val="28"/>
        </w:rPr>
        <w:t xml:space="preserve"> </w:t>
      </w:r>
      <w:r w:rsidRPr="00F923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C67E2" w:rsidRDefault="00C3104A" w:rsidP="00F9230C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8C6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C3104A" w:rsidRDefault="00C3104A" w:rsidP="00F9230C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35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3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О.А.Нехаенко</w:t>
      </w:r>
    </w:p>
    <w:p w:rsidR="00F9230C" w:rsidRDefault="00F9230C" w:rsidP="00F9230C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9230C" w:rsidRDefault="00F9230C" w:rsidP="00F9230C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9230C" w:rsidRPr="009C5F2C" w:rsidRDefault="00F9230C" w:rsidP="00F9230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  <w:proofErr w:type="gramStart"/>
      <w:r w:rsidRPr="009C5F2C">
        <w:rPr>
          <w:rFonts w:ascii="Times New Roman" w:hAnsi="Times New Roman"/>
          <w:sz w:val="28"/>
          <w:szCs w:val="28"/>
        </w:rPr>
        <w:t>по</w:t>
      </w:r>
      <w:proofErr w:type="gramEnd"/>
      <w:r w:rsidRPr="009C5F2C">
        <w:rPr>
          <w:rFonts w:ascii="Times New Roman" w:hAnsi="Times New Roman"/>
          <w:sz w:val="28"/>
          <w:szCs w:val="28"/>
        </w:rPr>
        <w:t xml:space="preserve"> </w:t>
      </w:r>
    </w:p>
    <w:p w:rsidR="00F9230C" w:rsidRPr="009C5F2C" w:rsidRDefault="00F9230C" w:rsidP="00F9230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организационно - кадровым вопросам </w:t>
      </w:r>
    </w:p>
    <w:p w:rsidR="00F9230C" w:rsidRPr="009C5F2C" w:rsidRDefault="00F9230C" w:rsidP="00F9230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и профилактике </w:t>
      </w:r>
      <w:proofErr w:type="gramStart"/>
      <w:r w:rsidRPr="009C5F2C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9C5F2C">
        <w:rPr>
          <w:rFonts w:ascii="Times New Roman" w:hAnsi="Times New Roman"/>
          <w:sz w:val="28"/>
          <w:szCs w:val="28"/>
        </w:rPr>
        <w:t xml:space="preserve"> </w:t>
      </w:r>
    </w:p>
    <w:p w:rsidR="00F9230C" w:rsidRPr="009C5F2C" w:rsidRDefault="00F9230C" w:rsidP="00F9230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правонарушений администрации</w:t>
      </w:r>
    </w:p>
    <w:p w:rsidR="00F9230C" w:rsidRPr="009C5F2C" w:rsidRDefault="00F9230C" w:rsidP="00F9230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 xml:space="preserve">Петровского городского </w:t>
      </w:r>
    </w:p>
    <w:p w:rsidR="00F9230C" w:rsidRPr="009C5F2C" w:rsidRDefault="00F9230C" w:rsidP="00F9230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C5F2C">
        <w:rPr>
          <w:rFonts w:ascii="Times New Roman" w:hAnsi="Times New Roman"/>
          <w:sz w:val="28"/>
          <w:szCs w:val="28"/>
        </w:rPr>
        <w:t>округа Ставропольского края</w:t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</w:r>
      <w:r w:rsidRPr="009C5F2C">
        <w:rPr>
          <w:rFonts w:ascii="Times New Roman" w:hAnsi="Times New Roman"/>
          <w:sz w:val="28"/>
          <w:szCs w:val="28"/>
        </w:rPr>
        <w:tab/>
        <w:t xml:space="preserve">     </w:t>
      </w:r>
      <w:r w:rsidR="00352583">
        <w:rPr>
          <w:rFonts w:ascii="Times New Roman" w:hAnsi="Times New Roman"/>
          <w:sz w:val="28"/>
          <w:szCs w:val="28"/>
        </w:rPr>
        <w:t xml:space="preserve">   </w:t>
      </w:r>
      <w:r w:rsidRPr="009C5F2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5F2C">
        <w:rPr>
          <w:rFonts w:ascii="Times New Roman" w:hAnsi="Times New Roman"/>
          <w:sz w:val="28"/>
          <w:szCs w:val="28"/>
        </w:rPr>
        <w:t>Н.В.Федорян</w:t>
      </w:r>
    </w:p>
    <w:p w:rsidR="00C3104A" w:rsidRDefault="00C3104A" w:rsidP="00F9230C">
      <w:pPr>
        <w:spacing w:after="0" w:line="240" w:lineRule="exact"/>
        <w:ind w:left="-1134" w:right="1274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Default="00C3104A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50376C" w:rsidRDefault="0050376C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Default="00352583" w:rsidP="00F9230C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Default="00C3104A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3104A" w:rsidRDefault="00C3104A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3104A" w:rsidRDefault="00C3104A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CA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3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В.В.Редькин</w:t>
      </w:r>
    </w:p>
    <w:p w:rsidR="00CF2AE6" w:rsidRDefault="00CF2AE6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F2AE6" w:rsidRDefault="00CF2AE6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F2AE6" w:rsidRDefault="00CF2AE6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Default="00C3104A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C3104A" w:rsidRDefault="00C3104A" w:rsidP="007D6CF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64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Т.И.Щербакова</w:t>
      </w:r>
    </w:p>
    <w:sectPr w:rsidR="00C3104A" w:rsidSect="0043239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104A"/>
    <w:rsid w:val="00031BE4"/>
    <w:rsid w:val="0003746F"/>
    <w:rsid w:val="000439A3"/>
    <w:rsid w:val="000B0AB3"/>
    <w:rsid w:val="00184D29"/>
    <w:rsid w:val="001B0F9B"/>
    <w:rsid w:val="002B5FCD"/>
    <w:rsid w:val="00352583"/>
    <w:rsid w:val="003960B4"/>
    <w:rsid w:val="003D32BE"/>
    <w:rsid w:val="003D7FB0"/>
    <w:rsid w:val="00432391"/>
    <w:rsid w:val="004405FF"/>
    <w:rsid w:val="00457F56"/>
    <w:rsid w:val="004B70A5"/>
    <w:rsid w:val="004C1F12"/>
    <w:rsid w:val="0050376C"/>
    <w:rsid w:val="0056669F"/>
    <w:rsid w:val="00570340"/>
    <w:rsid w:val="005A37D1"/>
    <w:rsid w:val="005A7F0A"/>
    <w:rsid w:val="005F35D8"/>
    <w:rsid w:val="0063639A"/>
    <w:rsid w:val="006554F4"/>
    <w:rsid w:val="006A1916"/>
    <w:rsid w:val="006B5F53"/>
    <w:rsid w:val="00702B43"/>
    <w:rsid w:val="00716050"/>
    <w:rsid w:val="00750FD2"/>
    <w:rsid w:val="00763775"/>
    <w:rsid w:val="007A0EC9"/>
    <w:rsid w:val="007D0113"/>
    <w:rsid w:val="007D4088"/>
    <w:rsid w:val="007D6CF9"/>
    <w:rsid w:val="007E7E38"/>
    <w:rsid w:val="00866D9E"/>
    <w:rsid w:val="00881BA4"/>
    <w:rsid w:val="0088308C"/>
    <w:rsid w:val="00885FDE"/>
    <w:rsid w:val="008C33A4"/>
    <w:rsid w:val="008C67E2"/>
    <w:rsid w:val="008E3445"/>
    <w:rsid w:val="00907E84"/>
    <w:rsid w:val="009115AC"/>
    <w:rsid w:val="00932437"/>
    <w:rsid w:val="00933B58"/>
    <w:rsid w:val="009359B1"/>
    <w:rsid w:val="00936C26"/>
    <w:rsid w:val="00953AB4"/>
    <w:rsid w:val="00986470"/>
    <w:rsid w:val="00991827"/>
    <w:rsid w:val="00A1159E"/>
    <w:rsid w:val="00A229FB"/>
    <w:rsid w:val="00A27817"/>
    <w:rsid w:val="00A33454"/>
    <w:rsid w:val="00A41640"/>
    <w:rsid w:val="00A64335"/>
    <w:rsid w:val="00A8547E"/>
    <w:rsid w:val="00A950D6"/>
    <w:rsid w:val="00AE60A7"/>
    <w:rsid w:val="00B3343C"/>
    <w:rsid w:val="00B62157"/>
    <w:rsid w:val="00BB63CA"/>
    <w:rsid w:val="00BC089C"/>
    <w:rsid w:val="00BE5781"/>
    <w:rsid w:val="00C3104A"/>
    <w:rsid w:val="00CA4816"/>
    <w:rsid w:val="00CB7037"/>
    <w:rsid w:val="00CD00A8"/>
    <w:rsid w:val="00CD7E5D"/>
    <w:rsid w:val="00CF037B"/>
    <w:rsid w:val="00CF2AE6"/>
    <w:rsid w:val="00CF2E32"/>
    <w:rsid w:val="00D06445"/>
    <w:rsid w:val="00D13E57"/>
    <w:rsid w:val="00D209E9"/>
    <w:rsid w:val="00DC3AE4"/>
    <w:rsid w:val="00DC533D"/>
    <w:rsid w:val="00E01F52"/>
    <w:rsid w:val="00E20916"/>
    <w:rsid w:val="00EB4A90"/>
    <w:rsid w:val="00F30BCD"/>
    <w:rsid w:val="00F46452"/>
    <w:rsid w:val="00F879D6"/>
    <w:rsid w:val="00F9230C"/>
    <w:rsid w:val="00FA0431"/>
    <w:rsid w:val="00F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B281-6ADD-44D6-9F7B-128587C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Галина</cp:lastModifiedBy>
  <cp:revision>27</cp:revision>
  <cp:lastPrinted>2018-07-27T08:01:00Z</cp:lastPrinted>
  <dcterms:created xsi:type="dcterms:W3CDTF">2018-04-19T08:22:00Z</dcterms:created>
  <dcterms:modified xsi:type="dcterms:W3CDTF">2018-07-27T08:02:00Z</dcterms:modified>
</cp:coreProperties>
</file>