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F4C" w:rsidRPr="00EE4F4B" w:rsidRDefault="0055729A" w:rsidP="0055729A">
      <w:pPr>
        <w:tabs>
          <w:tab w:val="center" w:pos="4677"/>
          <w:tab w:val="left" w:pos="7920"/>
        </w:tabs>
        <w:rPr>
          <w:b/>
          <w:bCs/>
          <w:sz w:val="32"/>
          <w:szCs w:val="32"/>
        </w:rPr>
      </w:pPr>
      <w:r>
        <w:rPr>
          <w:b/>
          <w:bCs/>
          <w:sz w:val="32"/>
          <w:szCs w:val="32"/>
        </w:rPr>
        <w:tab/>
      </w:r>
      <w:r w:rsidR="002C0F4C" w:rsidRPr="00EE4F4B">
        <w:rPr>
          <w:b/>
          <w:bCs/>
          <w:sz w:val="32"/>
          <w:szCs w:val="32"/>
        </w:rPr>
        <w:t>П О С Т А Н О В Л Е Н И Е</w:t>
      </w:r>
      <w:r>
        <w:rPr>
          <w:b/>
          <w:bCs/>
          <w:sz w:val="32"/>
          <w:szCs w:val="32"/>
        </w:rPr>
        <w:tab/>
        <w:t>проект</w:t>
      </w:r>
    </w:p>
    <w:p w:rsidR="002C0F4C" w:rsidRPr="00EE4F4B" w:rsidRDefault="002C0F4C" w:rsidP="002C0F4C">
      <w:pPr>
        <w:jc w:val="center"/>
        <w:rPr>
          <w:b/>
          <w:bCs/>
          <w:sz w:val="28"/>
          <w:szCs w:val="28"/>
        </w:rPr>
      </w:pPr>
    </w:p>
    <w:p w:rsidR="002C0F4C" w:rsidRDefault="002C0F4C" w:rsidP="002C0F4C">
      <w:pPr>
        <w:jc w:val="center"/>
        <w:rPr>
          <w:bCs/>
        </w:rPr>
      </w:pPr>
      <w:r w:rsidRPr="00EE4F4B">
        <w:rPr>
          <w:bCs/>
        </w:rPr>
        <w:t xml:space="preserve">АДМИНИСТРАЦИИ ПЕТРОВСКОГО </w:t>
      </w:r>
      <w:r>
        <w:rPr>
          <w:bCs/>
        </w:rPr>
        <w:t xml:space="preserve">ГОРОДСКОГО ОКРУГА </w:t>
      </w:r>
    </w:p>
    <w:p w:rsidR="002C0F4C" w:rsidRPr="00EE4F4B" w:rsidRDefault="002C0F4C" w:rsidP="002C0F4C">
      <w:pPr>
        <w:jc w:val="center"/>
        <w:rPr>
          <w:bCs/>
        </w:rPr>
      </w:pPr>
      <w:r w:rsidRPr="00EE4F4B">
        <w:rPr>
          <w:bCs/>
        </w:rPr>
        <w:t>СТАВРОПОЛЬСКОГО КРАЯ</w:t>
      </w:r>
    </w:p>
    <w:p w:rsidR="002C0F4C" w:rsidRPr="00EE4F4B" w:rsidRDefault="002C0F4C" w:rsidP="002C0F4C">
      <w:pPr>
        <w:jc w:val="center"/>
        <w:rPr>
          <w:bCs/>
        </w:rPr>
      </w:pPr>
    </w:p>
    <w:tbl>
      <w:tblPr>
        <w:tblW w:w="0" w:type="auto"/>
        <w:tblInd w:w="108" w:type="dxa"/>
        <w:tblLook w:val="04A0"/>
      </w:tblPr>
      <w:tblGrid>
        <w:gridCol w:w="3063"/>
        <w:gridCol w:w="3171"/>
        <w:gridCol w:w="3122"/>
      </w:tblGrid>
      <w:tr w:rsidR="002C0F4C" w:rsidRPr="00EE4F4B" w:rsidTr="00EE0255">
        <w:tc>
          <w:tcPr>
            <w:tcW w:w="3063" w:type="dxa"/>
          </w:tcPr>
          <w:p w:rsidR="002C0F4C" w:rsidRPr="00EE4F4B" w:rsidRDefault="002C0F4C" w:rsidP="00EE0255">
            <w:pPr>
              <w:jc w:val="both"/>
              <w:rPr>
                <w:bCs/>
              </w:rPr>
            </w:pPr>
          </w:p>
        </w:tc>
        <w:tc>
          <w:tcPr>
            <w:tcW w:w="3171" w:type="dxa"/>
          </w:tcPr>
          <w:p w:rsidR="002C0F4C" w:rsidRPr="00EE4F4B" w:rsidRDefault="002C0F4C" w:rsidP="00EE0255">
            <w:pPr>
              <w:jc w:val="center"/>
              <w:rPr>
                <w:b/>
              </w:rPr>
            </w:pPr>
            <w:r w:rsidRPr="00EE4F4B">
              <w:t>г. Светлоград</w:t>
            </w:r>
          </w:p>
        </w:tc>
        <w:tc>
          <w:tcPr>
            <w:tcW w:w="3122" w:type="dxa"/>
          </w:tcPr>
          <w:p w:rsidR="002C0F4C" w:rsidRPr="00EE4F4B" w:rsidRDefault="002C0F4C" w:rsidP="00EE0255">
            <w:pPr>
              <w:jc w:val="right"/>
              <w:rPr>
                <w:bCs/>
              </w:rPr>
            </w:pPr>
          </w:p>
        </w:tc>
      </w:tr>
    </w:tbl>
    <w:p w:rsidR="002C0F4C" w:rsidRPr="00EE4F4B" w:rsidRDefault="002C0F4C" w:rsidP="002C0F4C">
      <w:pPr>
        <w:jc w:val="both"/>
        <w:rPr>
          <w:sz w:val="28"/>
          <w:szCs w:val="28"/>
        </w:rPr>
      </w:pPr>
    </w:p>
    <w:p w:rsidR="002C0F4C" w:rsidRPr="00F35AE0" w:rsidRDefault="002C0F4C" w:rsidP="002C0F4C">
      <w:pPr>
        <w:spacing w:line="240" w:lineRule="exact"/>
        <w:jc w:val="both"/>
        <w:rPr>
          <w:rFonts w:eastAsiaTheme="minorEastAsia" w:cstheme="minorBidi"/>
          <w:sz w:val="28"/>
          <w:szCs w:val="28"/>
        </w:rPr>
      </w:pPr>
      <w:r>
        <w:rPr>
          <w:sz w:val="28"/>
          <w:szCs w:val="28"/>
        </w:rPr>
        <w:t xml:space="preserve">О внесении изменений в Порядок </w:t>
      </w:r>
      <w:r w:rsidRPr="003801A4">
        <w:rPr>
          <w:sz w:val="28"/>
          <w:szCs w:val="28"/>
        </w:rPr>
        <w:t>разработки</w:t>
      </w:r>
      <w:r>
        <w:rPr>
          <w:sz w:val="28"/>
          <w:szCs w:val="28"/>
        </w:rPr>
        <w:t xml:space="preserve">, реализации и оценки эффективности муниципальных программ </w:t>
      </w:r>
      <w:r w:rsidRPr="003801A4">
        <w:rPr>
          <w:sz w:val="28"/>
          <w:szCs w:val="28"/>
        </w:rPr>
        <w:t xml:space="preserve">Петровского </w:t>
      </w:r>
      <w:r>
        <w:rPr>
          <w:sz w:val="28"/>
          <w:szCs w:val="28"/>
        </w:rPr>
        <w:t>городского округа Ставропольского края, утвержденный постановлением администрации</w:t>
      </w:r>
      <w:r w:rsidRPr="0094609A">
        <w:t xml:space="preserve"> </w:t>
      </w:r>
      <w:r w:rsidRPr="0094609A">
        <w:rPr>
          <w:sz w:val="28"/>
          <w:szCs w:val="28"/>
        </w:rPr>
        <w:t xml:space="preserve">Петровского </w:t>
      </w:r>
      <w:r>
        <w:rPr>
          <w:sz w:val="28"/>
          <w:szCs w:val="28"/>
        </w:rPr>
        <w:t>городского округа</w:t>
      </w:r>
      <w:r w:rsidRPr="0094609A">
        <w:rPr>
          <w:sz w:val="28"/>
          <w:szCs w:val="28"/>
        </w:rPr>
        <w:t xml:space="preserve"> Ставропольского края от </w:t>
      </w:r>
      <w:r w:rsidR="0031238F">
        <w:rPr>
          <w:sz w:val="28"/>
          <w:szCs w:val="28"/>
        </w:rPr>
        <w:t>11 апреля 2018 г.</w:t>
      </w:r>
      <w:r w:rsidRPr="0094609A">
        <w:rPr>
          <w:sz w:val="28"/>
          <w:szCs w:val="28"/>
        </w:rPr>
        <w:t xml:space="preserve"> </w:t>
      </w:r>
      <w:r w:rsidR="0031238F">
        <w:rPr>
          <w:sz w:val="28"/>
          <w:szCs w:val="28"/>
        </w:rPr>
        <w:t xml:space="preserve">  </w:t>
      </w:r>
      <w:r w:rsidRPr="0094609A">
        <w:rPr>
          <w:sz w:val="28"/>
          <w:szCs w:val="28"/>
        </w:rPr>
        <w:t xml:space="preserve">№ </w:t>
      </w:r>
      <w:r>
        <w:rPr>
          <w:sz w:val="28"/>
          <w:szCs w:val="28"/>
        </w:rPr>
        <w:t>52</w:t>
      </w:r>
      <w:r w:rsidRPr="0094609A">
        <w:rPr>
          <w:sz w:val="28"/>
          <w:szCs w:val="28"/>
        </w:rPr>
        <w:t xml:space="preserve">8 </w:t>
      </w:r>
    </w:p>
    <w:p w:rsidR="002C0F4C" w:rsidRDefault="002C0F4C" w:rsidP="002C0F4C">
      <w:pPr>
        <w:jc w:val="both"/>
        <w:rPr>
          <w:sz w:val="28"/>
          <w:szCs w:val="28"/>
        </w:rPr>
      </w:pPr>
    </w:p>
    <w:p w:rsidR="002C0F4C" w:rsidRPr="00EE4F4B" w:rsidRDefault="002C0F4C" w:rsidP="002C0F4C">
      <w:pPr>
        <w:jc w:val="both"/>
        <w:rPr>
          <w:sz w:val="28"/>
          <w:szCs w:val="28"/>
        </w:rPr>
      </w:pPr>
    </w:p>
    <w:p w:rsidR="002C0F4C" w:rsidRPr="00EE4F4B" w:rsidRDefault="002C0F4C" w:rsidP="002C0F4C">
      <w:pPr>
        <w:tabs>
          <w:tab w:val="left" w:pos="709"/>
        </w:tabs>
        <w:ind w:firstLine="709"/>
        <w:jc w:val="both"/>
        <w:rPr>
          <w:sz w:val="28"/>
        </w:rPr>
      </w:pPr>
      <w:r w:rsidRPr="00EE4F4B">
        <w:rPr>
          <w:sz w:val="28"/>
        </w:rPr>
        <w:t xml:space="preserve">В </w:t>
      </w:r>
      <w:r>
        <w:rPr>
          <w:sz w:val="28"/>
        </w:rPr>
        <w:t>целях</w:t>
      </w:r>
      <w:r w:rsidR="00826925">
        <w:rPr>
          <w:sz w:val="28"/>
        </w:rPr>
        <w:t xml:space="preserve"> </w:t>
      </w:r>
      <w:proofErr w:type="gramStart"/>
      <w:r w:rsidR="00826925">
        <w:rPr>
          <w:sz w:val="28"/>
        </w:rPr>
        <w:t>реализации постановления администрации Петровского городского округа Став</w:t>
      </w:r>
      <w:r w:rsidR="0031238F">
        <w:rPr>
          <w:sz w:val="28"/>
        </w:rPr>
        <w:t>ропольского края</w:t>
      </w:r>
      <w:proofErr w:type="gramEnd"/>
      <w:r w:rsidR="0031238F">
        <w:rPr>
          <w:sz w:val="28"/>
        </w:rPr>
        <w:t xml:space="preserve"> от 18 июля 2018</w:t>
      </w:r>
      <w:r w:rsidR="00826925">
        <w:rPr>
          <w:sz w:val="28"/>
        </w:rPr>
        <w:t xml:space="preserve"> </w:t>
      </w:r>
      <w:r w:rsidR="0031238F">
        <w:rPr>
          <w:sz w:val="28"/>
        </w:rPr>
        <w:t xml:space="preserve">г. </w:t>
      </w:r>
      <w:r w:rsidR="00826925">
        <w:rPr>
          <w:sz w:val="28"/>
        </w:rPr>
        <w:t>№</w:t>
      </w:r>
      <w:r w:rsidR="0031238F">
        <w:rPr>
          <w:sz w:val="28"/>
        </w:rPr>
        <w:t xml:space="preserve"> </w:t>
      </w:r>
      <w:r w:rsidR="00826925">
        <w:rPr>
          <w:sz w:val="28"/>
        </w:rPr>
        <w:t>1181 «Об органи</w:t>
      </w:r>
      <w:r w:rsidR="0031238F">
        <w:rPr>
          <w:sz w:val="28"/>
        </w:rPr>
        <w:t>зации проектной деятельности в П</w:t>
      </w:r>
      <w:r w:rsidR="00826925">
        <w:rPr>
          <w:sz w:val="28"/>
        </w:rPr>
        <w:t>етровском городском округе Ставропольского края»</w:t>
      </w:r>
      <w:r>
        <w:rPr>
          <w:sz w:val="28"/>
        </w:rPr>
        <w:t xml:space="preserve"> </w:t>
      </w:r>
      <w:r w:rsidR="00826925">
        <w:rPr>
          <w:sz w:val="28"/>
        </w:rPr>
        <w:t xml:space="preserve">и </w:t>
      </w:r>
      <w:r>
        <w:rPr>
          <w:sz w:val="28"/>
        </w:rPr>
        <w:t xml:space="preserve">внедрения методов и принципов проектного управления в муниципальные программы, </w:t>
      </w:r>
      <w:r w:rsidRPr="00EE4F4B">
        <w:rPr>
          <w:sz w:val="28"/>
        </w:rPr>
        <w:t xml:space="preserve">администрация Петровского </w:t>
      </w:r>
      <w:r>
        <w:rPr>
          <w:sz w:val="28"/>
        </w:rPr>
        <w:t>городского округа</w:t>
      </w:r>
      <w:r w:rsidRPr="00EE4F4B">
        <w:rPr>
          <w:sz w:val="28"/>
        </w:rPr>
        <w:t xml:space="preserve"> Ставропольского края</w:t>
      </w:r>
    </w:p>
    <w:p w:rsidR="002C0F4C" w:rsidRPr="00EE4F4B" w:rsidRDefault="002C0F4C" w:rsidP="002C0F4C">
      <w:pPr>
        <w:jc w:val="both"/>
        <w:rPr>
          <w:sz w:val="28"/>
          <w:szCs w:val="28"/>
        </w:rPr>
      </w:pPr>
    </w:p>
    <w:p w:rsidR="002C0F4C" w:rsidRPr="00EE4F4B" w:rsidRDefault="002C0F4C" w:rsidP="002C0F4C">
      <w:pPr>
        <w:jc w:val="both"/>
        <w:rPr>
          <w:sz w:val="28"/>
          <w:szCs w:val="28"/>
        </w:rPr>
      </w:pPr>
    </w:p>
    <w:p w:rsidR="002C0F4C" w:rsidRPr="00EE4F4B" w:rsidRDefault="002C0F4C" w:rsidP="002C0F4C">
      <w:pPr>
        <w:jc w:val="both"/>
        <w:rPr>
          <w:sz w:val="28"/>
          <w:szCs w:val="28"/>
        </w:rPr>
      </w:pPr>
      <w:r w:rsidRPr="00EE4F4B">
        <w:rPr>
          <w:sz w:val="28"/>
          <w:szCs w:val="28"/>
        </w:rPr>
        <w:t>ПОСТАНОВЛЯЕТ:</w:t>
      </w:r>
    </w:p>
    <w:p w:rsidR="002C0F4C" w:rsidRDefault="002C0F4C" w:rsidP="002C0F4C">
      <w:pPr>
        <w:jc w:val="both"/>
        <w:rPr>
          <w:sz w:val="28"/>
          <w:szCs w:val="28"/>
        </w:rPr>
      </w:pPr>
    </w:p>
    <w:p w:rsidR="0031238F" w:rsidRPr="00EE4F4B" w:rsidRDefault="0031238F" w:rsidP="002C0F4C">
      <w:pPr>
        <w:jc w:val="both"/>
        <w:rPr>
          <w:sz w:val="28"/>
          <w:szCs w:val="28"/>
        </w:rPr>
      </w:pPr>
    </w:p>
    <w:p w:rsidR="002C0F4C" w:rsidRDefault="002C0F4C" w:rsidP="006A513F">
      <w:pPr>
        <w:ind w:firstLine="709"/>
        <w:jc w:val="both"/>
        <w:rPr>
          <w:sz w:val="28"/>
          <w:szCs w:val="28"/>
        </w:rPr>
      </w:pPr>
      <w:r w:rsidRPr="00EE4F4B">
        <w:rPr>
          <w:sz w:val="28"/>
          <w:szCs w:val="28"/>
        </w:rPr>
        <w:t>1.</w:t>
      </w:r>
      <w:r>
        <w:rPr>
          <w:sz w:val="28"/>
          <w:szCs w:val="28"/>
        </w:rPr>
        <w:t xml:space="preserve"> Внести изменения в Порядок </w:t>
      </w:r>
      <w:r w:rsidRPr="003801A4">
        <w:rPr>
          <w:sz w:val="28"/>
          <w:szCs w:val="28"/>
        </w:rPr>
        <w:t>разработки</w:t>
      </w:r>
      <w:r>
        <w:rPr>
          <w:sz w:val="28"/>
          <w:szCs w:val="28"/>
        </w:rPr>
        <w:t xml:space="preserve">, реализации и оценки эффективности муниципальных программ </w:t>
      </w:r>
      <w:r w:rsidRPr="003801A4">
        <w:rPr>
          <w:sz w:val="28"/>
          <w:szCs w:val="28"/>
        </w:rPr>
        <w:t xml:space="preserve">Петровского </w:t>
      </w:r>
      <w:r>
        <w:rPr>
          <w:sz w:val="28"/>
          <w:szCs w:val="28"/>
        </w:rPr>
        <w:t>городского округа Ставропольского края, утвержденный постановлением администрации</w:t>
      </w:r>
      <w:r w:rsidRPr="0094609A">
        <w:t xml:space="preserve"> </w:t>
      </w:r>
      <w:r w:rsidRPr="0094609A">
        <w:rPr>
          <w:sz w:val="28"/>
          <w:szCs w:val="28"/>
        </w:rPr>
        <w:t xml:space="preserve">Петровского </w:t>
      </w:r>
      <w:r>
        <w:rPr>
          <w:sz w:val="28"/>
          <w:szCs w:val="28"/>
        </w:rPr>
        <w:t>городского округа</w:t>
      </w:r>
      <w:r w:rsidRPr="0094609A">
        <w:rPr>
          <w:sz w:val="28"/>
          <w:szCs w:val="28"/>
        </w:rPr>
        <w:t xml:space="preserve"> Ставропольского края от </w:t>
      </w:r>
      <w:r w:rsidR="0031238F">
        <w:rPr>
          <w:sz w:val="28"/>
          <w:szCs w:val="28"/>
        </w:rPr>
        <w:t xml:space="preserve">11 апреля 2018 г. </w:t>
      </w:r>
      <w:r w:rsidRPr="0094609A">
        <w:rPr>
          <w:sz w:val="28"/>
          <w:szCs w:val="28"/>
        </w:rPr>
        <w:t xml:space="preserve"> № </w:t>
      </w:r>
      <w:r>
        <w:rPr>
          <w:sz w:val="28"/>
          <w:szCs w:val="28"/>
        </w:rPr>
        <w:t>52</w:t>
      </w:r>
      <w:r w:rsidRPr="0094609A">
        <w:rPr>
          <w:sz w:val="28"/>
          <w:szCs w:val="28"/>
        </w:rPr>
        <w:t>8 «</w:t>
      </w:r>
      <w:r>
        <w:rPr>
          <w:sz w:val="28"/>
          <w:szCs w:val="28"/>
        </w:rPr>
        <w:t xml:space="preserve">Об утверждении </w:t>
      </w:r>
      <w:r w:rsidRPr="003801A4">
        <w:rPr>
          <w:sz w:val="28"/>
          <w:szCs w:val="28"/>
        </w:rPr>
        <w:t>Порядк</w:t>
      </w:r>
      <w:r>
        <w:rPr>
          <w:sz w:val="28"/>
          <w:szCs w:val="28"/>
        </w:rPr>
        <w:t xml:space="preserve">а </w:t>
      </w:r>
      <w:r w:rsidRPr="003801A4">
        <w:rPr>
          <w:sz w:val="28"/>
          <w:szCs w:val="28"/>
        </w:rPr>
        <w:t>разработки</w:t>
      </w:r>
      <w:r>
        <w:rPr>
          <w:sz w:val="28"/>
          <w:szCs w:val="28"/>
        </w:rPr>
        <w:t xml:space="preserve">, реализации и оценки эффективности муниципальных программ </w:t>
      </w:r>
      <w:r w:rsidRPr="003801A4">
        <w:rPr>
          <w:sz w:val="28"/>
          <w:szCs w:val="28"/>
        </w:rPr>
        <w:t xml:space="preserve">Петровского </w:t>
      </w:r>
      <w:r>
        <w:rPr>
          <w:sz w:val="28"/>
          <w:szCs w:val="28"/>
        </w:rPr>
        <w:t xml:space="preserve">городского округа Ставропольского края», изложив его в </w:t>
      </w:r>
      <w:r w:rsidR="007D094D">
        <w:rPr>
          <w:sz w:val="28"/>
          <w:szCs w:val="28"/>
        </w:rPr>
        <w:t>прилагаемой</w:t>
      </w:r>
      <w:r>
        <w:rPr>
          <w:sz w:val="28"/>
          <w:szCs w:val="28"/>
        </w:rPr>
        <w:t xml:space="preserve"> редакции</w:t>
      </w:r>
      <w:r w:rsidRPr="00EE4F4B">
        <w:rPr>
          <w:sz w:val="28"/>
          <w:szCs w:val="28"/>
        </w:rPr>
        <w:t>.</w:t>
      </w:r>
    </w:p>
    <w:p w:rsidR="002C0F4C" w:rsidRPr="00EE4F4B" w:rsidRDefault="002C0F4C" w:rsidP="006A513F">
      <w:pPr>
        <w:ind w:firstLine="709"/>
        <w:jc w:val="both"/>
        <w:rPr>
          <w:sz w:val="28"/>
          <w:szCs w:val="28"/>
        </w:rPr>
      </w:pPr>
    </w:p>
    <w:p w:rsidR="003F1F4A" w:rsidRDefault="002C0F4C" w:rsidP="006A513F">
      <w:pPr>
        <w:ind w:firstLine="709"/>
        <w:jc w:val="both"/>
        <w:rPr>
          <w:sz w:val="28"/>
          <w:szCs w:val="28"/>
        </w:rPr>
      </w:pPr>
      <w:r w:rsidRPr="00EE4F4B">
        <w:rPr>
          <w:sz w:val="28"/>
          <w:szCs w:val="28"/>
        </w:rPr>
        <w:t xml:space="preserve">2. </w:t>
      </w:r>
      <w:proofErr w:type="gramStart"/>
      <w:r w:rsidR="003F1F4A" w:rsidRPr="00A8756A">
        <w:rPr>
          <w:sz w:val="28"/>
          <w:szCs w:val="28"/>
        </w:rPr>
        <w:t>Контроль за</w:t>
      </w:r>
      <w:proofErr w:type="gramEnd"/>
      <w:r w:rsidR="003F1F4A" w:rsidRPr="00A8756A">
        <w:rPr>
          <w:sz w:val="28"/>
          <w:szCs w:val="28"/>
        </w:rPr>
        <w:t xml:space="preserve"> выполнением настоящего постановления </w:t>
      </w:r>
      <w:r w:rsidR="003F1F4A" w:rsidRPr="00DC47D8">
        <w:rPr>
          <w:sz w:val="28"/>
          <w:szCs w:val="28"/>
        </w:rPr>
        <w:t xml:space="preserve">возложить на </w:t>
      </w:r>
      <w:r w:rsidR="003F1F4A">
        <w:rPr>
          <w:sz w:val="28"/>
          <w:szCs w:val="28"/>
        </w:rPr>
        <w:t xml:space="preserve">первого </w:t>
      </w:r>
      <w:r w:rsidR="003F1F4A" w:rsidRPr="00DC47D8">
        <w:rPr>
          <w:sz w:val="28"/>
          <w:szCs w:val="28"/>
        </w:rPr>
        <w:t xml:space="preserve">заместителя главы администрации – начальника финансового управления администрации Петровского </w:t>
      </w:r>
      <w:r w:rsidR="003F1F4A">
        <w:rPr>
          <w:sz w:val="28"/>
          <w:szCs w:val="28"/>
        </w:rPr>
        <w:t>городского округа</w:t>
      </w:r>
      <w:r w:rsidR="003F1F4A" w:rsidRPr="00DC47D8">
        <w:rPr>
          <w:sz w:val="28"/>
          <w:szCs w:val="28"/>
        </w:rPr>
        <w:t xml:space="preserve"> Ставропольского края </w:t>
      </w:r>
      <w:proofErr w:type="spellStart"/>
      <w:r w:rsidR="003F1F4A" w:rsidRPr="00DC47D8">
        <w:rPr>
          <w:sz w:val="28"/>
          <w:szCs w:val="28"/>
        </w:rPr>
        <w:t>Сухомлинову</w:t>
      </w:r>
      <w:proofErr w:type="spellEnd"/>
      <w:r w:rsidR="003F1F4A" w:rsidRPr="00DC47D8">
        <w:rPr>
          <w:sz w:val="28"/>
          <w:szCs w:val="28"/>
        </w:rPr>
        <w:t xml:space="preserve"> В.П.</w:t>
      </w:r>
    </w:p>
    <w:p w:rsidR="00F051AC" w:rsidRPr="001D1EA8" w:rsidRDefault="00F051AC" w:rsidP="006A513F">
      <w:pPr>
        <w:ind w:firstLine="709"/>
        <w:jc w:val="both"/>
        <w:rPr>
          <w:sz w:val="28"/>
          <w:szCs w:val="28"/>
        </w:rPr>
      </w:pPr>
    </w:p>
    <w:p w:rsidR="003F1F4A" w:rsidRDefault="006A513F" w:rsidP="006A513F">
      <w:pPr>
        <w:ind w:firstLine="709"/>
        <w:jc w:val="both"/>
        <w:rPr>
          <w:sz w:val="28"/>
          <w:szCs w:val="28"/>
        </w:rPr>
      </w:pPr>
      <w:r>
        <w:rPr>
          <w:sz w:val="28"/>
          <w:szCs w:val="28"/>
        </w:rPr>
        <w:t>3</w:t>
      </w:r>
      <w:r w:rsidR="003F1F4A">
        <w:rPr>
          <w:sz w:val="28"/>
          <w:szCs w:val="28"/>
        </w:rPr>
        <w:t>. Опубликовать</w:t>
      </w:r>
      <w:r w:rsidR="003F1F4A" w:rsidRPr="00A8756A">
        <w:rPr>
          <w:sz w:val="28"/>
          <w:szCs w:val="28"/>
        </w:rPr>
        <w:t xml:space="preserve"> настоящее постановление в газете «Вестник Петровского </w:t>
      </w:r>
      <w:r w:rsidR="003F1F4A">
        <w:rPr>
          <w:sz w:val="28"/>
          <w:szCs w:val="28"/>
        </w:rPr>
        <w:t>городского округа</w:t>
      </w:r>
      <w:r w:rsidR="003F1F4A" w:rsidRPr="00A8756A">
        <w:rPr>
          <w:sz w:val="28"/>
          <w:szCs w:val="28"/>
        </w:rPr>
        <w:t>».</w:t>
      </w:r>
    </w:p>
    <w:p w:rsidR="006A513F" w:rsidRPr="00A8756A" w:rsidRDefault="006A513F" w:rsidP="006A513F">
      <w:pPr>
        <w:ind w:firstLine="709"/>
        <w:jc w:val="both"/>
        <w:rPr>
          <w:sz w:val="28"/>
          <w:szCs w:val="28"/>
        </w:rPr>
      </w:pPr>
    </w:p>
    <w:p w:rsidR="006A513F" w:rsidRPr="00EE4F4B" w:rsidRDefault="006A513F" w:rsidP="006A513F">
      <w:pPr>
        <w:ind w:firstLine="709"/>
        <w:jc w:val="both"/>
        <w:rPr>
          <w:sz w:val="28"/>
          <w:szCs w:val="28"/>
        </w:rPr>
      </w:pPr>
      <w:r>
        <w:rPr>
          <w:sz w:val="28"/>
          <w:szCs w:val="28"/>
        </w:rPr>
        <w:t xml:space="preserve">4. </w:t>
      </w:r>
      <w:r w:rsidR="0031238F">
        <w:rPr>
          <w:sz w:val="28"/>
          <w:szCs w:val="28"/>
        </w:rPr>
        <w:t>Настоящее постановление</w:t>
      </w:r>
      <w:r w:rsidRPr="00EE4F4B">
        <w:rPr>
          <w:sz w:val="28"/>
          <w:szCs w:val="28"/>
        </w:rPr>
        <w:t xml:space="preserve"> вступает в силу со дня его </w:t>
      </w:r>
      <w:r>
        <w:rPr>
          <w:sz w:val="28"/>
          <w:szCs w:val="28"/>
        </w:rPr>
        <w:t>подписания.</w:t>
      </w:r>
    </w:p>
    <w:p w:rsidR="00C3064D" w:rsidRPr="001D1EA8" w:rsidRDefault="00C3064D" w:rsidP="00C3064D">
      <w:pPr>
        <w:jc w:val="both"/>
        <w:rPr>
          <w:sz w:val="28"/>
          <w:szCs w:val="28"/>
        </w:rPr>
      </w:pPr>
    </w:p>
    <w:p w:rsidR="00465851" w:rsidRPr="001D1EA8" w:rsidRDefault="00465851" w:rsidP="001D1EA8">
      <w:pPr>
        <w:pStyle w:val="ConsNonformat"/>
        <w:widowControl/>
        <w:spacing w:line="240" w:lineRule="exact"/>
        <w:ind w:right="0"/>
        <w:rPr>
          <w:rFonts w:ascii="Times New Roman" w:hAnsi="Times New Roman" w:cs="Times New Roman"/>
          <w:sz w:val="28"/>
          <w:szCs w:val="28"/>
        </w:rPr>
      </w:pPr>
      <w:r w:rsidRPr="001D1EA8">
        <w:rPr>
          <w:rFonts w:ascii="Times New Roman" w:hAnsi="Times New Roman" w:cs="Times New Roman"/>
          <w:sz w:val="28"/>
          <w:szCs w:val="28"/>
        </w:rPr>
        <w:t xml:space="preserve">Глава Петровского </w:t>
      </w:r>
    </w:p>
    <w:p w:rsidR="00465851" w:rsidRPr="001D1EA8" w:rsidRDefault="00465851" w:rsidP="001D1EA8">
      <w:pPr>
        <w:pStyle w:val="ConsNonformat"/>
        <w:widowControl/>
        <w:spacing w:line="240" w:lineRule="exact"/>
        <w:ind w:right="0"/>
        <w:rPr>
          <w:rFonts w:ascii="Times New Roman" w:hAnsi="Times New Roman" w:cs="Times New Roman"/>
          <w:sz w:val="28"/>
          <w:szCs w:val="28"/>
        </w:rPr>
      </w:pPr>
      <w:r w:rsidRPr="001D1EA8">
        <w:rPr>
          <w:rFonts w:ascii="Times New Roman" w:hAnsi="Times New Roman" w:cs="Times New Roman"/>
          <w:sz w:val="28"/>
          <w:szCs w:val="28"/>
        </w:rPr>
        <w:t>городского округа</w:t>
      </w:r>
    </w:p>
    <w:p w:rsidR="00465851" w:rsidRPr="001D1EA8" w:rsidRDefault="00072D0C" w:rsidP="001D1EA8">
      <w:pPr>
        <w:pStyle w:val="ConsNonformat"/>
        <w:widowControl/>
        <w:spacing w:line="240" w:lineRule="exact"/>
        <w:ind w:right="0"/>
        <w:rPr>
          <w:rFonts w:ascii="Times New Roman" w:hAnsi="Times New Roman" w:cs="Times New Roman"/>
          <w:sz w:val="28"/>
          <w:szCs w:val="28"/>
        </w:rPr>
      </w:pPr>
      <w:r w:rsidRPr="001D1EA8">
        <w:rPr>
          <w:rFonts w:ascii="Times New Roman" w:hAnsi="Times New Roman" w:cs="Times New Roman"/>
          <w:sz w:val="28"/>
          <w:szCs w:val="28"/>
        </w:rPr>
        <w:t xml:space="preserve">Ставропольского края                          </w:t>
      </w:r>
      <w:r w:rsidR="00F051AC" w:rsidRPr="001D1EA8">
        <w:rPr>
          <w:rFonts w:ascii="Times New Roman" w:hAnsi="Times New Roman" w:cs="Times New Roman"/>
          <w:sz w:val="28"/>
          <w:szCs w:val="28"/>
        </w:rPr>
        <w:t xml:space="preserve">                         </w:t>
      </w:r>
      <w:r w:rsidRPr="001D1EA8">
        <w:rPr>
          <w:rFonts w:ascii="Times New Roman" w:hAnsi="Times New Roman" w:cs="Times New Roman"/>
          <w:sz w:val="28"/>
          <w:szCs w:val="28"/>
        </w:rPr>
        <w:t xml:space="preserve">              </w:t>
      </w:r>
      <w:r w:rsidR="0031238F">
        <w:rPr>
          <w:rFonts w:ascii="Times New Roman" w:hAnsi="Times New Roman" w:cs="Times New Roman"/>
          <w:sz w:val="28"/>
          <w:szCs w:val="28"/>
        </w:rPr>
        <w:t xml:space="preserve">  </w:t>
      </w:r>
      <w:r w:rsidRPr="001D1EA8">
        <w:rPr>
          <w:rFonts w:ascii="Times New Roman" w:hAnsi="Times New Roman" w:cs="Times New Roman"/>
          <w:sz w:val="28"/>
          <w:szCs w:val="28"/>
        </w:rPr>
        <w:t xml:space="preserve"> </w:t>
      </w:r>
      <w:r w:rsidR="006B2F2B" w:rsidRPr="001D1EA8">
        <w:rPr>
          <w:rFonts w:ascii="Times New Roman" w:hAnsi="Times New Roman" w:cs="Times New Roman"/>
          <w:sz w:val="28"/>
          <w:szCs w:val="28"/>
        </w:rPr>
        <w:t>А.А.Захарченко</w:t>
      </w:r>
    </w:p>
    <w:p w:rsidR="0031238F" w:rsidRDefault="0031238F" w:rsidP="00215824">
      <w:pPr>
        <w:tabs>
          <w:tab w:val="left" w:pos="8222"/>
        </w:tabs>
        <w:spacing w:line="240" w:lineRule="exact"/>
        <w:ind w:left="-1276" w:right="1132"/>
        <w:jc w:val="both"/>
        <w:rPr>
          <w:sz w:val="28"/>
          <w:szCs w:val="28"/>
        </w:rPr>
      </w:pPr>
    </w:p>
    <w:p w:rsidR="0031238F" w:rsidRDefault="0031238F" w:rsidP="00215824">
      <w:pPr>
        <w:tabs>
          <w:tab w:val="left" w:pos="8222"/>
        </w:tabs>
        <w:spacing w:line="240" w:lineRule="exact"/>
        <w:ind w:left="-1276" w:right="1132"/>
        <w:jc w:val="both"/>
        <w:rPr>
          <w:sz w:val="28"/>
          <w:szCs w:val="28"/>
        </w:rPr>
      </w:pPr>
    </w:p>
    <w:p w:rsidR="0031238F" w:rsidRDefault="0031238F" w:rsidP="00215824">
      <w:pPr>
        <w:tabs>
          <w:tab w:val="left" w:pos="8222"/>
        </w:tabs>
        <w:spacing w:line="240" w:lineRule="exact"/>
        <w:ind w:left="-1276" w:right="1132"/>
        <w:jc w:val="both"/>
        <w:rPr>
          <w:sz w:val="28"/>
          <w:szCs w:val="28"/>
        </w:rPr>
      </w:pPr>
    </w:p>
    <w:p w:rsidR="0031238F" w:rsidRDefault="0031238F" w:rsidP="00215824">
      <w:pPr>
        <w:tabs>
          <w:tab w:val="left" w:pos="8222"/>
        </w:tabs>
        <w:spacing w:line="240" w:lineRule="exact"/>
        <w:ind w:left="-1276" w:right="1132"/>
        <w:jc w:val="both"/>
        <w:rPr>
          <w:sz w:val="28"/>
          <w:szCs w:val="28"/>
        </w:rPr>
      </w:pPr>
    </w:p>
    <w:p w:rsidR="0031238F" w:rsidRDefault="0031238F" w:rsidP="00215824">
      <w:pPr>
        <w:tabs>
          <w:tab w:val="left" w:pos="8222"/>
        </w:tabs>
        <w:spacing w:line="240" w:lineRule="exact"/>
        <w:ind w:left="-1276" w:right="1132"/>
        <w:jc w:val="both"/>
        <w:rPr>
          <w:sz w:val="28"/>
          <w:szCs w:val="28"/>
        </w:rPr>
      </w:pPr>
    </w:p>
    <w:p w:rsidR="0031238F" w:rsidRDefault="0031238F" w:rsidP="00215824">
      <w:pPr>
        <w:tabs>
          <w:tab w:val="left" w:pos="8222"/>
        </w:tabs>
        <w:spacing w:line="240" w:lineRule="exact"/>
        <w:ind w:left="-1276" w:right="1132"/>
        <w:jc w:val="both"/>
        <w:rPr>
          <w:sz w:val="28"/>
          <w:szCs w:val="28"/>
        </w:rPr>
      </w:pPr>
    </w:p>
    <w:p w:rsidR="0031238F" w:rsidRDefault="0031238F" w:rsidP="00215824">
      <w:pPr>
        <w:tabs>
          <w:tab w:val="left" w:pos="8222"/>
        </w:tabs>
        <w:spacing w:line="240" w:lineRule="exact"/>
        <w:ind w:left="-1276" w:right="1132"/>
        <w:jc w:val="both"/>
        <w:rPr>
          <w:sz w:val="28"/>
          <w:szCs w:val="28"/>
        </w:rPr>
      </w:pPr>
    </w:p>
    <w:p w:rsidR="0031238F" w:rsidRDefault="0031238F" w:rsidP="00215824">
      <w:pPr>
        <w:tabs>
          <w:tab w:val="left" w:pos="8222"/>
        </w:tabs>
        <w:spacing w:line="240" w:lineRule="exact"/>
        <w:ind w:left="-1276" w:right="1132"/>
        <w:jc w:val="both"/>
        <w:rPr>
          <w:sz w:val="28"/>
          <w:szCs w:val="28"/>
        </w:rPr>
      </w:pPr>
    </w:p>
    <w:p w:rsidR="0031238F" w:rsidRDefault="0031238F" w:rsidP="00215824">
      <w:pPr>
        <w:tabs>
          <w:tab w:val="left" w:pos="8222"/>
        </w:tabs>
        <w:spacing w:line="240" w:lineRule="exact"/>
        <w:ind w:left="-1276" w:right="1132"/>
        <w:jc w:val="both"/>
        <w:rPr>
          <w:sz w:val="28"/>
          <w:szCs w:val="28"/>
        </w:rPr>
      </w:pPr>
    </w:p>
    <w:p w:rsidR="0031238F" w:rsidRDefault="0031238F" w:rsidP="00215824">
      <w:pPr>
        <w:tabs>
          <w:tab w:val="left" w:pos="8222"/>
        </w:tabs>
        <w:spacing w:line="240" w:lineRule="exact"/>
        <w:ind w:left="-1276" w:right="1132"/>
        <w:jc w:val="both"/>
        <w:rPr>
          <w:sz w:val="28"/>
          <w:szCs w:val="28"/>
        </w:rPr>
      </w:pPr>
    </w:p>
    <w:p w:rsidR="0031238F" w:rsidRDefault="0031238F" w:rsidP="00215824">
      <w:pPr>
        <w:tabs>
          <w:tab w:val="left" w:pos="8222"/>
        </w:tabs>
        <w:spacing w:line="240" w:lineRule="exact"/>
        <w:ind w:left="-1276" w:right="1132"/>
        <w:jc w:val="both"/>
        <w:rPr>
          <w:sz w:val="28"/>
          <w:szCs w:val="28"/>
        </w:rPr>
      </w:pPr>
    </w:p>
    <w:p w:rsidR="0031238F" w:rsidRDefault="0031238F" w:rsidP="00215824">
      <w:pPr>
        <w:tabs>
          <w:tab w:val="left" w:pos="8222"/>
        </w:tabs>
        <w:spacing w:line="240" w:lineRule="exact"/>
        <w:ind w:left="-1276" w:right="1132"/>
        <w:jc w:val="both"/>
        <w:rPr>
          <w:sz w:val="28"/>
          <w:szCs w:val="28"/>
        </w:rPr>
      </w:pPr>
    </w:p>
    <w:p w:rsidR="0031238F" w:rsidRDefault="0031238F" w:rsidP="00215824">
      <w:pPr>
        <w:tabs>
          <w:tab w:val="left" w:pos="8222"/>
        </w:tabs>
        <w:spacing w:line="240" w:lineRule="exact"/>
        <w:ind w:left="-1276" w:right="1132"/>
        <w:jc w:val="both"/>
        <w:rPr>
          <w:sz w:val="28"/>
          <w:szCs w:val="28"/>
        </w:rPr>
      </w:pPr>
    </w:p>
    <w:p w:rsidR="0031238F" w:rsidRDefault="0031238F" w:rsidP="00215824">
      <w:pPr>
        <w:tabs>
          <w:tab w:val="left" w:pos="8222"/>
        </w:tabs>
        <w:spacing w:line="240" w:lineRule="exact"/>
        <w:ind w:left="-1276" w:right="1132"/>
        <w:jc w:val="both"/>
        <w:rPr>
          <w:sz w:val="28"/>
          <w:szCs w:val="28"/>
        </w:rPr>
      </w:pPr>
    </w:p>
    <w:p w:rsidR="0031238F" w:rsidRDefault="0031238F" w:rsidP="00215824">
      <w:pPr>
        <w:tabs>
          <w:tab w:val="left" w:pos="8222"/>
        </w:tabs>
        <w:spacing w:line="240" w:lineRule="exact"/>
        <w:ind w:left="-1276" w:right="1132"/>
        <w:jc w:val="both"/>
        <w:rPr>
          <w:sz w:val="28"/>
          <w:szCs w:val="28"/>
        </w:rPr>
      </w:pPr>
    </w:p>
    <w:p w:rsidR="0031238F" w:rsidRPr="00183853" w:rsidRDefault="0031238F" w:rsidP="00215824">
      <w:pPr>
        <w:tabs>
          <w:tab w:val="left" w:pos="8222"/>
        </w:tabs>
        <w:spacing w:line="240" w:lineRule="exact"/>
        <w:ind w:left="-1276" w:right="1132"/>
        <w:jc w:val="both"/>
        <w:rPr>
          <w:color w:val="FFFFFF" w:themeColor="background1"/>
          <w:sz w:val="28"/>
          <w:szCs w:val="28"/>
        </w:rPr>
      </w:pPr>
    </w:p>
    <w:p w:rsidR="0031238F" w:rsidRPr="00183853" w:rsidRDefault="0031238F" w:rsidP="00215824">
      <w:pPr>
        <w:tabs>
          <w:tab w:val="left" w:pos="8222"/>
        </w:tabs>
        <w:spacing w:line="240" w:lineRule="exact"/>
        <w:ind w:left="-1276" w:right="1132"/>
        <w:jc w:val="both"/>
        <w:rPr>
          <w:color w:val="FFFFFF" w:themeColor="background1"/>
          <w:sz w:val="28"/>
          <w:szCs w:val="28"/>
        </w:rPr>
      </w:pPr>
    </w:p>
    <w:p w:rsidR="00DB21EE" w:rsidRPr="00183853" w:rsidRDefault="00DB21EE" w:rsidP="0031238F">
      <w:pPr>
        <w:tabs>
          <w:tab w:val="left" w:pos="8080"/>
        </w:tabs>
        <w:spacing w:line="240" w:lineRule="exact"/>
        <w:ind w:left="-1560" w:right="1274"/>
        <w:jc w:val="both"/>
        <w:rPr>
          <w:color w:val="FFFFFF" w:themeColor="background1"/>
          <w:sz w:val="28"/>
          <w:szCs w:val="28"/>
        </w:rPr>
      </w:pPr>
      <w:r w:rsidRPr="00183853">
        <w:rPr>
          <w:color w:val="FFFFFF" w:themeColor="background1"/>
          <w:sz w:val="28"/>
          <w:szCs w:val="28"/>
        </w:rPr>
        <w:t>Пр</w:t>
      </w:r>
      <w:r w:rsidR="002B3035" w:rsidRPr="00183853">
        <w:rPr>
          <w:color w:val="FFFFFF" w:themeColor="background1"/>
          <w:sz w:val="28"/>
          <w:szCs w:val="28"/>
        </w:rPr>
        <w:t xml:space="preserve">оект постановления вносит </w:t>
      </w:r>
      <w:r w:rsidR="005F1D5B" w:rsidRPr="00183853">
        <w:rPr>
          <w:color w:val="FFFFFF" w:themeColor="background1"/>
          <w:sz w:val="28"/>
          <w:szCs w:val="28"/>
        </w:rPr>
        <w:t xml:space="preserve">первый </w:t>
      </w:r>
      <w:r w:rsidRPr="00183853">
        <w:rPr>
          <w:color w:val="FFFFFF" w:themeColor="background1"/>
          <w:sz w:val="28"/>
          <w:szCs w:val="28"/>
        </w:rPr>
        <w:t xml:space="preserve">заместитель главы администрации – начальник </w:t>
      </w:r>
      <w:r w:rsidR="002B3035" w:rsidRPr="00183853">
        <w:rPr>
          <w:color w:val="FFFFFF" w:themeColor="background1"/>
          <w:sz w:val="28"/>
          <w:szCs w:val="28"/>
        </w:rPr>
        <w:t xml:space="preserve">финансового управления </w:t>
      </w:r>
      <w:r w:rsidRPr="00183853">
        <w:rPr>
          <w:color w:val="FFFFFF" w:themeColor="background1"/>
          <w:sz w:val="28"/>
          <w:szCs w:val="28"/>
        </w:rPr>
        <w:t xml:space="preserve">администрации Петровского </w:t>
      </w:r>
      <w:r w:rsidR="00465851" w:rsidRPr="00183853">
        <w:rPr>
          <w:color w:val="FFFFFF" w:themeColor="background1"/>
          <w:sz w:val="28"/>
          <w:szCs w:val="28"/>
        </w:rPr>
        <w:t>городского округа</w:t>
      </w:r>
      <w:r w:rsidRPr="00183853">
        <w:rPr>
          <w:color w:val="FFFFFF" w:themeColor="background1"/>
          <w:sz w:val="28"/>
          <w:szCs w:val="28"/>
        </w:rPr>
        <w:t xml:space="preserve"> Ставропольского края</w:t>
      </w:r>
    </w:p>
    <w:p w:rsidR="00DB21EE" w:rsidRPr="00183853" w:rsidRDefault="00DB21EE" w:rsidP="0031238F">
      <w:pPr>
        <w:tabs>
          <w:tab w:val="left" w:pos="8080"/>
        </w:tabs>
        <w:spacing w:line="240" w:lineRule="exact"/>
        <w:ind w:left="-1560" w:right="1274"/>
        <w:jc w:val="both"/>
        <w:rPr>
          <w:color w:val="FFFFFF" w:themeColor="background1"/>
          <w:sz w:val="28"/>
          <w:szCs w:val="28"/>
        </w:rPr>
      </w:pPr>
      <w:r w:rsidRPr="00183853">
        <w:rPr>
          <w:color w:val="FFFFFF" w:themeColor="background1"/>
          <w:sz w:val="28"/>
          <w:szCs w:val="28"/>
        </w:rPr>
        <w:t xml:space="preserve">                                        </w:t>
      </w:r>
      <w:r w:rsidR="00C330FA" w:rsidRPr="00183853">
        <w:rPr>
          <w:color w:val="FFFFFF" w:themeColor="background1"/>
          <w:sz w:val="28"/>
          <w:szCs w:val="28"/>
        </w:rPr>
        <w:t xml:space="preserve">          </w:t>
      </w:r>
      <w:r w:rsidRPr="00183853">
        <w:rPr>
          <w:color w:val="FFFFFF" w:themeColor="background1"/>
          <w:sz w:val="28"/>
          <w:szCs w:val="28"/>
        </w:rPr>
        <w:t xml:space="preserve">                 </w:t>
      </w:r>
      <w:r w:rsidR="001233F2" w:rsidRPr="00183853">
        <w:rPr>
          <w:color w:val="FFFFFF" w:themeColor="background1"/>
          <w:sz w:val="28"/>
          <w:szCs w:val="28"/>
        </w:rPr>
        <w:t xml:space="preserve">     </w:t>
      </w:r>
      <w:r w:rsidR="00F051AC" w:rsidRPr="00183853">
        <w:rPr>
          <w:color w:val="FFFFFF" w:themeColor="background1"/>
          <w:sz w:val="28"/>
          <w:szCs w:val="28"/>
        </w:rPr>
        <w:t xml:space="preserve"> </w:t>
      </w:r>
      <w:r w:rsidR="00C330FA" w:rsidRPr="00183853">
        <w:rPr>
          <w:color w:val="FFFFFF" w:themeColor="background1"/>
          <w:sz w:val="28"/>
          <w:szCs w:val="28"/>
        </w:rPr>
        <w:t xml:space="preserve">      </w:t>
      </w:r>
      <w:r w:rsidR="00072D0C" w:rsidRPr="00183853">
        <w:rPr>
          <w:color w:val="FFFFFF" w:themeColor="background1"/>
          <w:sz w:val="28"/>
          <w:szCs w:val="28"/>
        </w:rPr>
        <w:t xml:space="preserve">   </w:t>
      </w:r>
      <w:r w:rsidR="001233F2" w:rsidRPr="00183853">
        <w:rPr>
          <w:color w:val="FFFFFF" w:themeColor="background1"/>
          <w:sz w:val="28"/>
          <w:szCs w:val="28"/>
        </w:rPr>
        <w:t xml:space="preserve">  </w:t>
      </w:r>
      <w:r w:rsidR="00893758" w:rsidRPr="00183853">
        <w:rPr>
          <w:color w:val="FFFFFF" w:themeColor="background1"/>
          <w:sz w:val="28"/>
          <w:szCs w:val="28"/>
        </w:rPr>
        <w:t xml:space="preserve">      </w:t>
      </w:r>
      <w:r w:rsidR="001233F2" w:rsidRPr="00183853">
        <w:rPr>
          <w:color w:val="FFFFFF" w:themeColor="background1"/>
          <w:sz w:val="28"/>
          <w:szCs w:val="28"/>
        </w:rPr>
        <w:t xml:space="preserve">   </w:t>
      </w:r>
      <w:r w:rsidR="0098665D" w:rsidRPr="00183853">
        <w:rPr>
          <w:color w:val="FFFFFF" w:themeColor="background1"/>
          <w:sz w:val="28"/>
          <w:szCs w:val="28"/>
        </w:rPr>
        <w:t xml:space="preserve">           </w:t>
      </w:r>
      <w:r w:rsidR="0031238F" w:rsidRPr="00183853">
        <w:rPr>
          <w:color w:val="FFFFFF" w:themeColor="background1"/>
          <w:sz w:val="28"/>
          <w:szCs w:val="28"/>
        </w:rPr>
        <w:t xml:space="preserve">   </w:t>
      </w:r>
      <w:proofErr w:type="spellStart"/>
      <w:r w:rsidR="001233F2" w:rsidRPr="00183853">
        <w:rPr>
          <w:color w:val="FFFFFF" w:themeColor="background1"/>
          <w:sz w:val="28"/>
          <w:szCs w:val="28"/>
        </w:rPr>
        <w:t>В.П.</w:t>
      </w:r>
      <w:r w:rsidR="002B3035" w:rsidRPr="00183853">
        <w:rPr>
          <w:color w:val="FFFFFF" w:themeColor="background1"/>
          <w:sz w:val="28"/>
          <w:szCs w:val="28"/>
        </w:rPr>
        <w:t>Сухомлинова</w:t>
      </w:r>
      <w:proofErr w:type="spellEnd"/>
    </w:p>
    <w:p w:rsidR="00DB21EE" w:rsidRPr="00183853" w:rsidRDefault="00DB21EE" w:rsidP="0031238F">
      <w:pPr>
        <w:tabs>
          <w:tab w:val="left" w:pos="8080"/>
        </w:tabs>
        <w:spacing w:line="240" w:lineRule="exact"/>
        <w:ind w:left="-1560" w:right="1274"/>
        <w:jc w:val="both"/>
        <w:rPr>
          <w:color w:val="FFFFFF" w:themeColor="background1"/>
          <w:sz w:val="28"/>
          <w:szCs w:val="28"/>
        </w:rPr>
      </w:pPr>
    </w:p>
    <w:p w:rsidR="001233F2" w:rsidRPr="00183853" w:rsidRDefault="001233F2" w:rsidP="0031238F">
      <w:pPr>
        <w:tabs>
          <w:tab w:val="left" w:pos="8080"/>
        </w:tabs>
        <w:spacing w:line="240" w:lineRule="exact"/>
        <w:ind w:left="-1560" w:right="1274"/>
        <w:jc w:val="both"/>
        <w:rPr>
          <w:color w:val="FFFFFF" w:themeColor="background1"/>
          <w:sz w:val="28"/>
          <w:szCs w:val="28"/>
        </w:rPr>
      </w:pPr>
    </w:p>
    <w:p w:rsidR="000A60B4" w:rsidRPr="00183853" w:rsidRDefault="000A60B4" w:rsidP="0031238F">
      <w:pPr>
        <w:tabs>
          <w:tab w:val="left" w:pos="8080"/>
        </w:tabs>
        <w:spacing w:line="240" w:lineRule="exact"/>
        <w:ind w:left="-1560" w:right="1274"/>
        <w:jc w:val="both"/>
        <w:rPr>
          <w:color w:val="FFFFFF" w:themeColor="background1"/>
          <w:sz w:val="28"/>
          <w:szCs w:val="28"/>
        </w:rPr>
      </w:pPr>
      <w:r w:rsidRPr="00183853">
        <w:rPr>
          <w:color w:val="FFFFFF" w:themeColor="background1"/>
          <w:sz w:val="28"/>
          <w:szCs w:val="28"/>
        </w:rPr>
        <w:t>Визируют:</w:t>
      </w:r>
    </w:p>
    <w:p w:rsidR="000A60B4" w:rsidRPr="00183853" w:rsidRDefault="000A60B4" w:rsidP="0031238F">
      <w:pPr>
        <w:tabs>
          <w:tab w:val="left" w:pos="8080"/>
        </w:tabs>
        <w:spacing w:line="240" w:lineRule="exact"/>
        <w:ind w:left="-1560" w:right="1274"/>
        <w:jc w:val="both"/>
        <w:rPr>
          <w:color w:val="FFFFFF" w:themeColor="background1"/>
          <w:sz w:val="28"/>
          <w:szCs w:val="28"/>
        </w:rPr>
      </w:pPr>
    </w:p>
    <w:p w:rsidR="000A60B4" w:rsidRPr="00183853" w:rsidRDefault="000A60B4" w:rsidP="0031238F">
      <w:pPr>
        <w:tabs>
          <w:tab w:val="left" w:pos="8080"/>
        </w:tabs>
        <w:spacing w:line="240" w:lineRule="exact"/>
        <w:ind w:left="-1560" w:right="1274"/>
        <w:jc w:val="both"/>
        <w:rPr>
          <w:color w:val="FFFFFF" w:themeColor="background1"/>
          <w:sz w:val="28"/>
          <w:szCs w:val="28"/>
        </w:rPr>
      </w:pPr>
    </w:p>
    <w:p w:rsidR="000A60B4" w:rsidRPr="00183853" w:rsidRDefault="000A60B4" w:rsidP="0031238F">
      <w:pPr>
        <w:tabs>
          <w:tab w:val="left" w:pos="8080"/>
        </w:tabs>
        <w:spacing w:line="240" w:lineRule="exact"/>
        <w:ind w:left="-1560" w:right="1274"/>
        <w:rPr>
          <w:color w:val="FFFFFF" w:themeColor="background1"/>
          <w:sz w:val="28"/>
          <w:szCs w:val="28"/>
        </w:rPr>
      </w:pPr>
      <w:r w:rsidRPr="00183853">
        <w:rPr>
          <w:color w:val="FFFFFF" w:themeColor="background1"/>
          <w:sz w:val="28"/>
          <w:szCs w:val="28"/>
        </w:rPr>
        <w:t xml:space="preserve">Заместитель главы администрации </w:t>
      </w:r>
    </w:p>
    <w:p w:rsidR="000A60B4" w:rsidRPr="00183853" w:rsidRDefault="000A60B4" w:rsidP="0031238F">
      <w:pPr>
        <w:tabs>
          <w:tab w:val="left" w:pos="8080"/>
        </w:tabs>
        <w:spacing w:line="240" w:lineRule="exact"/>
        <w:ind w:left="-1560" w:right="1274"/>
        <w:rPr>
          <w:color w:val="FFFFFF" w:themeColor="background1"/>
          <w:sz w:val="28"/>
          <w:szCs w:val="28"/>
        </w:rPr>
      </w:pPr>
      <w:r w:rsidRPr="00183853">
        <w:rPr>
          <w:color w:val="FFFFFF" w:themeColor="background1"/>
          <w:sz w:val="28"/>
          <w:szCs w:val="28"/>
        </w:rPr>
        <w:t xml:space="preserve">Петровского городского округа </w:t>
      </w:r>
    </w:p>
    <w:p w:rsidR="000A60B4" w:rsidRPr="00183853" w:rsidRDefault="00215824" w:rsidP="0031238F">
      <w:pPr>
        <w:tabs>
          <w:tab w:val="left" w:pos="8080"/>
        </w:tabs>
        <w:spacing w:line="240" w:lineRule="exact"/>
        <w:ind w:left="-1560" w:right="1274"/>
        <w:rPr>
          <w:color w:val="FFFFFF" w:themeColor="background1"/>
          <w:sz w:val="28"/>
          <w:szCs w:val="28"/>
        </w:rPr>
      </w:pPr>
      <w:r w:rsidRPr="00183853">
        <w:rPr>
          <w:color w:val="FFFFFF" w:themeColor="background1"/>
          <w:sz w:val="28"/>
          <w:szCs w:val="28"/>
        </w:rPr>
        <w:t xml:space="preserve">Ставропольского края                                                       </w:t>
      </w:r>
      <w:r w:rsidR="000A60B4" w:rsidRPr="00183853">
        <w:rPr>
          <w:color w:val="FFFFFF" w:themeColor="background1"/>
          <w:sz w:val="28"/>
          <w:szCs w:val="28"/>
        </w:rPr>
        <w:t xml:space="preserve">            </w:t>
      </w:r>
      <w:r w:rsidR="0031238F" w:rsidRPr="00183853">
        <w:rPr>
          <w:color w:val="FFFFFF" w:themeColor="background1"/>
          <w:sz w:val="28"/>
          <w:szCs w:val="28"/>
        </w:rPr>
        <w:t xml:space="preserve">  </w:t>
      </w:r>
      <w:r w:rsidR="000A60B4" w:rsidRPr="00183853">
        <w:rPr>
          <w:color w:val="FFFFFF" w:themeColor="background1"/>
          <w:sz w:val="28"/>
          <w:szCs w:val="28"/>
        </w:rPr>
        <w:t xml:space="preserve">  </w:t>
      </w:r>
      <w:r w:rsidR="0098665D" w:rsidRPr="00183853">
        <w:rPr>
          <w:color w:val="FFFFFF" w:themeColor="background1"/>
          <w:sz w:val="28"/>
          <w:szCs w:val="28"/>
        </w:rPr>
        <w:t xml:space="preserve"> </w:t>
      </w:r>
      <w:r w:rsidR="000A60B4" w:rsidRPr="00183853">
        <w:rPr>
          <w:color w:val="FFFFFF" w:themeColor="background1"/>
          <w:sz w:val="28"/>
          <w:szCs w:val="28"/>
        </w:rPr>
        <w:t xml:space="preserve"> </w:t>
      </w:r>
      <w:proofErr w:type="spellStart"/>
      <w:r w:rsidR="000A60B4" w:rsidRPr="00183853">
        <w:rPr>
          <w:color w:val="FFFFFF" w:themeColor="background1"/>
          <w:sz w:val="28"/>
          <w:szCs w:val="28"/>
        </w:rPr>
        <w:t>В.Д.Барыленко</w:t>
      </w:r>
      <w:proofErr w:type="spellEnd"/>
    </w:p>
    <w:p w:rsidR="000A60B4" w:rsidRPr="00183853" w:rsidRDefault="000A60B4" w:rsidP="0031238F">
      <w:pPr>
        <w:tabs>
          <w:tab w:val="left" w:pos="8080"/>
        </w:tabs>
        <w:spacing w:line="240" w:lineRule="exact"/>
        <w:ind w:left="-1560" w:right="1274"/>
        <w:jc w:val="both"/>
        <w:rPr>
          <w:color w:val="FFFFFF" w:themeColor="background1"/>
          <w:sz w:val="28"/>
          <w:szCs w:val="28"/>
        </w:rPr>
      </w:pPr>
    </w:p>
    <w:p w:rsidR="000A60B4" w:rsidRPr="00183853" w:rsidRDefault="000A60B4" w:rsidP="0031238F">
      <w:pPr>
        <w:tabs>
          <w:tab w:val="left" w:pos="8080"/>
        </w:tabs>
        <w:spacing w:line="240" w:lineRule="exact"/>
        <w:ind w:left="-1560" w:right="1274"/>
        <w:jc w:val="both"/>
        <w:rPr>
          <w:color w:val="FFFFFF" w:themeColor="background1"/>
          <w:sz w:val="28"/>
          <w:szCs w:val="28"/>
        </w:rPr>
      </w:pPr>
    </w:p>
    <w:p w:rsidR="000A60B4" w:rsidRPr="00183853" w:rsidRDefault="000A60B4" w:rsidP="0031238F">
      <w:pPr>
        <w:tabs>
          <w:tab w:val="left" w:pos="8080"/>
        </w:tabs>
        <w:spacing w:line="240" w:lineRule="exact"/>
        <w:ind w:left="-1560" w:right="1274"/>
        <w:jc w:val="both"/>
        <w:rPr>
          <w:color w:val="FFFFFF" w:themeColor="background1"/>
          <w:sz w:val="28"/>
          <w:szCs w:val="28"/>
        </w:rPr>
      </w:pPr>
      <w:r w:rsidRPr="00183853">
        <w:rPr>
          <w:color w:val="FFFFFF" w:themeColor="background1"/>
          <w:sz w:val="28"/>
          <w:szCs w:val="28"/>
        </w:rPr>
        <w:t xml:space="preserve">Заместитель главы администрации </w:t>
      </w:r>
    </w:p>
    <w:p w:rsidR="000A60B4" w:rsidRPr="00183853" w:rsidRDefault="000A60B4" w:rsidP="0031238F">
      <w:pPr>
        <w:tabs>
          <w:tab w:val="left" w:pos="8080"/>
        </w:tabs>
        <w:spacing w:line="240" w:lineRule="exact"/>
        <w:ind w:left="-1560" w:right="1274"/>
        <w:jc w:val="both"/>
        <w:rPr>
          <w:color w:val="FFFFFF" w:themeColor="background1"/>
          <w:sz w:val="28"/>
          <w:szCs w:val="28"/>
        </w:rPr>
      </w:pPr>
      <w:r w:rsidRPr="00183853">
        <w:rPr>
          <w:color w:val="FFFFFF" w:themeColor="background1"/>
          <w:sz w:val="28"/>
          <w:szCs w:val="28"/>
        </w:rPr>
        <w:t>Петровского городского  округа</w:t>
      </w:r>
    </w:p>
    <w:p w:rsidR="000A60B4" w:rsidRPr="00183853" w:rsidRDefault="000A60B4" w:rsidP="0031238F">
      <w:pPr>
        <w:tabs>
          <w:tab w:val="left" w:pos="8080"/>
          <w:tab w:val="left" w:pos="9354"/>
        </w:tabs>
        <w:spacing w:line="240" w:lineRule="exact"/>
        <w:ind w:left="-1560" w:right="1274"/>
        <w:jc w:val="both"/>
        <w:rPr>
          <w:color w:val="FFFFFF" w:themeColor="background1"/>
          <w:sz w:val="28"/>
          <w:szCs w:val="28"/>
        </w:rPr>
      </w:pPr>
      <w:r w:rsidRPr="00183853">
        <w:rPr>
          <w:color w:val="FFFFFF" w:themeColor="background1"/>
          <w:sz w:val="28"/>
          <w:szCs w:val="28"/>
        </w:rPr>
        <w:t xml:space="preserve">Ставропольского края                                                                      </w:t>
      </w:r>
      <w:r w:rsidR="0031238F" w:rsidRPr="00183853">
        <w:rPr>
          <w:color w:val="FFFFFF" w:themeColor="background1"/>
          <w:sz w:val="28"/>
          <w:szCs w:val="28"/>
        </w:rPr>
        <w:t xml:space="preserve">     </w:t>
      </w:r>
      <w:r w:rsidRPr="00183853">
        <w:rPr>
          <w:color w:val="FFFFFF" w:themeColor="background1"/>
          <w:sz w:val="28"/>
          <w:szCs w:val="28"/>
        </w:rPr>
        <w:t xml:space="preserve">  Е.И.Сергеева</w:t>
      </w:r>
    </w:p>
    <w:p w:rsidR="000A60B4" w:rsidRPr="00183853" w:rsidRDefault="000A60B4" w:rsidP="0031238F">
      <w:pPr>
        <w:tabs>
          <w:tab w:val="left" w:pos="8080"/>
        </w:tabs>
        <w:spacing w:line="240" w:lineRule="exact"/>
        <w:ind w:left="-1560" w:right="1274"/>
        <w:rPr>
          <w:color w:val="FFFFFF" w:themeColor="background1"/>
          <w:sz w:val="28"/>
          <w:szCs w:val="28"/>
        </w:rPr>
      </w:pPr>
    </w:p>
    <w:p w:rsidR="000A60B4" w:rsidRPr="00183853" w:rsidRDefault="000A60B4" w:rsidP="0031238F">
      <w:pPr>
        <w:tabs>
          <w:tab w:val="left" w:pos="8080"/>
          <w:tab w:val="left" w:pos="9354"/>
        </w:tabs>
        <w:spacing w:line="240" w:lineRule="exact"/>
        <w:ind w:left="-1560" w:right="1274"/>
        <w:jc w:val="both"/>
        <w:rPr>
          <w:color w:val="FFFFFF" w:themeColor="background1"/>
          <w:sz w:val="28"/>
          <w:szCs w:val="28"/>
        </w:rPr>
      </w:pPr>
    </w:p>
    <w:p w:rsidR="000A60B4" w:rsidRPr="00183853" w:rsidRDefault="000A60B4" w:rsidP="0031238F">
      <w:pPr>
        <w:tabs>
          <w:tab w:val="left" w:pos="8080"/>
        </w:tabs>
        <w:spacing w:line="240" w:lineRule="exact"/>
        <w:ind w:left="-1560" w:right="1274"/>
        <w:jc w:val="both"/>
        <w:rPr>
          <w:color w:val="FFFFFF" w:themeColor="background1"/>
          <w:sz w:val="28"/>
          <w:szCs w:val="28"/>
        </w:rPr>
      </w:pPr>
      <w:r w:rsidRPr="00183853">
        <w:rPr>
          <w:color w:val="FFFFFF" w:themeColor="background1"/>
          <w:sz w:val="28"/>
          <w:szCs w:val="28"/>
        </w:rPr>
        <w:t xml:space="preserve">Начальник правового отдела </w:t>
      </w:r>
    </w:p>
    <w:p w:rsidR="000A60B4" w:rsidRPr="00183853" w:rsidRDefault="000A60B4" w:rsidP="0031238F">
      <w:pPr>
        <w:tabs>
          <w:tab w:val="left" w:pos="8080"/>
        </w:tabs>
        <w:spacing w:line="240" w:lineRule="exact"/>
        <w:ind w:left="-1560" w:right="1274"/>
        <w:jc w:val="both"/>
        <w:rPr>
          <w:color w:val="FFFFFF" w:themeColor="background1"/>
          <w:sz w:val="28"/>
          <w:szCs w:val="28"/>
        </w:rPr>
      </w:pPr>
      <w:r w:rsidRPr="00183853">
        <w:rPr>
          <w:color w:val="FFFFFF" w:themeColor="background1"/>
          <w:sz w:val="28"/>
          <w:szCs w:val="28"/>
        </w:rPr>
        <w:t xml:space="preserve">администрации </w:t>
      </w:r>
      <w:proofErr w:type="gramStart"/>
      <w:r w:rsidRPr="00183853">
        <w:rPr>
          <w:color w:val="FFFFFF" w:themeColor="background1"/>
          <w:sz w:val="28"/>
          <w:szCs w:val="28"/>
        </w:rPr>
        <w:t>Петровского</w:t>
      </w:r>
      <w:proofErr w:type="gramEnd"/>
    </w:p>
    <w:p w:rsidR="000A60B4" w:rsidRPr="00183853" w:rsidRDefault="000A60B4" w:rsidP="0031238F">
      <w:pPr>
        <w:tabs>
          <w:tab w:val="left" w:pos="8080"/>
        </w:tabs>
        <w:spacing w:line="240" w:lineRule="exact"/>
        <w:ind w:left="-1560" w:right="1274"/>
        <w:jc w:val="both"/>
        <w:rPr>
          <w:color w:val="FFFFFF" w:themeColor="background1"/>
          <w:sz w:val="28"/>
          <w:szCs w:val="28"/>
        </w:rPr>
      </w:pPr>
      <w:r w:rsidRPr="00183853">
        <w:rPr>
          <w:color w:val="FFFFFF" w:themeColor="background1"/>
          <w:sz w:val="28"/>
          <w:szCs w:val="28"/>
        </w:rPr>
        <w:t xml:space="preserve">городского округа    </w:t>
      </w:r>
    </w:p>
    <w:p w:rsidR="000A60B4" w:rsidRPr="00183853" w:rsidRDefault="00215824" w:rsidP="0031238F">
      <w:pPr>
        <w:tabs>
          <w:tab w:val="left" w:pos="8080"/>
        </w:tabs>
        <w:spacing w:line="240" w:lineRule="exact"/>
        <w:ind w:left="-1560" w:right="1274"/>
        <w:jc w:val="both"/>
        <w:rPr>
          <w:color w:val="FFFFFF" w:themeColor="background1"/>
          <w:sz w:val="28"/>
          <w:szCs w:val="28"/>
        </w:rPr>
      </w:pPr>
      <w:r w:rsidRPr="00183853">
        <w:rPr>
          <w:color w:val="FFFFFF" w:themeColor="background1"/>
          <w:sz w:val="28"/>
          <w:szCs w:val="28"/>
        </w:rPr>
        <w:t xml:space="preserve">Ставропольского края                                                        </w:t>
      </w:r>
      <w:r w:rsidR="000A60B4" w:rsidRPr="00183853">
        <w:rPr>
          <w:color w:val="FFFFFF" w:themeColor="background1"/>
          <w:sz w:val="28"/>
          <w:szCs w:val="28"/>
        </w:rPr>
        <w:t xml:space="preserve">        </w:t>
      </w:r>
      <w:r w:rsidRPr="00183853">
        <w:rPr>
          <w:color w:val="FFFFFF" w:themeColor="background1"/>
          <w:sz w:val="28"/>
          <w:szCs w:val="28"/>
        </w:rPr>
        <w:t xml:space="preserve">    </w:t>
      </w:r>
      <w:r w:rsidR="000A60B4" w:rsidRPr="00183853">
        <w:rPr>
          <w:color w:val="FFFFFF" w:themeColor="background1"/>
          <w:sz w:val="28"/>
          <w:szCs w:val="28"/>
        </w:rPr>
        <w:t xml:space="preserve">   </w:t>
      </w:r>
      <w:r w:rsidR="0031238F" w:rsidRPr="00183853">
        <w:rPr>
          <w:color w:val="FFFFFF" w:themeColor="background1"/>
          <w:sz w:val="28"/>
          <w:szCs w:val="28"/>
        </w:rPr>
        <w:t xml:space="preserve">  </w:t>
      </w:r>
      <w:r w:rsidR="000A60B4" w:rsidRPr="00183853">
        <w:rPr>
          <w:color w:val="FFFFFF" w:themeColor="background1"/>
          <w:sz w:val="28"/>
          <w:szCs w:val="28"/>
        </w:rPr>
        <w:t xml:space="preserve">  </w:t>
      </w:r>
      <w:proofErr w:type="spellStart"/>
      <w:r w:rsidR="000A60B4" w:rsidRPr="00183853">
        <w:rPr>
          <w:color w:val="FFFFFF" w:themeColor="background1"/>
          <w:sz w:val="28"/>
          <w:szCs w:val="28"/>
        </w:rPr>
        <w:t>О.А.Нехаенко</w:t>
      </w:r>
      <w:proofErr w:type="spellEnd"/>
    </w:p>
    <w:p w:rsidR="000A60B4" w:rsidRPr="00183853" w:rsidRDefault="000A60B4" w:rsidP="0031238F">
      <w:pPr>
        <w:tabs>
          <w:tab w:val="left" w:pos="8080"/>
        </w:tabs>
        <w:spacing w:line="240" w:lineRule="exact"/>
        <w:ind w:left="-1560" w:right="1274"/>
        <w:jc w:val="both"/>
        <w:rPr>
          <w:color w:val="FFFFFF" w:themeColor="background1"/>
          <w:sz w:val="28"/>
          <w:szCs w:val="28"/>
        </w:rPr>
      </w:pPr>
    </w:p>
    <w:p w:rsidR="0031238F" w:rsidRPr="00183853" w:rsidRDefault="0031238F" w:rsidP="0031238F">
      <w:pPr>
        <w:tabs>
          <w:tab w:val="left" w:pos="8080"/>
        </w:tabs>
        <w:spacing w:line="240" w:lineRule="exact"/>
        <w:ind w:left="-1560" w:right="1274"/>
        <w:jc w:val="both"/>
        <w:rPr>
          <w:color w:val="FFFFFF" w:themeColor="background1"/>
          <w:sz w:val="28"/>
          <w:szCs w:val="28"/>
        </w:rPr>
      </w:pPr>
    </w:p>
    <w:p w:rsidR="0031238F" w:rsidRPr="00183853" w:rsidRDefault="0031238F" w:rsidP="0031238F">
      <w:pPr>
        <w:tabs>
          <w:tab w:val="left" w:pos="8080"/>
        </w:tabs>
        <w:spacing w:line="240" w:lineRule="exact"/>
        <w:ind w:left="-1560" w:right="1274"/>
        <w:rPr>
          <w:color w:val="FFFFFF" w:themeColor="background1"/>
          <w:sz w:val="28"/>
          <w:szCs w:val="28"/>
        </w:rPr>
      </w:pPr>
      <w:r w:rsidRPr="00183853">
        <w:rPr>
          <w:color w:val="FFFFFF" w:themeColor="background1"/>
          <w:sz w:val="28"/>
          <w:szCs w:val="28"/>
        </w:rPr>
        <w:t xml:space="preserve">Заместитель начальника отдела </w:t>
      </w:r>
      <w:proofErr w:type="gramStart"/>
      <w:r w:rsidRPr="00183853">
        <w:rPr>
          <w:color w:val="FFFFFF" w:themeColor="background1"/>
          <w:sz w:val="28"/>
          <w:szCs w:val="28"/>
        </w:rPr>
        <w:t>по</w:t>
      </w:r>
      <w:proofErr w:type="gramEnd"/>
      <w:r w:rsidRPr="00183853">
        <w:rPr>
          <w:color w:val="FFFFFF" w:themeColor="background1"/>
          <w:sz w:val="28"/>
          <w:szCs w:val="28"/>
        </w:rPr>
        <w:t xml:space="preserve"> </w:t>
      </w:r>
    </w:p>
    <w:p w:rsidR="0031238F" w:rsidRPr="00183853" w:rsidRDefault="0031238F" w:rsidP="0031238F">
      <w:pPr>
        <w:tabs>
          <w:tab w:val="left" w:pos="8080"/>
        </w:tabs>
        <w:spacing w:line="240" w:lineRule="exact"/>
        <w:ind w:left="-1560" w:right="1274"/>
        <w:rPr>
          <w:color w:val="FFFFFF" w:themeColor="background1"/>
          <w:sz w:val="28"/>
          <w:szCs w:val="28"/>
        </w:rPr>
      </w:pPr>
      <w:r w:rsidRPr="00183853">
        <w:rPr>
          <w:color w:val="FFFFFF" w:themeColor="background1"/>
          <w:sz w:val="28"/>
          <w:szCs w:val="28"/>
        </w:rPr>
        <w:t xml:space="preserve">организационно - кадровым вопросам </w:t>
      </w:r>
    </w:p>
    <w:p w:rsidR="0031238F" w:rsidRPr="00183853" w:rsidRDefault="0031238F" w:rsidP="0031238F">
      <w:pPr>
        <w:tabs>
          <w:tab w:val="left" w:pos="8080"/>
        </w:tabs>
        <w:spacing w:line="240" w:lineRule="exact"/>
        <w:ind w:left="-1560" w:right="1274"/>
        <w:rPr>
          <w:color w:val="FFFFFF" w:themeColor="background1"/>
          <w:sz w:val="28"/>
          <w:szCs w:val="28"/>
        </w:rPr>
      </w:pPr>
      <w:r w:rsidRPr="00183853">
        <w:rPr>
          <w:color w:val="FFFFFF" w:themeColor="background1"/>
          <w:sz w:val="28"/>
          <w:szCs w:val="28"/>
        </w:rPr>
        <w:t xml:space="preserve">и профилактике </w:t>
      </w:r>
      <w:proofErr w:type="gramStart"/>
      <w:r w:rsidRPr="00183853">
        <w:rPr>
          <w:color w:val="FFFFFF" w:themeColor="background1"/>
          <w:sz w:val="28"/>
          <w:szCs w:val="28"/>
        </w:rPr>
        <w:t>коррупционных</w:t>
      </w:r>
      <w:proofErr w:type="gramEnd"/>
      <w:r w:rsidRPr="00183853">
        <w:rPr>
          <w:color w:val="FFFFFF" w:themeColor="background1"/>
          <w:sz w:val="28"/>
          <w:szCs w:val="28"/>
        </w:rPr>
        <w:t xml:space="preserve"> </w:t>
      </w:r>
    </w:p>
    <w:p w:rsidR="0031238F" w:rsidRPr="00183853" w:rsidRDefault="0031238F" w:rsidP="0031238F">
      <w:pPr>
        <w:tabs>
          <w:tab w:val="left" w:pos="8080"/>
        </w:tabs>
        <w:spacing w:line="240" w:lineRule="exact"/>
        <w:ind w:left="-1560" w:right="1274"/>
        <w:rPr>
          <w:color w:val="FFFFFF" w:themeColor="background1"/>
          <w:sz w:val="28"/>
          <w:szCs w:val="28"/>
        </w:rPr>
      </w:pPr>
      <w:r w:rsidRPr="00183853">
        <w:rPr>
          <w:color w:val="FFFFFF" w:themeColor="background1"/>
          <w:sz w:val="28"/>
          <w:szCs w:val="28"/>
        </w:rPr>
        <w:t>правонарушений администрации</w:t>
      </w:r>
    </w:p>
    <w:p w:rsidR="0031238F" w:rsidRPr="00183853" w:rsidRDefault="0031238F" w:rsidP="0031238F">
      <w:pPr>
        <w:tabs>
          <w:tab w:val="left" w:pos="8080"/>
        </w:tabs>
        <w:spacing w:line="240" w:lineRule="exact"/>
        <w:ind w:left="-1560" w:right="1274"/>
        <w:rPr>
          <w:color w:val="FFFFFF" w:themeColor="background1"/>
          <w:sz w:val="28"/>
          <w:szCs w:val="28"/>
        </w:rPr>
      </w:pPr>
      <w:r w:rsidRPr="00183853">
        <w:rPr>
          <w:color w:val="FFFFFF" w:themeColor="background1"/>
          <w:sz w:val="28"/>
          <w:szCs w:val="28"/>
        </w:rPr>
        <w:t xml:space="preserve">Петровского городского </w:t>
      </w:r>
    </w:p>
    <w:p w:rsidR="0031238F" w:rsidRPr="00183853" w:rsidRDefault="0031238F" w:rsidP="0031238F">
      <w:pPr>
        <w:tabs>
          <w:tab w:val="left" w:pos="8080"/>
        </w:tabs>
        <w:spacing w:line="240" w:lineRule="exact"/>
        <w:ind w:left="-1560" w:right="1274"/>
        <w:rPr>
          <w:color w:val="FFFFFF" w:themeColor="background1"/>
          <w:sz w:val="28"/>
          <w:szCs w:val="28"/>
        </w:rPr>
      </w:pPr>
      <w:r w:rsidRPr="00183853">
        <w:rPr>
          <w:color w:val="FFFFFF" w:themeColor="background1"/>
          <w:sz w:val="28"/>
          <w:szCs w:val="28"/>
        </w:rPr>
        <w:t xml:space="preserve">округа Ставропольского края                                                                </w:t>
      </w:r>
      <w:proofErr w:type="spellStart"/>
      <w:r w:rsidRPr="00183853">
        <w:rPr>
          <w:color w:val="FFFFFF" w:themeColor="background1"/>
          <w:sz w:val="28"/>
          <w:szCs w:val="28"/>
        </w:rPr>
        <w:t>Н.В.Федорян</w:t>
      </w:r>
      <w:proofErr w:type="spellEnd"/>
    </w:p>
    <w:p w:rsidR="000A60B4" w:rsidRPr="00183853" w:rsidRDefault="000A60B4" w:rsidP="0031238F">
      <w:pPr>
        <w:tabs>
          <w:tab w:val="left" w:pos="8080"/>
        </w:tabs>
        <w:spacing w:line="240" w:lineRule="exact"/>
        <w:ind w:left="-1560" w:right="1274"/>
        <w:jc w:val="both"/>
        <w:rPr>
          <w:color w:val="FFFFFF" w:themeColor="background1"/>
          <w:sz w:val="28"/>
          <w:szCs w:val="28"/>
        </w:rPr>
      </w:pPr>
    </w:p>
    <w:p w:rsidR="000A60B4" w:rsidRPr="00183853" w:rsidRDefault="000A60B4" w:rsidP="0031238F">
      <w:pPr>
        <w:tabs>
          <w:tab w:val="left" w:pos="8080"/>
        </w:tabs>
        <w:spacing w:line="240" w:lineRule="exact"/>
        <w:ind w:left="-1560" w:right="1274"/>
        <w:jc w:val="both"/>
        <w:rPr>
          <w:color w:val="FFFFFF" w:themeColor="background1"/>
          <w:sz w:val="28"/>
          <w:szCs w:val="28"/>
        </w:rPr>
      </w:pPr>
    </w:p>
    <w:p w:rsidR="000A60B4" w:rsidRPr="00183853" w:rsidRDefault="000A60B4" w:rsidP="0031238F">
      <w:pPr>
        <w:tabs>
          <w:tab w:val="left" w:pos="8080"/>
        </w:tabs>
        <w:spacing w:line="240" w:lineRule="exact"/>
        <w:ind w:left="-1560" w:right="1274"/>
        <w:jc w:val="both"/>
        <w:rPr>
          <w:color w:val="FFFFFF" w:themeColor="background1"/>
          <w:sz w:val="28"/>
          <w:szCs w:val="28"/>
        </w:rPr>
      </w:pPr>
      <w:r w:rsidRPr="00183853">
        <w:rPr>
          <w:color w:val="FFFFFF" w:themeColor="background1"/>
          <w:sz w:val="28"/>
          <w:szCs w:val="28"/>
        </w:rPr>
        <w:t>Управляющий делами администрации</w:t>
      </w:r>
    </w:p>
    <w:p w:rsidR="000A60B4" w:rsidRPr="00183853" w:rsidRDefault="000A60B4" w:rsidP="0031238F">
      <w:pPr>
        <w:tabs>
          <w:tab w:val="left" w:pos="8080"/>
        </w:tabs>
        <w:spacing w:line="240" w:lineRule="exact"/>
        <w:ind w:left="-1560" w:right="1274"/>
        <w:jc w:val="both"/>
        <w:rPr>
          <w:color w:val="FFFFFF" w:themeColor="background1"/>
          <w:sz w:val="28"/>
          <w:szCs w:val="28"/>
        </w:rPr>
      </w:pPr>
      <w:r w:rsidRPr="00183853">
        <w:rPr>
          <w:color w:val="FFFFFF" w:themeColor="background1"/>
          <w:sz w:val="28"/>
          <w:szCs w:val="28"/>
        </w:rPr>
        <w:t xml:space="preserve">Петровского городского округа                                       </w:t>
      </w:r>
    </w:p>
    <w:p w:rsidR="000A60B4" w:rsidRPr="00183853" w:rsidRDefault="000A60B4" w:rsidP="0031238F">
      <w:pPr>
        <w:tabs>
          <w:tab w:val="left" w:pos="8080"/>
        </w:tabs>
        <w:spacing w:line="240" w:lineRule="exact"/>
        <w:ind w:left="-1560" w:right="1274"/>
        <w:jc w:val="both"/>
        <w:rPr>
          <w:color w:val="FFFFFF" w:themeColor="background1"/>
          <w:sz w:val="28"/>
          <w:szCs w:val="28"/>
        </w:rPr>
      </w:pPr>
      <w:r w:rsidRPr="00183853">
        <w:rPr>
          <w:color w:val="FFFFFF" w:themeColor="background1"/>
          <w:sz w:val="28"/>
          <w:szCs w:val="28"/>
        </w:rPr>
        <w:t xml:space="preserve">Ставропольского края                                                                      </w:t>
      </w:r>
      <w:r w:rsidR="0031238F" w:rsidRPr="00183853">
        <w:rPr>
          <w:color w:val="FFFFFF" w:themeColor="background1"/>
          <w:sz w:val="28"/>
          <w:szCs w:val="28"/>
        </w:rPr>
        <w:t xml:space="preserve">        </w:t>
      </w:r>
      <w:r w:rsidRPr="00183853">
        <w:rPr>
          <w:color w:val="FFFFFF" w:themeColor="background1"/>
          <w:sz w:val="28"/>
          <w:szCs w:val="28"/>
        </w:rPr>
        <w:t>В.В.Редькин</w:t>
      </w:r>
    </w:p>
    <w:p w:rsidR="00215824" w:rsidRDefault="00215824" w:rsidP="0031238F">
      <w:pPr>
        <w:tabs>
          <w:tab w:val="left" w:pos="8080"/>
        </w:tabs>
        <w:spacing w:line="240" w:lineRule="exact"/>
        <w:ind w:left="-1560" w:right="1274"/>
        <w:jc w:val="both"/>
        <w:rPr>
          <w:sz w:val="28"/>
          <w:szCs w:val="28"/>
        </w:rPr>
      </w:pPr>
    </w:p>
    <w:p w:rsidR="00215824" w:rsidRDefault="00215824" w:rsidP="0031238F">
      <w:pPr>
        <w:tabs>
          <w:tab w:val="left" w:pos="8080"/>
        </w:tabs>
        <w:spacing w:line="240" w:lineRule="exact"/>
        <w:ind w:left="-1560" w:right="1274"/>
        <w:jc w:val="both"/>
        <w:rPr>
          <w:sz w:val="28"/>
          <w:szCs w:val="28"/>
        </w:rPr>
      </w:pPr>
    </w:p>
    <w:p w:rsidR="0031238F" w:rsidRPr="00AD4BFF" w:rsidRDefault="0031238F" w:rsidP="0031238F">
      <w:pPr>
        <w:tabs>
          <w:tab w:val="left" w:pos="8080"/>
        </w:tabs>
        <w:spacing w:line="240" w:lineRule="exact"/>
        <w:ind w:left="-1560" w:right="1274"/>
        <w:jc w:val="both"/>
        <w:rPr>
          <w:sz w:val="28"/>
          <w:szCs w:val="28"/>
        </w:rPr>
      </w:pPr>
    </w:p>
    <w:p w:rsidR="000A60B4" w:rsidRPr="00AD4BFF" w:rsidRDefault="000A60B4" w:rsidP="0031238F">
      <w:pPr>
        <w:tabs>
          <w:tab w:val="left" w:pos="8080"/>
        </w:tabs>
        <w:spacing w:line="240" w:lineRule="exact"/>
        <w:ind w:left="-1560" w:right="1274"/>
        <w:jc w:val="both"/>
        <w:rPr>
          <w:sz w:val="28"/>
          <w:szCs w:val="28"/>
        </w:rPr>
      </w:pPr>
      <w:r w:rsidRPr="00AD4BFF">
        <w:rPr>
          <w:sz w:val="28"/>
          <w:szCs w:val="28"/>
        </w:rPr>
        <w:t xml:space="preserve">Проект </w:t>
      </w:r>
      <w:r w:rsidR="00C3064D">
        <w:rPr>
          <w:sz w:val="28"/>
          <w:szCs w:val="28"/>
        </w:rPr>
        <w:t>постановления</w:t>
      </w:r>
      <w:r w:rsidRPr="00AD4BFF">
        <w:rPr>
          <w:sz w:val="28"/>
          <w:szCs w:val="28"/>
        </w:rPr>
        <w:t xml:space="preserve"> подготовлен отделом стратегического планирования и инвестиций администрации Петровского городского округа Ставропольского края</w:t>
      </w:r>
    </w:p>
    <w:p w:rsidR="000A60B4" w:rsidRPr="00AD4BFF" w:rsidRDefault="000A60B4" w:rsidP="0031238F">
      <w:pPr>
        <w:tabs>
          <w:tab w:val="left" w:pos="8080"/>
          <w:tab w:val="left" w:pos="9354"/>
        </w:tabs>
        <w:spacing w:line="240" w:lineRule="exact"/>
        <w:ind w:left="-1560" w:right="1274"/>
        <w:jc w:val="both"/>
        <w:rPr>
          <w:sz w:val="28"/>
          <w:szCs w:val="28"/>
        </w:rPr>
      </w:pPr>
      <w:r w:rsidRPr="00AD4BFF">
        <w:rPr>
          <w:sz w:val="28"/>
          <w:szCs w:val="28"/>
        </w:rPr>
        <w:t xml:space="preserve">                                                                                                        </w:t>
      </w:r>
      <w:r w:rsidR="0031238F">
        <w:rPr>
          <w:sz w:val="28"/>
          <w:szCs w:val="28"/>
        </w:rPr>
        <w:t xml:space="preserve">       </w:t>
      </w:r>
      <w:r w:rsidRPr="00AD4BFF">
        <w:rPr>
          <w:sz w:val="28"/>
          <w:szCs w:val="28"/>
        </w:rPr>
        <w:t>Л.В.Кириленко</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727"/>
      </w:tblGrid>
      <w:tr w:rsidR="00EB3406" w:rsidRPr="001D1EA8" w:rsidTr="0031238F">
        <w:tc>
          <w:tcPr>
            <w:tcW w:w="4786" w:type="dxa"/>
          </w:tcPr>
          <w:p w:rsidR="00EB3406" w:rsidRPr="001D1EA8" w:rsidRDefault="00EB3406" w:rsidP="001D1EA8">
            <w:pPr>
              <w:pStyle w:val="ConsPlusNormal"/>
              <w:ind w:firstLine="709"/>
              <w:jc w:val="right"/>
              <w:rPr>
                <w:rFonts w:ascii="Times New Roman" w:hAnsi="Times New Roman" w:cs="Times New Roman"/>
                <w:sz w:val="28"/>
                <w:szCs w:val="28"/>
              </w:rPr>
            </w:pPr>
          </w:p>
        </w:tc>
        <w:tc>
          <w:tcPr>
            <w:tcW w:w="4727" w:type="dxa"/>
          </w:tcPr>
          <w:p w:rsidR="00EB3406" w:rsidRPr="001D1EA8" w:rsidRDefault="00CC5ACE" w:rsidP="001D1EA8">
            <w:pPr>
              <w:pStyle w:val="ConsPlusNormal"/>
              <w:tabs>
                <w:tab w:val="left" w:pos="1410"/>
              </w:tabs>
              <w:spacing w:line="240" w:lineRule="exact"/>
              <w:jc w:val="center"/>
              <w:rPr>
                <w:rFonts w:ascii="Times New Roman" w:hAnsi="Times New Roman" w:cs="Times New Roman"/>
                <w:sz w:val="28"/>
                <w:szCs w:val="28"/>
              </w:rPr>
            </w:pPr>
            <w:r>
              <w:rPr>
                <w:rFonts w:ascii="Times New Roman" w:hAnsi="Times New Roman" w:cs="Times New Roman"/>
                <w:sz w:val="28"/>
                <w:szCs w:val="28"/>
              </w:rPr>
              <w:t>Утвержден</w:t>
            </w:r>
          </w:p>
        </w:tc>
      </w:tr>
      <w:tr w:rsidR="007F0FEB" w:rsidRPr="001D1EA8" w:rsidTr="0031238F">
        <w:tc>
          <w:tcPr>
            <w:tcW w:w="4786" w:type="dxa"/>
          </w:tcPr>
          <w:p w:rsidR="007F0FEB" w:rsidRPr="001D1EA8" w:rsidRDefault="007F0FEB" w:rsidP="001D1EA8">
            <w:pPr>
              <w:pStyle w:val="ConsPlusNormal"/>
              <w:ind w:firstLine="709"/>
              <w:jc w:val="right"/>
              <w:rPr>
                <w:rFonts w:ascii="Times New Roman" w:hAnsi="Times New Roman" w:cs="Times New Roman"/>
                <w:sz w:val="28"/>
                <w:szCs w:val="28"/>
              </w:rPr>
            </w:pPr>
          </w:p>
        </w:tc>
        <w:tc>
          <w:tcPr>
            <w:tcW w:w="4727" w:type="dxa"/>
          </w:tcPr>
          <w:p w:rsidR="007F0FEB" w:rsidRPr="001D1EA8" w:rsidRDefault="007F0FEB" w:rsidP="00CC5ACE">
            <w:pPr>
              <w:pStyle w:val="ConsPlusNormal"/>
              <w:spacing w:line="240" w:lineRule="exact"/>
              <w:jc w:val="center"/>
              <w:rPr>
                <w:rFonts w:ascii="Times New Roman" w:hAnsi="Times New Roman" w:cs="Times New Roman"/>
                <w:sz w:val="28"/>
                <w:szCs w:val="28"/>
              </w:rPr>
            </w:pPr>
            <w:r w:rsidRPr="001D1EA8">
              <w:rPr>
                <w:rFonts w:ascii="Times New Roman" w:hAnsi="Times New Roman" w:cs="Times New Roman"/>
                <w:sz w:val="28"/>
                <w:szCs w:val="28"/>
              </w:rPr>
              <w:t>постановлени</w:t>
            </w:r>
            <w:r w:rsidR="00CC5ACE">
              <w:rPr>
                <w:rFonts w:ascii="Times New Roman" w:hAnsi="Times New Roman" w:cs="Times New Roman"/>
                <w:sz w:val="28"/>
                <w:szCs w:val="28"/>
              </w:rPr>
              <w:t>ем</w:t>
            </w:r>
            <w:r w:rsidRPr="001D1EA8">
              <w:rPr>
                <w:rFonts w:ascii="Times New Roman" w:hAnsi="Times New Roman" w:cs="Times New Roman"/>
                <w:sz w:val="28"/>
                <w:szCs w:val="28"/>
              </w:rPr>
              <w:t xml:space="preserve"> администрации Петровского городского округа Ставропольского края</w:t>
            </w:r>
          </w:p>
        </w:tc>
      </w:tr>
      <w:tr w:rsidR="007F0FEB" w:rsidRPr="001D1EA8" w:rsidTr="0031238F">
        <w:tc>
          <w:tcPr>
            <w:tcW w:w="4786" w:type="dxa"/>
          </w:tcPr>
          <w:p w:rsidR="007F0FEB" w:rsidRPr="001D1EA8" w:rsidRDefault="007F0FEB" w:rsidP="001D1EA8">
            <w:pPr>
              <w:pStyle w:val="ConsPlusNormal"/>
              <w:ind w:firstLine="709"/>
              <w:jc w:val="right"/>
              <w:rPr>
                <w:rFonts w:ascii="Times New Roman" w:hAnsi="Times New Roman" w:cs="Times New Roman"/>
                <w:sz w:val="28"/>
                <w:szCs w:val="28"/>
              </w:rPr>
            </w:pPr>
          </w:p>
        </w:tc>
        <w:tc>
          <w:tcPr>
            <w:tcW w:w="4727" w:type="dxa"/>
          </w:tcPr>
          <w:p w:rsidR="0051504D" w:rsidRDefault="007F0FEB" w:rsidP="0051504D">
            <w:pPr>
              <w:pStyle w:val="ConsPlusNormal"/>
              <w:tabs>
                <w:tab w:val="right" w:pos="4369"/>
              </w:tabs>
              <w:spacing w:line="240" w:lineRule="exact"/>
              <w:jc w:val="center"/>
              <w:rPr>
                <w:rFonts w:ascii="Times New Roman" w:hAnsi="Times New Roman" w:cs="Times New Roman"/>
                <w:sz w:val="28"/>
                <w:szCs w:val="28"/>
              </w:rPr>
            </w:pPr>
            <w:r w:rsidRPr="001D1EA8">
              <w:rPr>
                <w:rFonts w:ascii="Times New Roman" w:hAnsi="Times New Roman" w:cs="Times New Roman"/>
                <w:sz w:val="28"/>
                <w:szCs w:val="28"/>
              </w:rPr>
              <w:t xml:space="preserve">от </w:t>
            </w:r>
            <w:r w:rsidR="0031238F">
              <w:rPr>
                <w:rFonts w:ascii="Times New Roman" w:hAnsi="Times New Roman" w:cs="Times New Roman"/>
                <w:sz w:val="28"/>
                <w:szCs w:val="28"/>
              </w:rPr>
              <w:t>11 апреля 2018 г.</w:t>
            </w:r>
            <w:r w:rsidR="0051504D">
              <w:rPr>
                <w:rFonts w:ascii="Times New Roman" w:hAnsi="Times New Roman" w:cs="Times New Roman"/>
                <w:sz w:val="28"/>
                <w:szCs w:val="28"/>
              </w:rPr>
              <w:t xml:space="preserve"> № 528</w:t>
            </w:r>
          </w:p>
          <w:p w:rsidR="007F0FEB" w:rsidRPr="001D1EA8" w:rsidRDefault="002F33A8" w:rsidP="002F33A8">
            <w:pPr>
              <w:pStyle w:val="ConsPlusNormal"/>
              <w:tabs>
                <w:tab w:val="right" w:pos="4369"/>
              </w:tabs>
              <w:spacing w:line="240" w:lineRule="exact"/>
              <w:jc w:val="both"/>
              <w:rPr>
                <w:rFonts w:ascii="Times New Roman" w:hAnsi="Times New Roman" w:cs="Times New Roman"/>
                <w:sz w:val="28"/>
                <w:szCs w:val="28"/>
              </w:rPr>
            </w:pPr>
            <w:proofErr w:type="gramStart"/>
            <w:r>
              <w:rPr>
                <w:rFonts w:ascii="Times New Roman" w:hAnsi="Times New Roman" w:cs="Times New Roman"/>
                <w:sz w:val="28"/>
                <w:szCs w:val="28"/>
              </w:rPr>
              <w:t>(</w:t>
            </w:r>
            <w:r w:rsidR="0051504D">
              <w:rPr>
                <w:rFonts w:ascii="Times New Roman" w:hAnsi="Times New Roman" w:cs="Times New Roman"/>
                <w:sz w:val="28"/>
                <w:szCs w:val="28"/>
              </w:rPr>
              <w:t>в ред.</w:t>
            </w:r>
            <w:r w:rsidR="00C619DC">
              <w:rPr>
                <w:rFonts w:ascii="Times New Roman" w:hAnsi="Times New Roman" w:cs="Times New Roman"/>
                <w:sz w:val="28"/>
                <w:szCs w:val="28"/>
              </w:rPr>
              <w:t xml:space="preserve">                 </w:t>
            </w:r>
            <w:r>
              <w:rPr>
                <w:rFonts w:ascii="Times New Roman" w:hAnsi="Times New Roman" w:cs="Times New Roman"/>
                <w:sz w:val="28"/>
                <w:szCs w:val="28"/>
              </w:rPr>
              <w:t xml:space="preserve">                               </w:t>
            </w:r>
            <w:r w:rsidR="00C619DC">
              <w:rPr>
                <w:rFonts w:ascii="Times New Roman" w:hAnsi="Times New Roman" w:cs="Times New Roman"/>
                <w:sz w:val="28"/>
                <w:szCs w:val="28"/>
              </w:rPr>
              <w:t xml:space="preserve">  </w:t>
            </w:r>
            <w:proofErr w:type="gramEnd"/>
          </w:p>
        </w:tc>
      </w:tr>
    </w:tbl>
    <w:p w:rsidR="00EB3406" w:rsidRPr="001D1EA8" w:rsidRDefault="00EB3406" w:rsidP="001D1EA8">
      <w:pPr>
        <w:pStyle w:val="ConsPlusNormal"/>
        <w:ind w:firstLine="709"/>
        <w:jc w:val="both"/>
        <w:rPr>
          <w:rFonts w:ascii="Times New Roman" w:hAnsi="Times New Roman" w:cs="Times New Roman"/>
          <w:sz w:val="28"/>
          <w:szCs w:val="28"/>
        </w:rPr>
      </w:pPr>
    </w:p>
    <w:p w:rsidR="00EB3406" w:rsidRPr="001D1EA8" w:rsidRDefault="00EB3406" w:rsidP="001D1EA8">
      <w:pPr>
        <w:pStyle w:val="ConsPlusNormal"/>
        <w:ind w:firstLine="709"/>
        <w:jc w:val="both"/>
        <w:rPr>
          <w:rFonts w:ascii="Times New Roman" w:hAnsi="Times New Roman" w:cs="Times New Roman"/>
          <w:sz w:val="28"/>
          <w:szCs w:val="28"/>
        </w:rPr>
      </w:pPr>
    </w:p>
    <w:p w:rsidR="00120CEE" w:rsidRDefault="00120CEE" w:rsidP="00120CEE">
      <w:pPr>
        <w:spacing w:line="240" w:lineRule="exact"/>
        <w:jc w:val="center"/>
        <w:rPr>
          <w:sz w:val="28"/>
          <w:szCs w:val="28"/>
        </w:rPr>
      </w:pPr>
      <w:bookmarkStart w:id="0" w:name="P33"/>
      <w:bookmarkEnd w:id="0"/>
      <w:r w:rsidRPr="003801A4">
        <w:rPr>
          <w:sz w:val="28"/>
          <w:szCs w:val="28"/>
        </w:rPr>
        <w:t>Поряд</w:t>
      </w:r>
      <w:r>
        <w:rPr>
          <w:sz w:val="28"/>
          <w:szCs w:val="28"/>
        </w:rPr>
        <w:t>о</w:t>
      </w:r>
      <w:r w:rsidRPr="003801A4">
        <w:rPr>
          <w:sz w:val="28"/>
          <w:szCs w:val="28"/>
        </w:rPr>
        <w:t>к</w:t>
      </w:r>
    </w:p>
    <w:p w:rsidR="00120CEE" w:rsidRPr="003801A4" w:rsidRDefault="00120CEE" w:rsidP="00120CEE">
      <w:pPr>
        <w:spacing w:line="240" w:lineRule="exact"/>
        <w:jc w:val="center"/>
        <w:rPr>
          <w:sz w:val="28"/>
          <w:szCs w:val="28"/>
        </w:rPr>
      </w:pPr>
      <w:r w:rsidRPr="003801A4">
        <w:rPr>
          <w:sz w:val="28"/>
          <w:szCs w:val="28"/>
        </w:rPr>
        <w:t>разработки</w:t>
      </w:r>
      <w:r>
        <w:rPr>
          <w:sz w:val="28"/>
          <w:szCs w:val="28"/>
        </w:rPr>
        <w:t xml:space="preserve">, реализации и оценки эффективности муниципальных программ </w:t>
      </w:r>
      <w:r w:rsidRPr="003801A4">
        <w:rPr>
          <w:sz w:val="28"/>
          <w:szCs w:val="28"/>
        </w:rPr>
        <w:t xml:space="preserve">Петровского </w:t>
      </w:r>
      <w:r>
        <w:rPr>
          <w:sz w:val="28"/>
          <w:szCs w:val="28"/>
        </w:rPr>
        <w:t>городского округа</w:t>
      </w:r>
      <w:r w:rsidRPr="003801A4">
        <w:rPr>
          <w:sz w:val="28"/>
          <w:szCs w:val="28"/>
        </w:rPr>
        <w:t xml:space="preserve"> Ставропольского края</w:t>
      </w:r>
    </w:p>
    <w:p w:rsidR="00120CEE" w:rsidRPr="00471E40" w:rsidRDefault="00120CEE" w:rsidP="00120CEE">
      <w:pPr>
        <w:autoSpaceDE w:val="0"/>
        <w:autoSpaceDN w:val="0"/>
        <w:adjustRightInd w:val="0"/>
        <w:jc w:val="center"/>
        <w:rPr>
          <w:sz w:val="28"/>
          <w:szCs w:val="28"/>
        </w:rPr>
      </w:pPr>
    </w:p>
    <w:p w:rsidR="00120CEE" w:rsidRPr="00471E40" w:rsidRDefault="00120CEE" w:rsidP="00120CEE">
      <w:pPr>
        <w:autoSpaceDE w:val="0"/>
        <w:autoSpaceDN w:val="0"/>
        <w:adjustRightInd w:val="0"/>
        <w:jc w:val="center"/>
        <w:outlineLvl w:val="1"/>
        <w:rPr>
          <w:sz w:val="28"/>
          <w:szCs w:val="28"/>
        </w:rPr>
      </w:pPr>
      <w:r w:rsidRPr="00471E40">
        <w:rPr>
          <w:sz w:val="28"/>
          <w:szCs w:val="28"/>
        </w:rPr>
        <w:t>I. Общие положения</w:t>
      </w:r>
    </w:p>
    <w:p w:rsidR="00120CEE" w:rsidRPr="00471E40" w:rsidRDefault="00120CEE" w:rsidP="00120CEE">
      <w:pPr>
        <w:autoSpaceDE w:val="0"/>
        <w:autoSpaceDN w:val="0"/>
        <w:adjustRightInd w:val="0"/>
        <w:ind w:firstLine="709"/>
        <w:rPr>
          <w:sz w:val="28"/>
          <w:szCs w:val="28"/>
        </w:rPr>
      </w:pPr>
    </w:p>
    <w:p w:rsidR="00120CEE" w:rsidRPr="00471E40" w:rsidRDefault="00120CEE" w:rsidP="00120CEE">
      <w:pPr>
        <w:autoSpaceDE w:val="0"/>
        <w:autoSpaceDN w:val="0"/>
        <w:adjustRightInd w:val="0"/>
        <w:ind w:firstLine="709"/>
        <w:jc w:val="both"/>
        <w:rPr>
          <w:sz w:val="28"/>
          <w:szCs w:val="28"/>
        </w:rPr>
      </w:pPr>
      <w:r w:rsidRPr="00471E40">
        <w:rPr>
          <w:sz w:val="28"/>
          <w:szCs w:val="28"/>
        </w:rPr>
        <w:t xml:space="preserve">1. Настоящий Порядок определяет правила принятия решений о разработке </w:t>
      </w:r>
      <w:r w:rsidRPr="003E172D">
        <w:rPr>
          <w:sz w:val="28"/>
          <w:szCs w:val="28"/>
        </w:rPr>
        <w:t>муниципальных программ Петровского городского округа Ставропольского края</w:t>
      </w:r>
      <w:r w:rsidRPr="00471E40">
        <w:rPr>
          <w:sz w:val="28"/>
          <w:szCs w:val="28"/>
        </w:rPr>
        <w:t xml:space="preserve">, правила формирования, реализации и оценки эффективности </w:t>
      </w:r>
      <w:r w:rsidRPr="003E172D">
        <w:rPr>
          <w:sz w:val="28"/>
          <w:szCs w:val="28"/>
        </w:rPr>
        <w:t>муниципальных программ Петровского городского округа Ставропольского края</w:t>
      </w:r>
      <w:r w:rsidRPr="00471E40">
        <w:rPr>
          <w:sz w:val="28"/>
          <w:szCs w:val="28"/>
        </w:rPr>
        <w:t xml:space="preserve">, а также правила </w:t>
      </w:r>
      <w:proofErr w:type="gramStart"/>
      <w:r w:rsidRPr="00471E40">
        <w:rPr>
          <w:sz w:val="28"/>
          <w:szCs w:val="28"/>
        </w:rPr>
        <w:t>контроля за</w:t>
      </w:r>
      <w:proofErr w:type="gramEnd"/>
      <w:r w:rsidRPr="00471E40">
        <w:rPr>
          <w:sz w:val="28"/>
          <w:szCs w:val="28"/>
        </w:rPr>
        <w:t xml:space="preserve"> ходом их реализации.</w:t>
      </w:r>
    </w:p>
    <w:p w:rsidR="00120CEE" w:rsidRPr="00471E40" w:rsidRDefault="00120CEE" w:rsidP="00120CEE">
      <w:pPr>
        <w:autoSpaceDE w:val="0"/>
        <w:autoSpaceDN w:val="0"/>
        <w:adjustRightInd w:val="0"/>
        <w:ind w:firstLine="709"/>
        <w:jc w:val="both"/>
        <w:rPr>
          <w:sz w:val="28"/>
          <w:szCs w:val="28"/>
        </w:rPr>
      </w:pPr>
      <w:r w:rsidRPr="00471E40">
        <w:rPr>
          <w:sz w:val="28"/>
          <w:szCs w:val="28"/>
        </w:rPr>
        <w:t xml:space="preserve">2. </w:t>
      </w:r>
      <w:r>
        <w:rPr>
          <w:sz w:val="28"/>
          <w:szCs w:val="28"/>
        </w:rPr>
        <w:t>М</w:t>
      </w:r>
      <w:r w:rsidRPr="003E172D">
        <w:rPr>
          <w:sz w:val="28"/>
          <w:szCs w:val="28"/>
        </w:rPr>
        <w:t>униципальн</w:t>
      </w:r>
      <w:r>
        <w:rPr>
          <w:sz w:val="28"/>
          <w:szCs w:val="28"/>
        </w:rPr>
        <w:t>ая</w:t>
      </w:r>
      <w:r w:rsidRPr="003E172D">
        <w:rPr>
          <w:sz w:val="28"/>
          <w:szCs w:val="28"/>
        </w:rPr>
        <w:t xml:space="preserve"> программ</w:t>
      </w:r>
      <w:r>
        <w:rPr>
          <w:sz w:val="28"/>
          <w:szCs w:val="28"/>
        </w:rPr>
        <w:t>а</w:t>
      </w:r>
      <w:r w:rsidRPr="003E172D">
        <w:rPr>
          <w:sz w:val="28"/>
          <w:szCs w:val="28"/>
        </w:rPr>
        <w:t xml:space="preserve"> Петровского городского округа Ставропольского края</w:t>
      </w:r>
      <w:r w:rsidRPr="00471E40">
        <w:rPr>
          <w:sz w:val="28"/>
          <w:szCs w:val="28"/>
        </w:rPr>
        <w:t xml:space="preserve">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w:t>
      </w:r>
      <w:r w:rsidRPr="003E172D">
        <w:rPr>
          <w:sz w:val="28"/>
          <w:szCs w:val="28"/>
        </w:rPr>
        <w:t xml:space="preserve">Петровского городского округа </w:t>
      </w:r>
      <w:r w:rsidRPr="00471E40">
        <w:rPr>
          <w:sz w:val="28"/>
          <w:szCs w:val="28"/>
        </w:rPr>
        <w:t>Ставропольского края (далее - Программа).</w:t>
      </w:r>
    </w:p>
    <w:p w:rsidR="00120CEE" w:rsidRDefault="00120CEE" w:rsidP="00120CEE">
      <w:pPr>
        <w:autoSpaceDE w:val="0"/>
        <w:autoSpaceDN w:val="0"/>
        <w:adjustRightInd w:val="0"/>
        <w:ind w:firstLine="709"/>
        <w:jc w:val="both"/>
        <w:rPr>
          <w:sz w:val="28"/>
          <w:szCs w:val="28"/>
        </w:rPr>
      </w:pPr>
      <w:r w:rsidRPr="00471E40">
        <w:rPr>
          <w:sz w:val="28"/>
          <w:szCs w:val="28"/>
        </w:rPr>
        <w:t xml:space="preserve">3. Программа включает в себя подпрограммы, содержащие основные мероприятия </w:t>
      </w:r>
      <w:r>
        <w:rPr>
          <w:sz w:val="28"/>
          <w:szCs w:val="28"/>
        </w:rPr>
        <w:t>отделов</w:t>
      </w:r>
      <w:r w:rsidRPr="00471E40">
        <w:rPr>
          <w:sz w:val="28"/>
          <w:szCs w:val="28"/>
        </w:rPr>
        <w:t xml:space="preserve"> </w:t>
      </w:r>
      <w:r>
        <w:rPr>
          <w:sz w:val="28"/>
          <w:szCs w:val="28"/>
        </w:rPr>
        <w:t>и</w:t>
      </w:r>
      <w:r w:rsidRPr="00471E40">
        <w:rPr>
          <w:sz w:val="28"/>
          <w:szCs w:val="28"/>
        </w:rPr>
        <w:t xml:space="preserve"> органов </w:t>
      </w:r>
      <w:r>
        <w:rPr>
          <w:sz w:val="28"/>
          <w:szCs w:val="28"/>
        </w:rPr>
        <w:t>администрации</w:t>
      </w:r>
      <w:r w:rsidRPr="00471E40">
        <w:rPr>
          <w:sz w:val="28"/>
          <w:szCs w:val="28"/>
        </w:rPr>
        <w:t xml:space="preserve"> </w:t>
      </w:r>
      <w:r w:rsidRPr="003E172D">
        <w:rPr>
          <w:sz w:val="28"/>
          <w:szCs w:val="28"/>
        </w:rPr>
        <w:t xml:space="preserve">Петровского городского округа </w:t>
      </w:r>
      <w:r w:rsidRPr="00471E40">
        <w:rPr>
          <w:sz w:val="28"/>
          <w:szCs w:val="28"/>
        </w:rPr>
        <w:t>Ставропольского края, направленные на достижение целей Программы (далее - подпрограммы Программы</w:t>
      </w:r>
      <w:r>
        <w:rPr>
          <w:sz w:val="28"/>
          <w:szCs w:val="28"/>
        </w:rPr>
        <w:t>, администрация</w:t>
      </w:r>
      <w:r w:rsidRPr="00471E40">
        <w:rPr>
          <w:sz w:val="28"/>
          <w:szCs w:val="28"/>
        </w:rPr>
        <w:t xml:space="preserve">). </w:t>
      </w:r>
    </w:p>
    <w:p w:rsidR="00120CEE" w:rsidRDefault="00120CEE" w:rsidP="00120CEE">
      <w:pPr>
        <w:autoSpaceDE w:val="0"/>
        <w:autoSpaceDN w:val="0"/>
        <w:adjustRightInd w:val="0"/>
        <w:ind w:firstLine="709"/>
        <w:jc w:val="both"/>
        <w:rPr>
          <w:sz w:val="28"/>
          <w:szCs w:val="28"/>
        </w:rPr>
      </w:pPr>
      <w:r w:rsidRPr="00471E40">
        <w:rPr>
          <w:sz w:val="28"/>
          <w:szCs w:val="28"/>
        </w:rPr>
        <w:t>4. Подпрограммы Программы должны быть направлены на достижение конкретных целей Программы. Включение подпрограмм в Программу осуществляется исходя из масштабности и сложности целей, достигаемых в рамках реализации Программы. Основные мероприятия подпрограмм Программы должны быть направлены на решение задач подпрограммы Программы.</w:t>
      </w:r>
    </w:p>
    <w:p w:rsidR="0031653F" w:rsidRPr="0031653F" w:rsidRDefault="00496CA2" w:rsidP="00561011">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Муниципальный</w:t>
      </w:r>
      <w:r w:rsidR="0031653F" w:rsidRPr="0031653F">
        <w:rPr>
          <w:rFonts w:eastAsiaTheme="minorHAnsi"/>
          <w:bCs/>
          <w:sz w:val="28"/>
          <w:szCs w:val="28"/>
          <w:lang w:eastAsia="en-US"/>
        </w:rPr>
        <w:t xml:space="preserve"> проект</w:t>
      </w:r>
      <w:r>
        <w:rPr>
          <w:rFonts w:eastAsiaTheme="minorHAnsi"/>
          <w:bCs/>
          <w:sz w:val="28"/>
          <w:szCs w:val="28"/>
          <w:lang w:eastAsia="en-US"/>
        </w:rPr>
        <w:t xml:space="preserve"> (</w:t>
      </w:r>
      <w:r w:rsidR="00460777">
        <w:rPr>
          <w:rFonts w:eastAsiaTheme="minorHAnsi"/>
          <w:bCs/>
          <w:sz w:val="28"/>
          <w:szCs w:val="28"/>
          <w:lang w:eastAsia="en-US"/>
        </w:rPr>
        <w:t>п</w:t>
      </w:r>
      <w:r>
        <w:rPr>
          <w:rFonts w:eastAsiaTheme="minorHAnsi"/>
          <w:bCs/>
          <w:sz w:val="28"/>
          <w:szCs w:val="28"/>
          <w:lang w:eastAsia="en-US"/>
        </w:rPr>
        <w:t>рограмма)</w:t>
      </w:r>
      <w:r w:rsidR="0031653F" w:rsidRPr="0031653F">
        <w:rPr>
          <w:rFonts w:eastAsiaTheme="minorHAnsi"/>
          <w:bCs/>
          <w:sz w:val="28"/>
          <w:szCs w:val="28"/>
          <w:lang w:eastAsia="en-US"/>
        </w:rPr>
        <w:t>, соответствующи</w:t>
      </w:r>
      <w:r>
        <w:rPr>
          <w:rFonts w:eastAsiaTheme="minorHAnsi"/>
          <w:bCs/>
          <w:sz w:val="28"/>
          <w:szCs w:val="28"/>
          <w:lang w:eastAsia="en-US"/>
        </w:rPr>
        <w:t>й</w:t>
      </w:r>
      <w:r w:rsidR="0031653F" w:rsidRPr="0031653F">
        <w:rPr>
          <w:rFonts w:eastAsiaTheme="minorHAnsi"/>
          <w:bCs/>
          <w:sz w:val="28"/>
          <w:szCs w:val="28"/>
          <w:lang w:eastAsia="en-US"/>
        </w:rPr>
        <w:t xml:space="preserve"> сфере реализации одной Программы, отражается в составе этой Программы в виде ее подпрограммы или основного мероприятия подпрограммы Программы.</w:t>
      </w:r>
    </w:p>
    <w:p w:rsidR="0031653F" w:rsidRPr="0031653F" w:rsidRDefault="0017673A" w:rsidP="0056101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Муниципальный</w:t>
      </w:r>
      <w:r w:rsidR="0031653F" w:rsidRPr="0031653F">
        <w:rPr>
          <w:rFonts w:eastAsiaTheme="minorHAnsi"/>
          <w:sz w:val="28"/>
          <w:szCs w:val="28"/>
          <w:lang w:eastAsia="en-US"/>
        </w:rPr>
        <w:t xml:space="preserve"> проект (</w:t>
      </w:r>
      <w:r w:rsidR="00460777">
        <w:rPr>
          <w:rFonts w:eastAsiaTheme="minorHAnsi"/>
          <w:sz w:val="28"/>
          <w:szCs w:val="28"/>
          <w:lang w:eastAsia="en-US"/>
        </w:rPr>
        <w:t>п</w:t>
      </w:r>
      <w:r w:rsidR="0031653F" w:rsidRPr="0031653F">
        <w:rPr>
          <w:rFonts w:eastAsiaTheme="minorHAnsi"/>
          <w:sz w:val="28"/>
          <w:szCs w:val="28"/>
          <w:lang w:eastAsia="en-US"/>
        </w:rPr>
        <w:t>рограмма), затрагивающий сферы реализации нескольких Программ, отражается в составе соответствующих Программ в виде их подпрограмм или основных мероприятий подпрограмм Программ.</w:t>
      </w:r>
    </w:p>
    <w:p w:rsidR="00120CEE" w:rsidRPr="00471E40" w:rsidRDefault="00120CEE" w:rsidP="00120CEE">
      <w:pPr>
        <w:autoSpaceDE w:val="0"/>
        <w:autoSpaceDN w:val="0"/>
        <w:adjustRightInd w:val="0"/>
        <w:ind w:firstLine="709"/>
        <w:jc w:val="both"/>
        <w:rPr>
          <w:sz w:val="28"/>
          <w:szCs w:val="28"/>
        </w:rPr>
      </w:pPr>
      <w:r w:rsidRPr="00471E40">
        <w:rPr>
          <w:sz w:val="28"/>
          <w:szCs w:val="28"/>
        </w:rPr>
        <w:t xml:space="preserve">5. </w:t>
      </w:r>
      <w:proofErr w:type="gramStart"/>
      <w:r w:rsidRPr="00471E40">
        <w:rPr>
          <w:sz w:val="28"/>
          <w:szCs w:val="28"/>
        </w:rPr>
        <w:t xml:space="preserve">Разработка, реализация Программы и внесение в нее изменений осуществляются </w:t>
      </w:r>
      <w:r>
        <w:rPr>
          <w:sz w:val="28"/>
          <w:szCs w:val="28"/>
        </w:rPr>
        <w:t xml:space="preserve">отделом или </w:t>
      </w:r>
      <w:r w:rsidRPr="00471E40">
        <w:rPr>
          <w:sz w:val="28"/>
          <w:szCs w:val="28"/>
        </w:rPr>
        <w:t>органо</w:t>
      </w:r>
      <w:r>
        <w:rPr>
          <w:sz w:val="28"/>
          <w:szCs w:val="28"/>
        </w:rPr>
        <w:t>м</w:t>
      </w:r>
      <w:r w:rsidRPr="00471E40">
        <w:rPr>
          <w:sz w:val="28"/>
          <w:szCs w:val="28"/>
        </w:rPr>
        <w:t xml:space="preserve"> </w:t>
      </w:r>
      <w:r>
        <w:rPr>
          <w:sz w:val="28"/>
          <w:szCs w:val="28"/>
        </w:rPr>
        <w:t>администрации</w:t>
      </w:r>
      <w:r w:rsidRPr="00471E40">
        <w:rPr>
          <w:sz w:val="28"/>
          <w:szCs w:val="28"/>
        </w:rPr>
        <w:t xml:space="preserve">, определенным </w:t>
      </w:r>
      <w:r>
        <w:rPr>
          <w:sz w:val="28"/>
          <w:szCs w:val="28"/>
        </w:rPr>
        <w:t xml:space="preserve">администрацией </w:t>
      </w:r>
      <w:r w:rsidRPr="00471E40">
        <w:rPr>
          <w:sz w:val="28"/>
          <w:szCs w:val="28"/>
        </w:rPr>
        <w:t xml:space="preserve">в </w:t>
      </w:r>
      <w:r w:rsidRPr="0023709A">
        <w:rPr>
          <w:sz w:val="28"/>
          <w:szCs w:val="28"/>
        </w:rPr>
        <w:t xml:space="preserve">качестве ответственного исполнителя Программы (далее - ответственный исполнитель Программы), совместно с заинтересованными </w:t>
      </w:r>
      <w:r w:rsidRPr="0023709A">
        <w:rPr>
          <w:sz w:val="28"/>
          <w:szCs w:val="28"/>
        </w:rPr>
        <w:lastRenderedPageBreak/>
        <w:t xml:space="preserve">отделами </w:t>
      </w:r>
      <w:r>
        <w:rPr>
          <w:sz w:val="28"/>
          <w:szCs w:val="28"/>
        </w:rPr>
        <w:t xml:space="preserve">и </w:t>
      </w:r>
      <w:r w:rsidRPr="0023709A">
        <w:rPr>
          <w:sz w:val="28"/>
          <w:szCs w:val="28"/>
        </w:rPr>
        <w:t xml:space="preserve">органами </w:t>
      </w:r>
      <w:r>
        <w:rPr>
          <w:sz w:val="28"/>
          <w:szCs w:val="28"/>
        </w:rPr>
        <w:t>администрации</w:t>
      </w:r>
      <w:r w:rsidRPr="00471E40">
        <w:rPr>
          <w:sz w:val="28"/>
          <w:szCs w:val="28"/>
        </w:rPr>
        <w:t xml:space="preserve"> - соисполнителями Программы (далее - соисполнители Программы) и (или) </w:t>
      </w:r>
      <w:r w:rsidRPr="00DB2211">
        <w:rPr>
          <w:sz w:val="28"/>
          <w:szCs w:val="28"/>
        </w:rPr>
        <w:t xml:space="preserve">муниципальными </w:t>
      </w:r>
      <w:r>
        <w:rPr>
          <w:sz w:val="28"/>
          <w:szCs w:val="28"/>
        </w:rPr>
        <w:t>организациями</w:t>
      </w:r>
      <w:r w:rsidRPr="00471E40">
        <w:rPr>
          <w:sz w:val="28"/>
          <w:szCs w:val="28"/>
        </w:rPr>
        <w:t xml:space="preserve"> </w:t>
      </w:r>
      <w:r w:rsidRPr="003E172D">
        <w:rPr>
          <w:sz w:val="28"/>
          <w:szCs w:val="28"/>
        </w:rPr>
        <w:t xml:space="preserve">Петровского городского округа </w:t>
      </w:r>
      <w:r w:rsidRPr="00471E40">
        <w:rPr>
          <w:sz w:val="28"/>
          <w:szCs w:val="28"/>
        </w:rPr>
        <w:t xml:space="preserve">Ставропольского края, хозяйственными товариществами и обществами с </w:t>
      </w:r>
      <w:r>
        <w:rPr>
          <w:sz w:val="28"/>
          <w:szCs w:val="28"/>
        </w:rPr>
        <w:t>муниципальным</w:t>
      </w:r>
      <w:r w:rsidRPr="00471E40">
        <w:rPr>
          <w:sz w:val="28"/>
          <w:szCs w:val="28"/>
        </w:rPr>
        <w:t xml:space="preserve"> участием</w:t>
      </w:r>
      <w:r w:rsidRPr="003E172D">
        <w:rPr>
          <w:sz w:val="28"/>
          <w:szCs w:val="28"/>
        </w:rPr>
        <w:t xml:space="preserve"> Петровского городского округа</w:t>
      </w:r>
      <w:r w:rsidRPr="00471E40">
        <w:rPr>
          <w:sz w:val="28"/>
          <w:szCs w:val="28"/>
        </w:rPr>
        <w:t xml:space="preserve"> Ставропольского края, общественными, научными и</w:t>
      </w:r>
      <w:proofErr w:type="gramEnd"/>
      <w:r w:rsidRPr="00471E40">
        <w:rPr>
          <w:sz w:val="28"/>
          <w:szCs w:val="28"/>
        </w:rPr>
        <w:t xml:space="preserve"> иными организациями, участвующими в реализации Программы (далее - участники Программы).</w:t>
      </w:r>
    </w:p>
    <w:p w:rsidR="00120CEE" w:rsidRPr="00471E40" w:rsidRDefault="00120CEE" w:rsidP="00120CEE">
      <w:pPr>
        <w:autoSpaceDE w:val="0"/>
        <w:autoSpaceDN w:val="0"/>
        <w:adjustRightInd w:val="0"/>
        <w:ind w:firstLine="709"/>
        <w:jc w:val="both"/>
        <w:rPr>
          <w:sz w:val="28"/>
          <w:szCs w:val="28"/>
        </w:rPr>
      </w:pPr>
      <w:r w:rsidRPr="00471E40">
        <w:rPr>
          <w:sz w:val="28"/>
          <w:szCs w:val="28"/>
        </w:rPr>
        <w:t xml:space="preserve">6. Программа разрабатывается каждые 3 года сроком на 6 лет, за исключением случаев, </w:t>
      </w:r>
      <w:r w:rsidRPr="00DC47D8">
        <w:rPr>
          <w:sz w:val="28"/>
          <w:szCs w:val="28"/>
        </w:rPr>
        <w:t xml:space="preserve">предусмотренных </w:t>
      </w:r>
      <w:hyperlink w:anchor="Par130" w:history="1">
        <w:r w:rsidRPr="00DC47D8">
          <w:rPr>
            <w:sz w:val="28"/>
            <w:szCs w:val="28"/>
          </w:rPr>
          <w:t>пунктом 24</w:t>
        </w:r>
      </w:hyperlink>
      <w:r w:rsidRPr="003E172D">
        <w:rPr>
          <w:sz w:val="28"/>
          <w:szCs w:val="28"/>
        </w:rPr>
        <w:t xml:space="preserve"> </w:t>
      </w:r>
      <w:r w:rsidRPr="00471E40">
        <w:rPr>
          <w:sz w:val="28"/>
          <w:szCs w:val="28"/>
        </w:rPr>
        <w:t>настоящего Порядка.</w:t>
      </w:r>
    </w:p>
    <w:p w:rsidR="00120CEE" w:rsidRPr="00CF7DF5" w:rsidRDefault="00120CEE" w:rsidP="00120CEE">
      <w:pPr>
        <w:autoSpaceDE w:val="0"/>
        <w:autoSpaceDN w:val="0"/>
        <w:adjustRightInd w:val="0"/>
        <w:ind w:firstLine="709"/>
        <w:jc w:val="both"/>
        <w:rPr>
          <w:sz w:val="28"/>
          <w:szCs w:val="28"/>
        </w:rPr>
      </w:pPr>
      <w:r w:rsidRPr="00471E40">
        <w:rPr>
          <w:sz w:val="28"/>
          <w:szCs w:val="28"/>
        </w:rPr>
        <w:t xml:space="preserve">7. Проект Программы подлежит обязательному общественному обсуждению в </w:t>
      </w:r>
      <w:r w:rsidRPr="00CF7DF5">
        <w:rPr>
          <w:sz w:val="28"/>
          <w:szCs w:val="28"/>
        </w:rPr>
        <w:t>соответствии с Порядком проведения общественного обсуждения проектов документов стратегического планирования Петровского городского округа Ставропольского края, утвержденным постановлением администрации.</w:t>
      </w:r>
    </w:p>
    <w:p w:rsidR="00120CEE" w:rsidRPr="00471E40" w:rsidRDefault="00120CEE" w:rsidP="00120CEE">
      <w:pPr>
        <w:autoSpaceDE w:val="0"/>
        <w:autoSpaceDN w:val="0"/>
        <w:adjustRightInd w:val="0"/>
        <w:ind w:firstLine="709"/>
        <w:jc w:val="both"/>
        <w:rPr>
          <w:sz w:val="28"/>
          <w:szCs w:val="28"/>
        </w:rPr>
      </w:pPr>
      <w:r w:rsidRPr="00CF7DF5">
        <w:rPr>
          <w:sz w:val="28"/>
          <w:szCs w:val="28"/>
        </w:rPr>
        <w:t>8. Программа утверждается нормативным</w:t>
      </w:r>
      <w:r w:rsidRPr="00471E40">
        <w:rPr>
          <w:sz w:val="28"/>
          <w:szCs w:val="28"/>
        </w:rPr>
        <w:t xml:space="preserve"> правовым актом </w:t>
      </w:r>
      <w:r>
        <w:rPr>
          <w:sz w:val="28"/>
          <w:szCs w:val="28"/>
        </w:rPr>
        <w:t>администрации</w:t>
      </w:r>
      <w:r w:rsidRPr="00471E40">
        <w:rPr>
          <w:sz w:val="28"/>
          <w:szCs w:val="28"/>
        </w:rPr>
        <w:t>. Внесение изменений в подпрограмму Программы осуществляется путем внесения изменений в Программу.</w:t>
      </w:r>
    </w:p>
    <w:p w:rsidR="00120CEE" w:rsidRPr="00471E40" w:rsidRDefault="00120CEE" w:rsidP="00120CEE">
      <w:pPr>
        <w:autoSpaceDE w:val="0"/>
        <w:autoSpaceDN w:val="0"/>
        <w:adjustRightInd w:val="0"/>
        <w:ind w:firstLine="709"/>
        <w:rPr>
          <w:sz w:val="28"/>
          <w:szCs w:val="28"/>
        </w:rPr>
      </w:pPr>
    </w:p>
    <w:p w:rsidR="00120CEE" w:rsidRPr="00471E40" w:rsidRDefault="00120CEE" w:rsidP="00120CEE">
      <w:pPr>
        <w:autoSpaceDE w:val="0"/>
        <w:autoSpaceDN w:val="0"/>
        <w:adjustRightInd w:val="0"/>
        <w:ind w:firstLine="709"/>
        <w:jc w:val="center"/>
        <w:outlineLvl w:val="1"/>
        <w:rPr>
          <w:sz w:val="28"/>
          <w:szCs w:val="28"/>
        </w:rPr>
      </w:pPr>
      <w:r w:rsidRPr="00471E40">
        <w:rPr>
          <w:sz w:val="28"/>
          <w:szCs w:val="28"/>
        </w:rPr>
        <w:t>II. Решение о разработке Программы,</w:t>
      </w:r>
    </w:p>
    <w:p w:rsidR="00120CEE" w:rsidRPr="00471E40" w:rsidRDefault="00120CEE" w:rsidP="00120CEE">
      <w:pPr>
        <w:autoSpaceDE w:val="0"/>
        <w:autoSpaceDN w:val="0"/>
        <w:adjustRightInd w:val="0"/>
        <w:ind w:firstLine="709"/>
        <w:jc w:val="center"/>
        <w:rPr>
          <w:sz w:val="28"/>
          <w:szCs w:val="28"/>
        </w:rPr>
      </w:pPr>
      <w:r w:rsidRPr="00471E40">
        <w:rPr>
          <w:sz w:val="28"/>
          <w:szCs w:val="28"/>
        </w:rPr>
        <w:t>ее разработка и утверждение</w:t>
      </w:r>
    </w:p>
    <w:p w:rsidR="00120CEE" w:rsidRPr="00471E40" w:rsidRDefault="00120CEE" w:rsidP="00120CEE">
      <w:pPr>
        <w:autoSpaceDE w:val="0"/>
        <w:autoSpaceDN w:val="0"/>
        <w:adjustRightInd w:val="0"/>
        <w:ind w:firstLine="709"/>
        <w:rPr>
          <w:sz w:val="28"/>
          <w:szCs w:val="28"/>
        </w:rPr>
      </w:pPr>
    </w:p>
    <w:p w:rsidR="00120CEE" w:rsidRPr="00471E40" w:rsidRDefault="00120CEE" w:rsidP="00120CEE">
      <w:pPr>
        <w:autoSpaceDE w:val="0"/>
        <w:autoSpaceDN w:val="0"/>
        <w:adjustRightInd w:val="0"/>
        <w:ind w:firstLine="709"/>
        <w:jc w:val="both"/>
        <w:rPr>
          <w:sz w:val="28"/>
          <w:szCs w:val="28"/>
        </w:rPr>
      </w:pPr>
      <w:r w:rsidRPr="00471E40">
        <w:rPr>
          <w:sz w:val="28"/>
          <w:szCs w:val="28"/>
        </w:rPr>
        <w:t xml:space="preserve">9. Решение о разработке Программы принимается </w:t>
      </w:r>
      <w:r>
        <w:rPr>
          <w:sz w:val="28"/>
          <w:szCs w:val="28"/>
        </w:rPr>
        <w:t xml:space="preserve">администрацией </w:t>
      </w:r>
      <w:r w:rsidRPr="00471E40">
        <w:rPr>
          <w:sz w:val="28"/>
          <w:szCs w:val="28"/>
        </w:rPr>
        <w:t xml:space="preserve">путем принятия распоряжения </w:t>
      </w:r>
      <w:r>
        <w:rPr>
          <w:sz w:val="28"/>
          <w:szCs w:val="28"/>
        </w:rPr>
        <w:t xml:space="preserve">администрации </w:t>
      </w:r>
      <w:r w:rsidRPr="00471E40">
        <w:rPr>
          <w:sz w:val="28"/>
          <w:szCs w:val="28"/>
        </w:rPr>
        <w:t>об утверждении перечня Программ, планируемых к разработке (далее - перечень Программ), внесения изменений в перечень Программ.</w:t>
      </w:r>
    </w:p>
    <w:p w:rsidR="00120CEE" w:rsidRPr="00471E40" w:rsidRDefault="00120CEE" w:rsidP="00120CEE">
      <w:pPr>
        <w:autoSpaceDE w:val="0"/>
        <w:autoSpaceDN w:val="0"/>
        <w:adjustRightInd w:val="0"/>
        <w:ind w:firstLine="709"/>
        <w:jc w:val="both"/>
        <w:rPr>
          <w:sz w:val="28"/>
          <w:szCs w:val="28"/>
        </w:rPr>
      </w:pPr>
      <w:r w:rsidRPr="00471E40">
        <w:rPr>
          <w:sz w:val="28"/>
          <w:szCs w:val="28"/>
        </w:rPr>
        <w:t>10. В перечне Программ обязательно указываются:</w:t>
      </w:r>
    </w:p>
    <w:p w:rsidR="00120CEE" w:rsidRPr="00471E40" w:rsidRDefault="00120CEE" w:rsidP="00120CEE">
      <w:pPr>
        <w:autoSpaceDE w:val="0"/>
        <w:autoSpaceDN w:val="0"/>
        <w:adjustRightInd w:val="0"/>
        <w:ind w:firstLine="709"/>
        <w:jc w:val="both"/>
        <w:rPr>
          <w:sz w:val="28"/>
          <w:szCs w:val="28"/>
        </w:rPr>
      </w:pPr>
      <w:r w:rsidRPr="00471E40">
        <w:rPr>
          <w:sz w:val="28"/>
          <w:szCs w:val="28"/>
        </w:rPr>
        <w:t>1) наименования Программ;</w:t>
      </w:r>
    </w:p>
    <w:p w:rsidR="00120CEE" w:rsidRPr="00471E40" w:rsidRDefault="00120CEE" w:rsidP="00120CEE">
      <w:pPr>
        <w:autoSpaceDE w:val="0"/>
        <w:autoSpaceDN w:val="0"/>
        <w:adjustRightInd w:val="0"/>
        <w:ind w:firstLine="709"/>
        <w:jc w:val="both"/>
        <w:rPr>
          <w:sz w:val="28"/>
          <w:szCs w:val="28"/>
        </w:rPr>
      </w:pPr>
      <w:r w:rsidRPr="00471E40">
        <w:rPr>
          <w:sz w:val="28"/>
          <w:szCs w:val="28"/>
        </w:rPr>
        <w:t>2) наименования ответственных исполнителей Программ.</w:t>
      </w:r>
    </w:p>
    <w:p w:rsidR="00120CEE" w:rsidRPr="00471E40" w:rsidRDefault="00120CEE" w:rsidP="00120CEE">
      <w:pPr>
        <w:autoSpaceDE w:val="0"/>
        <w:autoSpaceDN w:val="0"/>
        <w:adjustRightInd w:val="0"/>
        <w:ind w:firstLine="709"/>
        <w:jc w:val="both"/>
        <w:rPr>
          <w:sz w:val="28"/>
          <w:szCs w:val="28"/>
        </w:rPr>
      </w:pPr>
      <w:r w:rsidRPr="00471E40">
        <w:rPr>
          <w:sz w:val="28"/>
          <w:szCs w:val="28"/>
        </w:rPr>
        <w:t xml:space="preserve">11. Проект перечня Программ формируется </w:t>
      </w:r>
      <w:r w:rsidRPr="007F3F21">
        <w:rPr>
          <w:sz w:val="28"/>
          <w:szCs w:val="28"/>
        </w:rPr>
        <w:t>отделом</w:t>
      </w:r>
      <w:r w:rsidRPr="007F3F21">
        <w:t xml:space="preserve"> </w:t>
      </w:r>
      <w:r w:rsidRPr="007F3F21">
        <w:rPr>
          <w:sz w:val="28"/>
          <w:szCs w:val="28"/>
        </w:rPr>
        <w:t>стратегического планирования и инвестици</w:t>
      </w:r>
      <w:r>
        <w:rPr>
          <w:sz w:val="28"/>
          <w:szCs w:val="28"/>
        </w:rPr>
        <w:t>й</w:t>
      </w:r>
      <w:r w:rsidRPr="007F3F21">
        <w:rPr>
          <w:sz w:val="28"/>
          <w:szCs w:val="28"/>
        </w:rPr>
        <w:t xml:space="preserve"> </w:t>
      </w:r>
      <w:r>
        <w:rPr>
          <w:sz w:val="28"/>
          <w:szCs w:val="28"/>
        </w:rPr>
        <w:t xml:space="preserve">администрации Петровского городского округа </w:t>
      </w:r>
      <w:r w:rsidRPr="00471E40">
        <w:rPr>
          <w:sz w:val="28"/>
          <w:szCs w:val="28"/>
        </w:rPr>
        <w:t>Ставропольского края по согласованию с финансов</w:t>
      </w:r>
      <w:r>
        <w:rPr>
          <w:sz w:val="28"/>
          <w:szCs w:val="28"/>
        </w:rPr>
        <w:t>ым управлением</w:t>
      </w:r>
      <w:r w:rsidRPr="00F54048">
        <w:rPr>
          <w:sz w:val="28"/>
          <w:szCs w:val="28"/>
        </w:rPr>
        <w:t xml:space="preserve"> </w:t>
      </w:r>
      <w:r>
        <w:rPr>
          <w:sz w:val="28"/>
          <w:szCs w:val="28"/>
        </w:rPr>
        <w:t>администрации Петровского городского округа</w:t>
      </w:r>
      <w:r w:rsidRPr="00471E40">
        <w:rPr>
          <w:sz w:val="28"/>
          <w:szCs w:val="28"/>
        </w:rPr>
        <w:t xml:space="preserve"> Ставропольского края (</w:t>
      </w:r>
      <w:r w:rsidRPr="007F3F21">
        <w:rPr>
          <w:sz w:val="28"/>
          <w:szCs w:val="28"/>
        </w:rPr>
        <w:t xml:space="preserve">далее соответственно </w:t>
      </w:r>
      <w:r>
        <w:rPr>
          <w:sz w:val="28"/>
          <w:szCs w:val="28"/>
        </w:rPr>
        <w:t>–</w:t>
      </w:r>
      <w:r w:rsidRPr="007F3F21">
        <w:rPr>
          <w:sz w:val="28"/>
          <w:szCs w:val="28"/>
        </w:rPr>
        <w:t xml:space="preserve"> отдел</w:t>
      </w:r>
      <w:r>
        <w:rPr>
          <w:sz w:val="28"/>
          <w:szCs w:val="28"/>
        </w:rPr>
        <w:t xml:space="preserve"> стратегического планирования</w:t>
      </w:r>
      <w:r w:rsidRPr="007F3F21">
        <w:rPr>
          <w:sz w:val="28"/>
          <w:szCs w:val="28"/>
        </w:rPr>
        <w:t xml:space="preserve">, </w:t>
      </w:r>
      <w:r w:rsidRPr="00F54048">
        <w:rPr>
          <w:sz w:val="28"/>
          <w:szCs w:val="28"/>
        </w:rPr>
        <w:t>финансовое управление</w:t>
      </w:r>
      <w:r w:rsidRPr="00471E40">
        <w:rPr>
          <w:sz w:val="28"/>
          <w:szCs w:val="28"/>
        </w:rPr>
        <w:t>).</w:t>
      </w:r>
    </w:p>
    <w:p w:rsidR="00120CEE" w:rsidRPr="00471E40" w:rsidRDefault="00120CEE" w:rsidP="00120CEE">
      <w:pPr>
        <w:autoSpaceDE w:val="0"/>
        <w:autoSpaceDN w:val="0"/>
        <w:adjustRightInd w:val="0"/>
        <w:ind w:firstLine="709"/>
        <w:jc w:val="both"/>
        <w:rPr>
          <w:sz w:val="28"/>
          <w:szCs w:val="28"/>
        </w:rPr>
      </w:pPr>
      <w:r w:rsidRPr="00471E40">
        <w:rPr>
          <w:sz w:val="28"/>
          <w:szCs w:val="28"/>
        </w:rPr>
        <w:t xml:space="preserve">12. Предложения о разработке Программы </w:t>
      </w:r>
      <w:proofErr w:type="gramStart"/>
      <w:r w:rsidRPr="00471E40">
        <w:rPr>
          <w:sz w:val="28"/>
          <w:szCs w:val="28"/>
        </w:rPr>
        <w:t>и</w:t>
      </w:r>
      <w:proofErr w:type="gramEnd"/>
      <w:r w:rsidRPr="00471E40">
        <w:rPr>
          <w:sz w:val="28"/>
          <w:szCs w:val="28"/>
        </w:rPr>
        <w:t xml:space="preserve"> о ее включении в перечень Программ, а также о внесении изменений в перечень Программ (далее - предложения), подготовленные с учетом требований законодательства Российской Федерации, отдельных решений Президента Российской Федерации и Правительства Российской Федерации, предусматривающих реализацию государственных программ субъектов Российской Федерации, а также во исполнение законов Ставропольского края, правовых актов Губернатора Ставропольского края и Правительства Ставропольского края, отдельных поручений Губернатора Ставропольского края и (или) Правительства Ставропольского края, вносятся </w:t>
      </w:r>
      <w:r>
        <w:rPr>
          <w:sz w:val="28"/>
          <w:szCs w:val="28"/>
        </w:rPr>
        <w:t xml:space="preserve">отделами и органами </w:t>
      </w:r>
      <w:r>
        <w:rPr>
          <w:sz w:val="28"/>
          <w:szCs w:val="28"/>
        </w:rPr>
        <w:lastRenderedPageBreak/>
        <w:t xml:space="preserve">администрации </w:t>
      </w:r>
      <w:r w:rsidRPr="00471E40">
        <w:rPr>
          <w:sz w:val="28"/>
          <w:szCs w:val="28"/>
        </w:rPr>
        <w:t xml:space="preserve">в </w:t>
      </w:r>
      <w:r w:rsidRPr="007F3F21">
        <w:rPr>
          <w:sz w:val="28"/>
          <w:szCs w:val="28"/>
        </w:rPr>
        <w:t>отдел стратегического планирования и</w:t>
      </w:r>
      <w:r w:rsidRPr="00F54048">
        <w:rPr>
          <w:sz w:val="28"/>
          <w:szCs w:val="28"/>
        </w:rPr>
        <w:t xml:space="preserve"> финансовое управление</w:t>
      </w:r>
      <w:r w:rsidRPr="00471E40">
        <w:rPr>
          <w:sz w:val="28"/>
          <w:szCs w:val="28"/>
        </w:rPr>
        <w:t xml:space="preserve"> до 31 декабря года, предшествующего году, в котором планируется разработка и утверждение Программы либо внесение изменений в перечень Программ.</w:t>
      </w:r>
    </w:p>
    <w:p w:rsidR="00120CEE" w:rsidRPr="00471E40" w:rsidRDefault="00120CEE" w:rsidP="00120CEE">
      <w:pPr>
        <w:autoSpaceDE w:val="0"/>
        <w:autoSpaceDN w:val="0"/>
        <w:adjustRightInd w:val="0"/>
        <w:ind w:firstLine="709"/>
        <w:jc w:val="both"/>
        <w:rPr>
          <w:sz w:val="28"/>
          <w:szCs w:val="28"/>
        </w:rPr>
      </w:pPr>
      <w:r w:rsidRPr="00471E40">
        <w:rPr>
          <w:sz w:val="28"/>
          <w:szCs w:val="28"/>
        </w:rPr>
        <w:t>Предложения должны содержать сведения о перечне подпрограмм Программы и перечне основных мероприятий подпрограмм Программы, а также обоснование предполагаемого объема средств на финансовое обеспечение реализации Программы за счет всех источников ее финансового обеспечения.</w:t>
      </w:r>
    </w:p>
    <w:p w:rsidR="00120CEE" w:rsidRPr="00471E40" w:rsidRDefault="00120CEE" w:rsidP="00120CEE">
      <w:pPr>
        <w:autoSpaceDE w:val="0"/>
        <w:autoSpaceDN w:val="0"/>
        <w:adjustRightInd w:val="0"/>
        <w:ind w:firstLine="709"/>
        <w:jc w:val="both"/>
        <w:rPr>
          <w:sz w:val="28"/>
          <w:szCs w:val="28"/>
        </w:rPr>
      </w:pPr>
      <w:r w:rsidRPr="007F3F21">
        <w:rPr>
          <w:sz w:val="28"/>
          <w:szCs w:val="28"/>
        </w:rPr>
        <w:t>Отдел стратегического планирования</w:t>
      </w:r>
      <w:r w:rsidRPr="00F54048">
        <w:rPr>
          <w:color w:val="FF0000"/>
          <w:sz w:val="28"/>
          <w:szCs w:val="28"/>
        </w:rPr>
        <w:t xml:space="preserve"> </w:t>
      </w:r>
      <w:r w:rsidRPr="00F54048">
        <w:rPr>
          <w:sz w:val="28"/>
          <w:szCs w:val="28"/>
        </w:rPr>
        <w:t>и финансовое управление</w:t>
      </w:r>
      <w:r w:rsidRPr="00471E40">
        <w:rPr>
          <w:sz w:val="28"/>
          <w:szCs w:val="28"/>
        </w:rPr>
        <w:t xml:space="preserve"> в месячный срок со дня поступления предложений рассматривают их и подготавливают заключения о целесообразности разработки Программы.</w:t>
      </w:r>
    </w:p>
    <w:p w:rsidR="00120CEE" w:rsidRPr="00471E40" w:rsidRDefault="00120CEE" w:rsidP="00120CEE">
      <w:pPr>
        <w:autoSpaceDE w:val="0"/>
        <w:autoSpaceDN w:val="0"/>
        <w:adjustRightInd w:val="0"/>
        <w:ind w:firstLine="709"/>
        <w:jc w:val="both"/>
        <w:rPr>
          <w:sz w:val="28"/>
          <w:szCs w:val="28"/>
        </w:rPr>
      </w:pPr>
      <w:r w:rsidRPr="007F3F21">
        <w:rPr>
          <w:sz w:val="28"/>
          <w:szCs w:val="28"/>
        </w:rPr>
        <w:t>Отдел стратегического планирования в</w:t>
      </w:r>
      <w:r w:rsidRPr="00471E40">
        <w:rPr>
          <w:sz w:val="28"/>
          <w:szCs w:val="28"/>
        </w:rPr>
        <w:t xml:space="preserve"> срок до 01 марта года, в котором планируется разработка и утверждение Программы, на основании </w:t>
      </w:r>
      <w:r>
        <w:rPr>
          <w:sz w:val="28"/>
          <w:szCs w:val="28"/>
        </w:rPr>
        <w:t>согласованных с</w:t>
      </w:r>
      <w:r w:rsidRPr="00471E40">
        <w:rPr>
          <w:sz w:val="28"/>
          <w:szCs w:val="28"/>
        </w:rPr>
        <w:t xml:space="preserve"> </w:t>
      </w:r>
      <w:r w:rsidRPr="00F54048">
        <w:rPr>
          <w:sz w:val="28"/>
          <w:szCs w:val="28"/>
        </w:rPr>
        <w:t>финансов</w:t>
      </w:r>
      <w:r>
        <w:rPr>
          <w:sz w:val="28"/>
          <w:szCs w:val="28"/>
        </w:rPr>
        <w:t>ым</w:t>
      </w:r>
      <w:r w:rsidRPr="00F54048">
        <w:rPr>
          <w:sz w:val="28"/>
          <w:szCs w:val="28"/>
        </w:rPr>
        <w:t xml:space="preserve"> управление</w:t>
      </w:r>
      <w:r>
        <w:rPr>
          <w:sz w:val="28"/>
          <w:szCs w:val="28"/>
        </w:rPr>
        <w:t>м</w:t>
      </w:r>
      <w:r w:rsidRPr="00471E40">
        <w:rPr>
          <w:sz w:val="28"/>
          <w:szCs w:val="28"/>
        </w:rPr>
        <w:t xml:space="preserve"> предложений </w:t>
      </w:r>
      <w:r>
        <w:rPr>
          <w:sz w:val="28"/>
          <w:szCs w:val="28"/>
        </w:rPr>
        <w:t xml:space="preserve">отделов и </w:t>
      </w:r>
      <w:r w:rsidRPr="00471E40">
        <w:rPr>
          <w:sz w:val="28"/>
          <w:szCs w:val="28"/>
        </w:rPr>
        <w:t xml:space="preserve">органов </w:t>
      </w:r>
      <w:r>
        <w:rPr>
          <w:sz w:val="28"/>
          <w:szCs w:val="28"/>
        </w:rPr>
        <w:t xml:space="preserve">администрации </w:t>
      </w:r>
      <w:r w:rsidRPr="00471E40">
        <w:rPr>
          <w:sz w:val="28"/>
          <w:szCs w:val="28"/>
        </w:rPr>
        <w:t>формирует проект перечня Программ (проект изменений в перечень Программ).</w:t>
      </w:r>
    </w:p>
    <w:p w:rsidR="00120CEE" w:rsidRPr="00471E40" w:rsidRDefault="00120CEE" w:rsidP="00120CEE">
      <w:pPr>
        <w:autoSpaceDE w:val="0"/>
        <w:autoSpaceDN w:val="0"/>
        <w:adjustRightInd w:val="0"/>
        <w:ind w:firstLine="709"/>
        <w:jc w:val="both"/>
        <w:rPr>
          <w:sz w:val="28"/>
          <w:szCs w:val="28"/>
        </w:rPr>
      </w:pPr>
      <w:r>
        <w:rPr>
          <w:sz w:val="28"/>
          <w:szCs w:val="28"/>
        </w:rPr>
        <w:t>13. Принятие</w:t>
      </w:r>
      <w:r w:rsidRPr="00471E40">
        <w:rPr>
          <w:sz w:val="28"/>
          <w:szCs w:val="28"/>
        </w:rPr>
        <w:t xml:space="preserve"> </w:t>
      </w:r>
      <w:r>
        <w:rPr>
          <w:sz w:val="28"/>
          <w:szCs w:val="28"/>
        </w:rPr>
        <w:t xml:space="preserve">администрацией </w:t>
      </w:r>
      <w:r w:rsidRPr="00471E40">
        <w:rPr>
          <w:sz w:val="28"/>
          <w:szCs w:val="28"/>
        </w:rPr>
        <w:t>решения об утверждении перечня Программ или о внесении в него изменений осуществляется в соответствии с настоящим Порядком до 01 мая года, предшествующего очередному финансовому году.</w:t>
      </w:r>
    </w:p>
    <w:p w:rsidR="00120CEE" w:rsidRPr="00471E40" w:rsidRDefault="00120CEE" w:rsidP="00120CEE">
      <w:pPr>
        <w:autoSpaceDE w:val="0"/>
        <w:autoSpaceDN w:val="0"/>
        <w:adjustRightInd w:val="0"/>
        <w:ind w:firstLine="709"/>
        <w:jc w:val="both"/>
        <w:rPr>
          <w:sz w:val="28"/>
          <w:szCs w:val="28"/>
        </w:rPr>
      </w:pPr>
      <w:bookmarkStart w:id="1" w:name="Par75"/>
      <w:bookmarkEnd w:id="1"/>
      <w:r w:rsidRPr="00471E40">
        <w:rPr>
          <w:sz w:val="28"/>
          <w:szCs w:val="28"/>
        </w:rPr>
        <w:t xml:space="preserve">14. </w:t>
      </w:r>
      <w:proofErr w:type="gramStart"/>
      <w:r w:rsidRPr="00471E40">
        <w:rPr>
          <w:sz w:val="28"/>
          <w:szCs w:val="28"/>
        </w:rPr>
        <w:t xml:space="preserve">Разработка проекта Программы осуществляется ответственным исполнителем Программы совместно с соисполнителями Программы исходя из предельного объема бюджетных ассигнований бюджета </w:t>
      </w:r>
      <w:r>
        <w:rPr>
          <w:sz w:val="28"/>
          <w:szCs w:val="28"/>
        </w:rPr>
        <w:t xml:space="preserve">Петровского городского округа </w:t>
      </w:r>
      <w:r w:rsidRPr="00471E40">
        <w:rPr>
          <w:sz w:val="28"/>
          <w:szCs w:val="28"/>
        </w:rPr>
        <w:t>Ставропольского края</w:t>
      </w:r>
      <w:r>
        <w:rPr>
          <w:sz w:val="28"/>
          <w:szCs w:val="28"/>
        </w:rPr>
        <w:t xml:space="preserve"> (далее - бюджет округа)</w:t>
      </w:r>
      <w:r w:rsidRPr="00471E40">
        <w:rPr>
          <w:sz w:val="28"/>
          <w:szCs w:val="28"/>
        </w:rPr>
        <w:t xml:space="preserve"> на реализацию Программы в соответствии с </w:t>
      </w:r>
      <w:r w:rsidRPr="00A37804">
        <w:rPr>
          <w:sz w:val="28"/>
          <w:szCs w:val="28"/>
        </w:rPr>
        <w:t xml:space="preserve">методическими </w:t>
      </w:r>
      <w:hyperlink r:id="rId6" w:history="1">
        <w:r w:rsidRPr="00A37804">
          <w:rPr>
            <w:sz w:val="28"/>
            <w:szCs w:val="28"/>
          </w:rPr>
          <w:t>указаниями</w:t>
        </w:r>
      </w:hyperlink>
      <w:r w:rsidRPr="00A37804">
        <w:rPr>
          <w:sz w:val="28"/>
          <w:szCs w:val="28"/>
        </w:rPr>
        <w:t xml:space="preserve"> по</w:t>
      </w:r>
      <w:r w:rsidRPr="00471E40">
        <w:rPr>
          <w:sz w:val="28"/>
          <w:szCs w:val="28"/>
        </w:rPr>
        <w:t xml:space="preserve"> разработке и реализации Программ, которые </w:t>
      </w:r>
      <w:r>
        <w:rPr>
          <w:sz w:val="28"/>
          <w:szCs w:val="28"/>
        </w:rPr>
        <w:t xml:space="preserve">разрабатываются </w:t>
      </w:r>
      <w:r w:rsidRPr="00574B7B">
        <w:rPr>
          <w:sz w:val="28"/>
          <w:szCs w:val="28"/>
        </w:rPr>
        <w:t>отделом</w:t>
      </w:r>
      <w:r w:rsidRPr="00471E40">
        <w:rPr>
          <w:sz w:val="28"/>
          <w:szCs w:val="28"/>
        </w:rPr>
        <w:t xml:space="preserve"> </w:t>
      </w:r>
      <w:r>
        <w:rPr>
          <w:sz w:val="28"/>
          <w:szCs w:val="28"/>
        </w:rPr>
        <w:t xml:space="preserve">стратегического планирования </w:t>
      </w:r>
      <w:r w:rsidRPr="00471E40">
        <w:rPr>
          <w:sz w:val="28"/>
          <w:szCs w:val="28"/>
        </w:rPr>
        <w:t xml:space="preserve">по согласованию с </w:t>
      </w:r>
      <w:r>
        <w:rPr>
          <w:sz w:val="28"/>
          <w:szCs w:val="28"/>
        </w:rPr>
        <w:t xml:space="preserve">финансовым управлением и утверждаются распоряжением администрации </w:t>
      </w:r>
      <w:r w:rsidRPr="00471E40">
        <w:rPr>
          <w:sz w:val="28"/>
          <w:szCs w:val="28"/>
        </w:rPr>
        <w:t>(далее - методические указания).</w:t>
      </w:r>
      <w:proofErr w:type="gramEnd"/>
    </w:p>
    <w:p w:rsidR="00120CEE" w:rsidRPr="00471E40" w:rsidRDefault="00120CEE" w:rsidP="00120CEE">
      <w:pPr>
        <w:autoSpaceDE w:val="0"/>
        <w:autoSpaceDN w:val="0"/>
        <w:adjustRightInd w:val="0"/>
        <w:ind w:firstLine="709"/>
        <w:jc w:val="both"/>
        <w:rPr>
          <w:sz w:val="28"/>
          <w:szCs w:val="28"/>
        </w:rPr>
      </w:pPr>
      <w:bookmarkStart w:id="2" w:name="Par76"/>
      <w:bookmarkEnd w:id="2"/>
      <w:r w:rsidRPr="00471E40">
        <w:rPr>
          <w:sz w:val="28"/>
          <w:szCs w:val="28"/>
        </w:rPr>
        <w:t xml:space="preserve">15. Проект Программы подлежит обязательному согласованию с </w:t>
      </w:r>
      <w:r w:rsidRPr="00574B7B">
        <w:rPr>
          <w:sz w:val="28"/>
          <w:szCs w:val="28"/>
        </w:rPr>
        <w:t>отделом стратегического планирования и финансовым</w:t>
      </w:r>
      <w:r>
        <w:rPr>
          <w:sz w:val="28"/>
          <w:szCs w:val="28"/>
        </w:rPr>
        <w:t xml:space="preserve"> управлением</w:t>
      </w:r>
      <w:r w:rsidRPr="00471E40">
        <w:rPr>
          <w:sz w:val="28"/>
          <w:szCs w:val="28"/>
        </w:rPr>
        <w:t>.</w:t>
      </w:r>
    </w:p>
    <w:p w:rsidR="00120CEE" w:rsidRPr="00471E40" w:rsidRDefault="00120CEE" w:rsidP="00120CEE">
      <w:pPr>
        <w:autoSpaceDE w:val="0"/>
        <w:autoSpaceDN w:val="0"/>
        <w:adjustRightInd w:val="0"/>
        <w:ind w:firstLine="709"/>
        <w:jc w:val="both"/>
        <w:rPr>
          <w:sz w:val="28"/>
          <w:szCs w:val="28"/>
        </w:rPr>
      </w:pPr>
      <w:r w:rsidRPr="00471E40">
        <w:rPr>
          <w:sz w:val="28"/>
          <w:szCs w:val="28"/>
        </w:rPr>
        <w:t xml:space="preserve">Проект Программы подлежит финансово-экономической экспертизе Контрольно-счетной палатой </w:t>
      </w:r>
      <w:r>
        <w:rPr>
          <w:sz w:val="28"/>
          <w:szCs w:val="28"/>
        </w:rPr>
        <w:t xml:space="preserve">Петровского городского округа </w:t>
      </w:r>
      <w:r w:rsidRPr="00471E40">
        <w:rPr>
          <w:sz w:val="28"/>
          <w:szCs w:val="28"/>
        </w:rPr>
        <w:t>Ставропольского края (далее - Контрольно-счетная палата).</w:t>
      </w:r>
    </w:p>
    <w:p w:rsidR="00120CEE" w:rsidRPr="00471E40" w:rsidRDefault="00120CEE" w:rsidP="00120CEE">
      <w:pPr>
        <w:autoSpaceDE w:val="0"/>
        <w:autoSpaceDN w:val="0"/>
        <w:adjustRightInd w:val="0"/>
        <w:ind w:firstLine="709"/>
        <w:jc w:val="both"/>
        <w:rPr>
          <w:sz w:val="28"/>
          <w:szCs w:val="28"/>
        </w:rPr>
      </w:pPr>
      <w:r w:rsidRPr="00471E40">
        <w:rPr>
          <w:sz w:val="28"/>
          <w:szCs w:val="28"/>
        </w:rPr>
        <w:t xml:space="preserve">Проект Программы, доработанный по результатам рассмотрения предложений, поступивших по итогам общественного обсуждения, согласованный со всеми соисполнителями Программы, направляется не позднее 15 августа текущего года в </w:t>
      </w:r>
      <w:r w:rsidRPr="00574B7B">
        <w:rPr>
          <w:sz w:val="28"/>
          <w:szCs w:val="28"/>
        </w:rPr>
        <w:t>отдел стратегического планирования</w:t>
      </w:r>
      <w:r w:rsidRPr="00471E40">
        <w:rPr>
          <w:sz w:val="28"/>
          <w:szCs w:val="28"/>
        </w:rPr>
        <w:t xml:space="preserve">, </w:t>
      </w:r>
      <w:r>
        <w:rPr>
          <w:sz w:val="28"/>
          <w:szCs w:val="28"/>
        </w:rPr>
        <w:t>финансовое управление</w:t>
      </w:r>
      <w:r w:rsidRPr="00471E40">
        <w:rPr>
          <w:sz w:val="28"/>
          <w:szCs w:val="28"/>
        </w:rPr>
        <w:t xml:space="preserve"> и Контрольно-счетную палату на бумажном носителе и в электронном виде.</w:t>
      </w:r>
    </w:p>
    <w:p w:rsidR="00120CEE" w:rsidRPr="00471E40" w:rsidRDefault="00120CEE" w:rsidP="00120CEE">
      <w:pPr>
        <w:autoSpaceDE w:val="0"/>
        <w:autoSpaceDN w:val="0"/>
        <w:adjustRightInd w:val="0"/>
        <w:ind w:firstLine="709"/>
        <w:jc w:val="both"/>
        <w:rPr>
          <w:sz w:val="28"/>
          <w:szCs w:val="28"/>
        </w:rPr>
      </w:pPr>
      <w:bookmarkStart w:id="3" w:name="Par79"/>
      <w:bookmarkEnd w:id="3"/>
      <w:r w:rsidRPr="00471E40">
        <w:rPr>
          <w:sz w:val="28"/>
          <w:szCs w:val="28"/>
        </w:rPr>
        <w:t xml:space="preserve">16. </w:t>
      </w:r>
      <w:proofErr w:type="gramStart"/>
      <w:r w:rsidRPr="00471E40">
        <w:rPr>
          <w:sz w:val="28"/>
          <w:szCs w:val="28"/>
        </w:rPr>
        <w:t xml:space="preserve">Согласование </w:t>
      </w:r>
      <w:r w:rsidRPr="00574B7B">
        <w:rPr>
          <w:sz w:val="28"/>
          <w:szCs w:val="28"/>
        </w:rPr>
        <w:t>отделом стратегического планирования</w:t>
      </w:r>
      <w:r w:rsidRPr="00A37804">
        <w:rPr>
          <w:color w:val="FF0000"/>
          <w:sz w:val="28"/>
          <w:szCs w:val="28"/>
        </w:rPr>
        <w:t xml:space="preserve"> </w:t>
      </w:r>
      <w:r w:rsidRPr="00471E40">
        <w:rPr>
          <w:sz w:val="28"/>
          <w:szCs w:val="28"/>
        </w:rPr>
        <w:t xml:space="preserve">проектов Программ осуществляется в течение 30 календарных дней со дня поступления проектов Программ на основании результатов проведения </w:t>
      </w:r>
      <w:r w:rsidRPr="00471E40">
        <w:rPr>
          <w:sz w:val="28"/>
          <w:szCs w:val="28"/>
        </w:rPr>
        <w:lastRenderedPageBreak/>
        <w:t xml:space="preserve">экспертизы проектов Программ на предмет их соответствия требованиям </w:t>
      </w:r>
      <w:r w:rsidRPr="00A37804">
        <w:rPr>
          <w:sz w:val="28"/>
          <w:szCs w:val="28"/>
        </w:rPr>
        <w:t xml:space="preserve">методических </w:t>
      </w:r>
      <w:hyperlink r:id="rId7" w:history="1">
        <w:r w:rsidRPr="00A37804">
          <w:rPr>
            <w:sz w:val="28"/>
            <w:szCs w:val="28"/>
          </w:rPr>
          <w:t>указаний</w:t>
        </w:r>
      </w:hyperlink>
      <w:r w:rsidRPr="00471E40">
        <w:rPr>
          <w:sz w:val="28"/>
          <w:szCs w:val="28"/>
        </w:rPr>
        <w:t xml:space="preserve"> в части структуры и содержания Программ, в том числе на предмет соответствия целей Программ и индикаторов их достижения (задач подпрограмм Программы и показателей их решения) целям, задачам, показателям, закрепленным</w:t>
      </w:r>
      <w:proofErr w:type="gramEnd"/>
      <w:r w:rsidRPr="00471E40">
        <w:rPr>
          <w:sz w:val="28"/>
          <w:szCs w:val="28"/>
        </w:rPr>
        <w:t xml:space="preserve"> в документах стратегического планирования, указанных </w:t>
      </w:r>
      <w:r w:rsidRPr="00A37804">
        <w:rPr>
          <w:sz w:val="28"/>
          <w:szCs w:val="28"/>
        </w:rPr>
        <w:t xml:space="preserve">в </w:t>
      </w:r>
      <w:hyperlink w:anchor="Par105" w:history="1">
        <w:r w:rsidRPr="00A37804">
          <w:rPr>
            <w:sz w:val="28"/>
            <w:szCs w:val="28"/>
          </w:rPr>
          <w:t>подпункте 1</w:t>
        </w:r>
        <w:r>
          <w:rPr>
            <w:sz w:val="28"/>
            <w:szCs w:val="28"/>
          </w:rPr>
          <w:t xml:space="preserve"> </w:t>
        </w:r>
        <w:r w:rsidRPr="00A37804">
          <w:rPr>
            <w:sz w:val="28"/>
            <w:szCs w:val="28"/>
          </w:rPr>
          <w:t>пункта 2</w:t>
        </w:r>
        <w:r>
          <w:rPr>
            <w:sz w:val="28"/>
            <w:szCs w:val="28"/>
          </w:rPr>
          <w:t>2</w:t>
        </w:r>
      </w:hyperlink>
      <w:r w:rsidRPr="00471E40">
        <w:rPr>
          <w:sz w:val="28"/>
          <w:szCs w:val="28"/>
        </w:rPr>
        <w:t xml:space="preserve"> настоящего Порядка.</w:t>
      </w:r>
    </w:p>
    <w:p w:rsidR="00120CEE" w:rsidRPr="00471E40" w:rsidRDefault="00120CEE" w:rsidP="00120CEE">
      <w:pPr>
        <w:autoSpaceDE w:val="0"/>
        <w:autoSpaceDN w:val="0"/>
        <w:adjustRightInd w:val="0"/>
        <w:ind w:firstLine="709"/>
        <w:jc w:val="both"/>
        <w:rPr>
          <w:sz w:val="28"/>
          <w:szCs w:val="28"/>
        </w:rPr>
      </w:pPr>
      <w:proofErr w:type="gramStart"/>
      <w:r w:rsidRPr="00471E40">
        <w:rPr>
          <w:sz w:val="28"/>
          <w:szCs w:val="28"/>
        </w:rPr>
        <w:t xml:space="preserve">Согласование </w:t>
      </w:r>
      <w:r>
        <w:rPr>
          <w:sz w:val="28"/>
          <w:szCs w:val="28"/>
        </w:rPr>
        <w:t>финансовым управлением</w:t>
      </w:r>
      <w:r w:rsidRPr="00471E40">
        <w:rPr>
          <w:sz w:val="28"/>
          <w:szCs w:val="28"/>
        </w:rPr>
        <w:t xml:space="preserve"> проектов Программ осуществляется в течение 30 календарных дней со дня поступления проектов Программ на основании результатов проведения экспертизы проектов Программ на предмет обоснованности подходов к выделению основных мероприятий подпрограмм Программ, а также их соответствия полномочиям, </w:t>
      </w:r>
      <w:r w:rsidRPr="004A6D84">
        <w:rPr>
          <w:sz w:val="28"/>
          <w:szCs w:val="28"/>
        </w:rPr>
        <w:t xml:space="preserve">осуществляемым </w:t>
      </w:r>
      <w:r w:rsidRPr="00A64B5D">
        <w:rPr>
          <w:sz w:val="28"/>
          <w:szCs w:val="28"/>
        </w:rPr>
        <w:t>администрацией, полноты</w:t>
      </w:r>
      <w:r w:rsidRPr="00471E40">
        <w:rPr>
          <w:sz w:val="28"/>
          <w:szCs w:val="28"/>
        </w:rPr>
        <w:t xml:space="preserve"> учета источников финансового обеспечения реализации Программ, соответствия объемов бюджетных ассигнований краевого бюджета на реализацию Программ бюджетному прогнозу </w:t>
      </w:r>
      <w:r>
        <w:rPr>
          <w:sz w:val="28"/>
          <w:szCs w:val="28"/>
        </w:rPr>
        <w:t>Петровского городского</w:t>
      </w:r>
      <w:proofErr w:type="gramEnd"/>
      <w:r>
        <w:rPr>
          <w:sz w:val="28"/>
          <w:szCs w:val="28"/>
        </w:rPr>
        <w:t xml:space="preserve"> округа </w:t>
      </w:r>
      <w:r w:rsidRPr="00471E40">
        <w:rPr>
          <w:sz w:val="28"/>
          <w:szCs w:val="28"/>
        </w:rPr>
        <w:t>Ставропольского края на долгосрочный период.</w:t>
      </w:r>
    </w:p>
    <w:p w:rsidR="00120CEE" w:rsidRPr="00471E40" w:rsidRDefault="00120CEE" w:rsidP="00120CEE">
      <w:pPr>
        <w:autoSpaceDE w:val="0"/>
        <w:autoSpaceDN w:val="0"/>
        <w:adjustRightInd w:val="0"/>
        <w:ind w:firstLine="709"/>
        <w:jc w:val="both"/>
        <w:rPr>
          <w:sz w:val="28"/>
          <w:szCs w:val="28"/>
        </w:rPr>
      </w:pPr>
      <w:bookmarkStart w:id="4" w:name="Par81"/>
      <w:bookmarkEnd w:id="4"/>
      <w:r w:rsidRPr="00471E40">
        <w:rPr>
          <w:sz w:val="28"/>
          <w:szCs w:val="28"/>
        </w:rPr>
        <w:t xml:space="preserve">17. Вместе с проектом Программы в </w:t>
      </w:r>
      <w:r>
        <w:rPr>
          <w:sz w:val="28"/>
          <w:szCs w:val="28"/>
        </w:rPr>
        <w:t>отдел стратегического планирования</w:t>
      </w:r>
      <w:r w:rsidRPr="00471E40">
        <w:rPr>
          <w:sz w:val="28"/>
          <w:szCs w:val="28"/>
        </w:rPr>
        <w:t xml:space="preserve">, </w:t>
      </w:r>
      <w:r>
        <w:rPr>
          <w:sz w:val="28"/>
          <w:szCs w:val="28"/>
        </w:rPr>
        <w:t xml:space="preserve">финансовое управление </w:t>
      </w:r>
      <w:r w:rsidRPr="00471E40">
        <w:rPr>
          <w:sz w:val="28"/>
          <w:szCs w:val="28"/>
        </w:rPr>
        <w:t>и Контрольно-счетную палату ответственным исполнителем Программы представляются дополнительные документы, содержащие:</w:t>
      </w:r>
    </w:p>
    <w:p w:rsidR="00120CEE" w:rsidRPr="00471E40" w:rsidRDefault="00120CEE" w:rsidP="00120CEE">
      <w:pPr>
        <w:autoSpaceDE w:val="0"/>
        <w:autoSpaceDN w:val="0"/>
        <w:adjustRightInd w:val="0"/>
        <w:ind w:firstLine="709"/>
        <w:jc w:val="both"/>
        <w:rPr>
          <w:sz w:val="28"/>
          <w:szCs w:val="28"/>
        </w:rPr>
      </w:pPr>
      <w:r w:rsidRPr="00471E40">
        <w:rPr>
          <w:sz w:val="28"/>
          <w:szCs w:val="28"/>
        </w:rPr>
        <w:t xml:space="preserve">1) характеристику текущего состояния соответствующей сферы социально-экономического развития </w:t>
      </w:r>
      <w:r>
        <w:rPr>
          <w:sz w:val="28"/>
          <w:szCs w:val="28"/>
        </w:rPr>
        <w:t xml:space="preserve">Петровского городского округа </w:t>
      </w:r>
      <w:r w:rsidRPr="00471E40">
        <w:rPr>
          <w:sz w:val="28"/>
          <w:szCs w:val="28"/>
        </w:rPr>
        <w:t>Ставропольского края, ее основные показатели и формулировку основных проблем в указанной сфере;</w:t>
      </w:r>
    </w:p>
    <w:p w:rsidR="00120CEE" w:rsidRPr="00471E40" w:rsidRDefault="00120CEE" w:rsidP="00120CEE">
      <w:pPr>
        <w:autoSpaceDE w:val="0"/>
        <w:autoSpaceDN w:val="0"/>
        <w:adjustRightInd w:val="0"/>
        <w:ind w:firstLine="709"/>
        <w:jc w:val="both"/>
        <w:rPr>
          <w:sz w:val="28"/>
          <w:szCs w:val="28"/>
        </w:rPr>
      </w:pPr>
      <w:proofErr w:type="gramStart"/>
      <w:r w:rsidRPr="00471E40">
        <w:rPr>
          <w:sz w:val="28"/>
          <w:szCs w:val="28"/>
        </w:rPr>
        <w:t xml:space="preserve">2) обоснование необходимых объемов бюджетных ассигнований бюджета </w:t>
      </w:r>
      <w:r>
        <w:rPr>
          <w:sz w:val="28"/>
          <w:szCs w:val="28"/>
        </w:rPr>
        <w:t xml:space="preserve">округа </w:t>
      </w:r>
      <w:r w:rsidRPr="00471E40">
        <w:rPr>
          <w:sz w:val="28"/>
          <w:szCs w:val="28"/>
        </w:rPr>
        <w:t xml:space="preserve">по каждому основному мероприятию подпрограмм Программы в части расходных обязательств </w:t>
      </w:r>
      <w:r>
        <w:rPr>
          <w:sz w:val="28"/>
          <w:szCs w:val="28"/>
        </w:rPr>
        <w:t xml:space="preserve">Петровского городского округа </w:t>
      </w:r>
      <w:r w:rsidRPr="00471E40">
        <w:rPr>
          <w:sz w:val="28"/>
          <w:szCs w:val="28"/>
        </w:rPr>
        <w:t xml:space="preserve">Ставропольского края с учетом прогнозируемого уровня инфляции, а также иных факторов в соответствии с нормативными правовыми актами </w:t>
      </w:r>
      <w:r>
        <w:rPr>
          <w:sz w:val="28"/>
          <w:szCs w:val="28"/>
        </w:rPr>
        <w:t xml:space="preserve">Петровского городского округа </w:t>
      </w:r>
      <w:r w:rsidRPr="00471E40">
        <w:rPr>
          <w:sz w:val="28"/>
          <w:szCs w:val="28"/>
        </w:rPr>
        <w:t xml:space="preserve">Ставропольского края, регулирующими порядок составления проекта бюджета </w:t>
      </w:r>
      <w:r>
        <w:rPr>
          <w:sz w:val="28"/>
          <w:szCs w:val="28"/>
        </w:rPr>
        <w:t xml:space="preserve">округа </w:t>
      </w:r>
      <w:r w:rsidRPr="00471E40">
        <w:rPr>
          <w:sz w:val="28"/>
          <w:szCs w:val="28"/>
        </w:rPr>
        <w:t>на очередной фи</w:t>
      </w:r>
      <w:r>
        <w:rPr>
          <w:sz w:val="28"/>
          <w:szCs w:val="28"/>
        </w:rPr>
        <w:t>нансовый год и плановый период</w:t>
      </w:r>
      <w:r w:rsidRPr="00471E40">
        <w:rPr>
          <w:sz w:val="28"/>
          <w:szCs w:val="28"/>
        </w:rPr>
        <w:t>, с анализом возможности (невозможности</w:t>
      </w:r>
      <w:proofErr w:type="gramEnd"/>
      <w:r w:rsidRPr="00471E40">
        <w:rPr>
          <w:sz w:val="28"/>
          <w:szCs w:val="28"/>
        </w:rPr>
        <w:t>) использования иных инструментов реализации каждого основного мероприятия подпрограмм Программы - за счет привлечения внебюджетных источников, принятия мер государственного регулирования и др.;</w:t>
      </w:r>
    </w:p>
    <w:p w:rsidR="00120CEE" w:rsidRPr="00471E40" w:rsidRDefault="00120CEE" w:rsidP="00120CEE">
      <w:pPr>
        <w:autoSpaceDE w:val="0"/>
        <w:autoSpaceDN w:val="0"/>
        <w:adjustRightInd w:val="0"/>
        <w:ind w:firstLine="709"/>
        <w:jc w:val="both"/>
        <w:rPr>
          <w:sz w:val="28"/>
          <w:szCs w:val="28"/>
        </w:rPr>
      </w:pPr>
      <w:r w:rsidRPr="00471E40">
        <w:rPr>
          <w:sz w:val="28"/>
          <w:szCs w:val="28"/>
        </w:rPr>
        <w:t xml:space="preserve">3) описание основных мер правового регулирования в соответствующей сфере реализации Программы, направленных на достижение целей и (или) ожидаемых конечных результатов реализации Программы, с обоснованием основных положений необходимых нормативных правовых актов </w:t>
      </w:r>
      <w:r>
        <w:rPr>
          <w:sz w:val="28"/>
          <w:szCs w:val="28"/>
        </w:rPr>
        <w:t xml:space="preserve">Петровского городского округа </w:t>
      </w:r>
      <w:r w:rsidRPr="00471E40">
        <w:rPr>
          <w:sz w:val="28"/>
          <w:szCs w:val="28"/>
        </w:rPr>
        <w:t>Ставропольского края и сроков их принятия;</w:t>
      </w:r>
    </w:p>
    <w:p w:rsidR="00120CEE" w:rsidRPr="00471E40" w:rsidRDefault="00120CEE" w:rsidP="00120CEE">
      <w:pPr>
        <w:autoSpaceDE w:val="0"/>
        <w:autoSpaceDN w:val="0"/>
        <w:adjustRightInd w:val="0"/>
        <w:ind w:firstLine="709"/>
        <w:jc w:val="both"/>
        <w:rPr>
          <w:sz w:val="28"/>
          <w:szCs w:val="28"/>
        </w:rPr>
      </w:pPr>
      <w:proofErr w:type="gramStart"/>
      <w:r w:rsidRPr="00471E40">
        <w:rPr>
          <w:sz w:val="28"/>
          <w:szCs w:val="28"/>
        </w:rPr>
        <w:t xml:space="preserve">4) сведения о формах федерального статистического наблюдения, если значения индикаторов достижения целей Программы (показателей решения задач подпрограмм Программы) определяются на основе данных </w:t>
      </w:r>
      <w:r w:rsidRPr="00471E40">
        <w:rPr>
          <w:sz w:val="28"/>
          <w:szCs w:val="28"/>
        </w:rPr>
        <w:lastRenderedPageBreak/>
        <w:t>федерального статистического наблюдения, сведения о методиках расчета значений индикаторов достижения целей Программы (показателей решения задач подпрограмм Программы), утвержденных Правительством Российской Федерации или федеральным органом исполнительной власти, Правительством Ставропольского края</w:t>
      </w:r>
      <w:r>
        <w:rPr>
          <w:sz w:val="28"/>
          <w:szCs w:val="28"/>
        </w:rPr>
        <w:t>, администрацией</w:t>
      </w:r>
      <w:r w:rsidRPr="00471E40">
        <w:rPr>
          <w:sz w:val="28"/>
          <w:szCs w:val="28"/>
        </w:rPr>
        <w:t xml:space="preserve"> или ответственным исполнителем Программы (соисполнителем Программы);</w:t>
      </w:r>
      <w:proofErr w:type="gramEnd"/>
    </w:p>
    <w:p w:rsidR="00120CEE" w:rsidRPr="00471E40" w:rsidRDefault="00120CEE" w:rsidP="00120CEE">
      <w:pPr>
        <w:autoSpaceDE w:val="0"/>
        <w:autoSpaceDN w:val="0"/>
        <w:adjustRightInd w:val="0"/>
        <w:ind w:firstLine="709"/>
        <w:jc w:val="both"/>
        <w:rPr>
          <w:sz w:val="28"/>
          <w:szCs w:val="28"/>
        </w:rPr>
      </w:pPr>
      <w:r w:rsidRPr="00471E40">
        <w:rPr>
          <w:sz w:val="28"/>
          <w:szCs w:val="28"/>
        </w:rPr>
        <w:t>5) основные параметры потребности в трудовых ресурсах, необходимых для реализации Программы, включая потребность в инженерно-технических кадрах и прогноз количества их подготовки за счет средств бюджета</w:t>
      </w:r>
      <w:r>
        <w:rPr>
          <w:sz w:val="28"/>
          <w:szCs w:val="28"/>
        </w:rPr>
        <w:t xml:space="preserve"> округа</w:t>
      </w:r>
      <w:r w:rsidRPr="00471E40">
        <w:rPr>
          <w:sz w:val="28"/>
          <w:szCs w:val="28"/>
        </w:rPr>
        <w:t>;</w:t>
      </w:r>
    </w:p>
    <w:p w:rsidR="00120CEE" w:rsidRPr="00471E40" w:rsidRDefault="00120CEE" w:rsidP="00120CEE">
      <w:pPr>
        <w:autoSpaceDE w:val="0"/>
        <w:autoSpaceDN w:val="0"/>
        <w:adjustRightInd w:val="0"/>
        <w:ind w:firstLine="709"/>
        <w:jc w:val="both"/>
        <w:rPr>
          <w:sz w:val="28"/>
          <w:szCs w:val="28"/>
        </w:rPr>
      </w:pPr>
      <w:r w:rsidRPr="00471E40">
        <w:rPr>
          <w:sz w:val="28"/>
          <w:szCs w:val="28"/>
        </w:rPr>
        <w:t>6) сведения об объемах средств бюджета</w:t>
      </w:r>
      <w:r>
        <w:rPr>
          <w:sz w:val="28"/>
          <w:szCs w:val="28"/>
        </w:rPr>
        <w:t xml:space="preserve"> округа</w:t>
      </w:r>
      <w:r w:rsidRPr="00471E40">
        <w:rPr>
          <w:sz w:val="28"/>
          <w:szCs w:val="28"/>
        </w:rPr>
        <w:t xml:space="preserve">, планируемых для направления на развитие инновационной деятельности в </w:t>
      </w:r>
      <w:r>
        <w:rPr>
          <w:sz w:val="28"/>
          <w:szCs w:val="28"/>
        </w:rPr>
        <w:t xml:space="preserve">Петровском городском округе </w:t>
      </w:r>
      <w:r w:rsidRPr="00471E40">
        <w:rPr>
          <w:sz w:val="28"/>
          <w:szCs w:val="28"/>
        </w:rPr>
        <w:t>Ставропольском крае в рамках реализации Программы.</w:t>
      </w:r>
    </w:p>
    <w:p w:rsidR="00120CEE" w:rsidRPr="00471E40" w:rsidRDefault="00120CEE" w:rsidP="00120CEE">
      <w:pPr>
        <w:autoSpaceDE w:val="0"/>
        <w:autoSpaceDN w:val="0"/>
        <w:adjustRightInd w:val="0"/>
        <w:ind w:firstLine="709"/>
        <w:jc w:val="both"/>
        <w:rPr>
          <w:sz w:val="28"/>
          <w:szCs w:val="28"/>
        </w:rPr>
      </w:pPr>
      <w:bookmarkStart w:id="5" w:name="Par89"/>
      <w:bookmarkEnd w:id="5"/>
      <w:r w:rsidRPr="00471E40">
        <w:rPr>
          <w:sz w:val="28"/>
          <w:szCs w:val="28"/>
        </w:rPr>
        <w:t xml:space="preserve">18. После получения положительных заключений </w:t>
      </w:r>
      <w:r w:rsidRPr="00574B7B">
        <w:rPr>
          <w:sz w:val="28"/>
          <w:szCs w:val="28"/>
        </w:rPr>
        <w:t xml:space="preserve">отдела стратегического планирования </w:t>
      </w:r>
      <w:r>
        <w:rPr>
          <w:sz w:val="28"/>
          <w:szCs w:val="28"/>
        </w:rPr>
        <w:t>и финансового управления, Контрольно-счетной палаты</w:t>
      </w:r>
      <w:r w:rsidRPr="00471E40">
        <w:rPr>
          <w:sz w:val="28"/>
          <w:szCs w:val="28"/>
        </w:rPr>
        <w:t xml:space="preserve"> проект Программы в течение 3 рабочих дней направляется ответственным исполнителем Программы для </w:t>
      </w:r>
      <w:r>
        <w:rPr>
          <w:sz w:val="28"/>
          <w:szCs w:val="28"/>
        </w:rPr>
        <w:t>утверждения в администрацию</w:t>
      </w:r>
      <w:r w:rsidRPr="00471E40">
        <w:rPr>
          <w:sz w:val="28"/>
          <w:szCs w:val="28"/>
        </w:rPr>
        <w:t>.</w:t>
      </w:r>
    </w:p>
    <w:p w:rsidR="00120CEE" w:rsidRPr="00967FC1" w:rsidRDefault="00120CEE" w:rsidP="00120CEE">
      <w:pPr>
        <w:autoSpaceDE w:val="0"/>
        <w:autoSpaceDN w:val="0"/>
        <w:adjustRightInd w:val="0"/>
        <w:ind w:firstLine="709"/>
        <w:jc w:val="both"/>
        <w:rPr>
          <w:sz w:val="28"/>
          <w:szCs w:val="28"/>
        </w:rPr>
      </w:pPr>
      <w:bookmarkStart w:id="6" w:name="Par91"/>
      <w:bookmarkEnd w:id="6"/>
      <w:r w:rsidRPr="00967FC1">
        <w:rPr>
          <w:sz w:val="28"/>
          <w:szCs w:val="28"/>
        </w:rPr>
        <w:t xml:space="preserve">19. Программа утверждается в срок до </w:t>
      </w:r>
      <w:r>
        <w:rPr>
          <w:sz w:val="28"/>
          <w:szCs w:val="28"/>
        </w:rPr>
        <w:t>25</w:t>
      </w:r>
      <w:r w:rsidRPr="00967FC1">
        <w:rPr>
          <w:sz w:val="28"/>
          <w:szCs w:val="28"/>
        </w:rPr>
        <w:t xml:space="preserve"> декабря текущего года.</w:t>
      </w:r>
    </w:p>
    <w:p w:rsidR="00120CEE" w:rsidRPr="00471E40" w:rsidRDefault="00120CEE" w:rsidP="00120CEE">
      <w:pPr>
        <w:autoSpaceDE w:val="0"/>
        <w:autoSpaceDN w:val="0"/>
        <w:adjustRightInd w:val="0"/>
        <w:ind w:firstLine="709"/>
        <w:jc w:val="both"/>
        <w:rPr>
          <w:sz w:val="28"/>
          <w:szCs w:val="28"/>
        </w:rPr>
      </w:pPr>
      <w:bookmarkStart w:id="7" w:name="Par94"/>
      <w:bookmarkEnd w:id="7"/>
      <w:r w:rsidRPr="00967FC1">
        <w:rPr>
          <w:sz w:val="28"/>
          <w:szCs w:val="28"/>
        </w:rPr>
        <w:t>20</w:t>
      </w:r>
      <w:r w:rsidRPr="00574B7B">
        <w:rPr>
          <w:sz w:val="28"/>
          <w:szCs w:val="28"/>
        </w:rPr>
        <w:t>. Отдел стратегического планирования</w:t>
      </w:r>
      <w:r w:rsidRPr="00471E40">
        <w:rPr>
          <w:sz w:val="28"/>
          <w:szCs w:val="28"/>
        </w:rPr>
        <w:t xml:space="preserve"> </w:t>
      </w:r>
      <w:r>
        <w:rPr>
          <w:sz w:val="28"/>
          <w:szCs w:val="28"/>
        </w:rPr>
        <w:t>о</w:t>
      </w:r>
      <w:r w:rsidRPr="00471E40">
        <w:rPr>
          <w:sz w:val="28"/>
          <w:szCs w:val="28"/>
        </w:rPr>
        <w:t>беспечивает обязательную государственную регистрацию Программы в федеральном государственном реестре документов стратегического планирования в порядке и сроки, установленные Правительством Российской Федерации, с учетом требований законодательства Российской Федерации о государственной, коммерческой, служебной и иной охраняемой законом тайне.</w:t>
      </w:r>
    </w:p>
    <w:p w:rsidR="00120CEE" w:rsidRPr="00574B7B" w:rsidRDefault="00120CEE" w:rsidP="00120CEE">
      <w:pPr>
        <w:autoSpaceDE w:val="0"/>
        <w:autoSpaceDN w:val="0"/>
        <w:adjustRightInd w:val="0"/>
        <w:ind w:firstLine="709"/>
        <w:jc w:val="both"/>
        <w:rPr>
          <w:sz w:val="28"/>
          <w:szCs w:val="28"/>
        </w:rPr>
      </w:pPr>
      <w:bookmarkStart w:id="8" w:name="Par98"/>
      <w:bookmarkEnd w:id="8"/>
      <w:r w:rsidRPr="00471E40">
        <w:rPr>
          <w:sz w:val="28"/>
          <w:szCs w:val="28"/>
        </w:rPr>
        <w:t>2</w:t>
      </w:r>
      <w:r>
        <w:rPr>
          <w:sz w:val="28"/>
          <w:szCs w:val="28"/>
        </w:rPr>
        <w:t>1</w:t>
      </w:r>
      <w:r w:rsidRPr="00471E40">
        <w:rPr>
          <w:sz w:val="28"/>
          <w:szCs w:val="28"/>
        </w:rPr>
        <w:t xml:space="preserve">. </w:t>
      </w:r>
      <w:proofErr w:type="gramStart"/>
      <w:r w:rsidRPr="00471E40">
        <w:rPr>
          <w:sz w:val="28"/>
          <w:szCs w:val="28"/>
        </w:rPr>
        <w:t xml:space="preserve">Документы, указанные </w:t>
      </w:r>
      <w:r w:rsidRPr="00967FC1">
        <w:rPr>
          <w:sz w:val="28"/>
          <w:szCs w:val="28"/>
        </w:rPr>
        <w:t xml:space="preserve">в </w:t>
      </w:r>
      <w:hyperlink w:anchor="Par81" w:history="1">
        <w:r w:rsidRPr="00967FC1">
          <w:rPr>
            <w:sz w:val="28"/>
            <w:szCs w:val="28"/>
          </w:rPr>
          <w:t>пункте 17</w:t>
        </w:r>
      </w:hyperlink>
      <w:r w:rsidRPr="00471E40">
        <w:rPr>
          <w:sz w:val="28"/>
          <w:szCs w:val="28"/>
        </w:rPr>
        <w:t xml:space="preserve"> настоящего Порядка, вместе с Программой и предложениями, поступившими по итогам общественного обсуждения, с указанием позиции ответственного исполнителя Программы по каждому из таких предложений в течение 10 рабочих дней со дня утверждения Программ</w:t>
      </w:r>
      <w:r w:rsidRPr="00967FC1">
        <w:rPr>
          <w:sz w:val="28"/>
          <w:szCs w:val="28"/>
        </w:rPr>
        <w:t xml:space="preserve">ы подлежат обязательному размещению </w:t>
      </w:r>
      <w:r>
        <w:rPr>
          <w:sz w:val="28"/>
          <w:szCs w:val="28"/>
        </w:rPr>
        <w:t>о</w:t>
      </w:r>
      <w:r w:rsidRPr="00471E40">
        <w:rPr>
          <w:sz w:val="28"/>
          <w:szCs w:val="28"/>
        </w:rPr>
        <w:t>тветственны</w:t>
      </w:r>
      <w:r>
        <w:rPr>
          <w:sz w:val="28"/>
          <w:szCs w:val="28"/>
        </w:rPr>
        <w:t>м</w:t>
      </w:r>
      <w:r w:rsidRPr="00471E40">
        <w:rPr>
          <w:sz w:val="28"/>
          <w:szCs w:val="28"/>
        </w:rPr>
        <w:t xml:space="preserve"> исполнител</w:t>
      </w:r>
      <w:r>
        <w:rPr>
          <w:sz w:val="28"/>
          <w:szCs w:val="28"/>
        </w:rPr>
        <w:t>ем</w:t>
      </w:r>
      <w:r w:rsidRPr="00471E40">
        <w:rPr>
          <w:sz w:val="28"/>
          <w:szCs w:val="28"/>
        </w:rPr>
        <w:t xml:space="preserve"> Программы </w:t>
      </w:r>
      <w:r w:rsidRPr="00967FC1">
        <w:rPr>
          <w:sz w:val="28"/>
          <w:szCs w:val="28"/>
        </w:rPr>
        <w:t xml:space="preserve">на официальном сайте администрации Петровского городского округа Ставропольского </w:t>
      </w:r>
      <w:r w:rsidRPr="00574B7B">
        <w:rPr>
          <w:sz w:val="28"/>
          <w:szCs w:val="28"/>
        </w:rPr>
        <w:t>края и на общедоступном информационном ресурсе стратегического планирования в</w:t>
      </w:r>
      <w:proofErr w:type="gramEnd"/>
      <w:r w:rsidRPr="00574B7B">
        <w:rPr>
          <w:sz w:val="28"/>
          <w:szCs w:val="28"/>
        </w:rPr>
        <w:t xml:space="preserve"> информационно-телекоммуникационной сети «Интернет»</w:t>
      </w:r>
      <w:r>
        <w:rPr>
          <w:sz w:val="28"/>
          <w:szCs w:val="28"/>
        </w:rPr>
        <w:t xml:space="preserve"> (далее - официальный сайт администрации, </w:t>
      </w:r>
      <w:r w:rsidRPr="00574B7B">
        <w:rPr>
          <w:sz w:val="28"/>
          <w:szCs w:val="28"/>
        </w:rPr>
        <w:t>информационн</w:t>
      </w:r>
      <w:r>
        <w:rPr>
          <w:sz w:val="28"/>
          <w:szCs w:val="28"/>
        </w:rPr>
        <w:t>ый ресу</w:t>
      </w:r>
      <w:proofErr w:type="gramStart"/>
      <w:r>
        <w:rPr>
          <w:sz w:val="28"/>
          <w:szCs w:val="28"/>
        </w:rPr>
        <w:t xml:space="preserve">рс </w:t>
      </w:r>
      <w:r w:rsidRPr="00574B7B">
        <w:rPr>
          <w:sz w:val="28"/>
          <w:szCs w:val="28"/>
        </w:rPr>
        <w:t>стр</w:t>
      </w:r>
      <w:proofErr w:type="gramEnd"/>
      <w:r w:rsidRPr="00574B7B">
        <w:rPr>
          <w:sz w:val="28"/>
          <w:szCs w:val="28"/>
        </w:rPr>
        <w:t>атегического планирования</w:t>
      </w:r>
      <w:r>
        <w:rPr>
          <w:sz w:val="28"/>
          <w:szCs w:val="28"/>
        </w:rPr>
        <w:t>)</w:t>
      </w:r>
      <w:r w:rsidRPr="00574B7B">
        <w:rPr>
          <w:sz w:val="28"/>
          <w:szCs w:val="28"/>
        </w:rPr>
        <w:t>.</w:t>
      </w:r>
    </w:p>
    <w:p w:rsidR="00120CEE" w:rsidRPr="00471E40" w:rsidRDefault="00120CEE" w:rsidP="00120CEE">
      <w:pPr>
        <w:autoSpaceDE w:val="0"/>
        <w:autoSpaceDN w:val="0"/>
        <w:adjustRightInd w:val="0"/>
        <w:ind w:firstLine="709"/>
        <w:rPr>
          <w:sz w:val="28"/>
          <w:szCs w:val="28"/>
        </w:rPr>
      </w:pPr>
    </w:p>
    <w:p w:rsidR="00120CEE" w:rsidRDefault="00120CEE" w:rsidP="00120CEE">
      <w:pPr>
        <w:autoSpaceDE w:val="0"/>
        <w:autoSpaceDN w:val="0"/>
        <w:adjustRightInd w:val="0"/>
        <w:ind w:firstLine="709"/>
        <w:jc w:val="center"/>
        <w:outlineLvl w:val="1"/>
        <w:rPr>
          <w:sz w:val="28"/>
          <w:szCs w:val="28"/>
        </w:rPr>
      </w:pPr>
      <w:r w:rsidRPr="009C148A">
        <w:rPr>
          <w:sz w:val="28"/>
          <w:szCs w:val="28"/>
        </w:rPr>
        <w:t>III. Требования к содержанию Программы</w:t>
      </w:r>
    </w:p>
    <w:p w:rsidR="00120CEE" w:rsidRPr="009C148A" w:rsidRDefault="00120CEE" w:rsidP="00120CEE">
      <w:pPr>
        <w:autoSpaceDE w:val="0"/>
        <w:autoSpaceDN w:val="0"/>
        <w:adjustRightInd w:val="0"/>
        <w:ind w:firstLine="709"/>
        <w:jc w:val="center"/>
        <w:outlineLvl w:val="1"/>
        <w:rPr>
          <w:sz w:val="28"/>
          <w:szCs w:val="28"/>
        </w:rPr>
      </w:pPr>
    </w:p>
    <w:p w:rsidR="00120CEE" w:rsidRPr="009C148A" w:rsidRDefault="00120CEE" w:rsidP="00120CEE">
      <w:pPr>
        <w:autoSpaceDE w:val="0"/>
        <w:autoSpaceDN w:val="0"/>
        <w:adjustRightInd w:val="0"/>
        <w:ind w:firstLine="709"/>
        <w:jc w:val="both"/>
        <w:rPr>
          <w:sz w:val="28"/>
          <w:szCs w:val="28"/>
        </w:rPr>
      </w:pPr>
      <w:r w:rsidRPr="009C148A">
        <w:rPr>
          <w:sz w:val="28"/>
          <w:szCs w:val="28"/>
        </w:rPr>
        <w:t>2</w:t>
      </w:r>
      <w:r>
        <w:rPr>
          <w:sz w:val="28"/>
          <w:szCs w:val="28"/>
        </w:rPr>
        <w:t>2</w:t>
      </w:r>
      <w:r w:rsidRPr="009C148A">
        <w:rPr>
          <w:sz w:val="28"/>
          <w:szCs w:val="28"/>
        </w:rPr>
        <w:t xml:space="preserve">. Формирование Программы осуществляется исходя </w:t>
      </w:r>
      <w:proofErr w:type="gramStart"/>
      <w:r w:rsidRPr="009C148A">
        <w:rPr>
          <w:sz w:val="28"/>
          <w:szCs w:val="28"/>
        </w:rPr>
        <w:t>из</w:t>
      </w:r>
      <w:proofErr w:type="gramEnd"/>
      <w:r w:rsidRPr="009C148A">
        <w:rPr>
          <w:sz w:val="28"/>
          <w:szCs w:val="28"/>
        </w:rPr>
        <w:t>:</w:t>
      </w:r>
    </w:p>
    <w:p w:rsidR="00120CEE" w:rsidRPr="00A260D3" w:rsidRDefault="00120CEE" w:rsidP="00991B25">
      <w:pPr>
        <w:autoSpaceDE w:val="0"/>
        <w:autoSpaceDN w:val="0"/>
        <w:adjustRightInd w:val="0"/>
        <w:ind w:firstLine="709"/>
        <w:jc w:val="both"/>
        <w:rPr>
          <w:rFonts w:eastAsiaTheme="minorHAnsi"/>
          <w:sz w:val="28"/>
          <w:szCs w:val="28"/>
          <w:lang w:eastAsia="en-US"/>
        </w:rPr>
      </w:pPr>
      <w:bookmarkStart w:id="9" w:name="Par105"/>
      <w:bookmarkEnd w:id="9"/>
      <w:proofErr w:type="gramStart"/>
      <w:r w:rsidRPr="009C148A">
        <w:rPr>
          <w:sz w:val="28"/>
          <w:szCs w:val="28"/>
        </w:rPr>
        <w:t xml:space="preserve">1) целей социально-экономического развития Петровского городского округа Ставропольского края и показателей их достижения в соответствии со </w:t>
      </w:r>
      <w:hyperlink r:id="rId8" w:history="1">
        <w:r w:rsidRPr="009C148A">
          <w:rPr>
            <w:sz w:val="28"/>
            <w:szCs w:val="28"/>
          </w:rPr>
          <w:t>Стратегией</w:t>
        </w:r>
      </w:hyperlink>
      <w:r w:rsidRPr="009C148A">
        <w:rPr>
          <w:sz w:val="28"/>
          <w:szCs w:val="28"/>
        </w:rPr>
        <w:t xml:space="preserve"> социально-экономического развития Петровского городского округа Ставропольского края, прогнозом социально-экономического </w:t>
      </w:r>
      <w:r w:rsidRPr="009C148A">
        <w:rPr>
          <w:sz w:val="28"/>
          <w:szCs w:val="28"/>
        </w:rPr>
        <w:lastRenderedPageBreak/>
        <w:t xml:space="preserve">развития Петровского городского округа Ставропольского края на долгосрочный период, </w:t>
      </w:r>
      <w:r w:rsidR="00A260D3" w:rsidRPr="00734CD6">
        <w:rPr>
          <w:rFonts w:eastAsiaTheme="minorHAnsi"/>
          <w:sz w:val="28"/>
          <w:szCs w:val="28"/>
          <w:lang w:eastAsia="en-US"/>
        </w:rPr>
        <w:t>основными направлениями стратегического развития Российской Федерации, основными направлениями социально-экономического развития Ставропольского края,</w:t>
      </w:r>
      <w:r w:rsidR="00A260D3" w:rsidRPr="009C148A">
        <w:rPr>
          <w:sz w:val="28"/>
          <w:szCs w:val="28"/>
        </w:rPr>
        <w:t xml:space="preserve"> </w:t>
      </w:r>
      <w:r w:rsidRPr="009C148A">
        <w:rPr>
          <w:sz w:val="28"/>
          <w:szCs w:val="28"/>
        </w:rPr>
        <w:t xml:space="preserve">нормативных правовых актов Российской </w:t>
      </w:r>
      <w:r w:rsidR="00A260D3">
        <w:rPr>
          <w:sz w:val="28"/>
          <w:szCs w:val="28"/>
        </w:rPr>
        <w:t>Федерации, Ставропольского края;</w:t>
      </w:r>
      <w:r w:rsidR="00D12879">
        <w:rPr>
          <w:sz w:val="28"/>
          <w:szCs w:val="28"/>
        </w:rPr>
        <w:t xml:space="preserve"> </w:t>
      </w:r>
      <w:proofErr w:type="gramEnd"/>
    </w:p>
    <w:p w:rsidR="00120CEE" w:rsidRPr="00471E40" w:rsidRDefault="00120CEE" w:rsidP="00120CEE">
      <w:pPr>
        <w:autoSpaceDE w:val="0"/>
        <w:autoSpaceDN w:val="0"/>
        <w:adjustRightInd w:val="0"/>
        <w:ind w:firstLine="709"/>
        <w:jc w:val="both"/>
        <w:rPr>
          <w:sz w:val="28"/>
          <w:szCs w:val="28"/>
        </w:rPr>
      </w:pPr>
      <w:r w:rsidRPr="003B3D1A">
        <w:rPr>
          <w:sz w:val="28"/>
          <w:szCs w:val="28"/>
        </w:rPr>
        <w:t>2) наиболее полного охвата сфер</w:t>
      </w:r>
      <w:r w:rsidRPr="00471E40">
        <w:rPr>
          <w:sz w:val="28"/>
          <w:szCs w:val="28"/>
        </w:rPr>
        <w:t xml:space="preserve"> социально-экономического развития </w:t>
      </w:r>
      <w:r>
        <w:rPr>
          <w:sz w:val="28"/>
          <w:szCs w:val="28"/>
        </w:rPr>
        <w:t xml:space="preserve">Петровского городского округа </w:t>
      </w:r>
      <w:r w:rsidRPr="00471E40">
        <w:rPr>
          <w:sz w:val="28"/>
          <w:szCs w:val="28"/>
        </w:rPr>
        <w:t>Ставропольского края с учетом использования средств бюджета</w:t>
      </w:r>
      <w:r>
        <w:rPr>
          <w:sz w:val="28"/>
          <w:szCs w:val="28"/>
        </w:rPr>
        <w:t xml:space="preserve"> округа</w:t>
      </w:r>
      <w:r w:rsidRPr="00471E40">
        <w:rPr>
          <w:sz w:val="28"/>
          <w:szCs w:val="28"/>
        </w:rPr>
        <w:t>;</w:t>
      </w:r>
    </w:p>
    <w:p w:rsidR="00120CEE" w:rsidRPr="00471E40" w:rsidRDefault="00120CEE" w:rsidP="00120CEE">
      <w:pPr>
        <w:autoSpaceDE w:val="0"/>
        <w:autoSpaceDN w:val="0"/>
        <w:adjustRightInd w:val="0"/>
        <w:ind w:firstLine="709"/>
        <w:jc w:val="both"/>
        <w:rPr>
          <w:sz w:val="28"/>
          <w:szCs w:val="28"/>
        </w:rPr>
      </w:pPr>
      <w:r w:rsidRPr="00471E40">
        <w:rPr>
          <w:sz w:val="28"/>
          <w:szCs w:val="28"/>
        </w:rPr>
        <w:t>3) установления измеримых ожидаемых результатов реализации Программы (конечных и непосредственных результатов);</w:t>
      </w:r>
    </w:p>
    <w:p w:rsidR="00120CEE" w:rsidRPr="00471E40" w:rsidRDefault="00120CEE" w:rsidP="00120CEE">
      <w:pPr>
        <w:autoSpaceDE w:val="0"/>
        <w:autoSpaceDN w:val="0"/>
        <w:adjustRightInd w:val="0"/>
        <w:ind w:firstLine="709"/>
        <w:jc w:val="both"/>
        <w:rPr>
          <w:sz w:val="28"/>
          <w:szCs w:val="28"/>
        </w:rPr>
      </w:pPr>
      <w:r w:rsidRPr="00471E40">
        <w:rPr>
          <w:sz w:val="28"/>
          <w:szCs w:val="28"/>
        </w:rPr>
        <w:t>4) интеграции регулятивных (правоустанавливающих, правоприменительных и контрольных) и финансовых (бюджетных, налоговых, имущественных и кредитных) мер для достижения целей Программы;</w:t>
      </w:r>
    </w:p>
    <w:p w:rsidR="00120CEE" w:rsidRPr="00471E40" w:rsidRDefault="00120CEE" w:rsidP="00120CEE">
      <w:pPr>
        <w:autoSpaceDE w:val="0"/>
        <w:autoSpaceDN w:val="0"/>
        <w:adjustRightInd w:val="0"/>
        <w:ind w:firstLine="709"/>
        <w:jc w:val="both"/>
        <w:rPr>
          <w:sz w:val="28"/>
          <w:szCs w:val="28"/>
        </w:rPr>
      </w:pPr>
      <w:r w:rsidRPr="00471E40">
        <w:rPr>
          <w:sz w:val="28"/>
          <w:szCs w:val="28"/>
        </w:rPr>
        <w:t>5) учета при формировании целей Программы (задач подпрограмм Программы), индикаторов их достижения (показателей их решения), основных мероприятий подпрограмм Программы, объемов всех источников финансирования, включая другие бюджеты бюджетной системы Российской Федерации, внебюджетные источники, а также объемов выпадающих доходов бюджета</w:t>
      </w:r>
      <w:r>
        <w:rPr>
          <w:sz w:val="28"/>
          <w:szCs w:val="28"/>
        </w:rPr>
        <w:t xml:space="preserve"> округа</w:t>
      </w:r>
      <w:r w:rsidRPr="00471E40">
        <w:rPr>
          <w:sz w:val="28"/>
          <w:szCs w:val="28"/>
        </w:rPr>
        <w:t xml:space="preserve"> в результате применения налоговых льгот, иных мер государственного </w:t>
      </w:r>
      <w:r>
        <w:rPr>
          <w:sz w:val="28"/>
          <w:szCs w:val="28"/>
        </w:rPr>
        <w:t xml:space="preserve">и муниципального </w:t>
      </w:r>
      <w:r w:rsidRPr="00471E40">
        <w:rPr>
          <w:sz w:val="28"/>
          <w:szCs w:val="28"/>
        </w:rPr>
        <w:t>регулирования;</w:t>
      </w:r>
    </w:p>
    <w:p w:rsidR="00120CEE" w:rsidRPr="00471E40" w:rsidRDefault="00120CEE" w:rsidP="00120CEE">
      <w:pPr>
        <w:autoSpaceDE w:val="0"/>
        <w:autoSpaceDN w:val="0"/>
        <w:adjustRightInd w:val="0"/>
        <w:ind w:firstLine="709"/>
        <w:jc w:val="both"/>
        <w:rPr>
          <w:sz w:val="28"/>
          <w:szCs w:val="28"/>
        </w:rPr>
      </w:pPr>
      <w:r w:rsidRPr="00471E40">
        <w:rPr>
          <w:sz w:val="28"/>
          <w:szCs w:val="28"/>
        </w:rPr>
        <w:t>6) наличия у ответственного исполнителя Программы, соисполнителей Программы полномочий и ресурсов, необходимых и достаточных для достижения целей Программы;</w:t>
      </w:r>
    </w:p>
    <w:p w:rsidR="00120CEE" w:rsidRPr="00471E40" w:rsidRDefault="00120CEE" w:rsidP="00120CEE">
      <w:pPr>
        <w:autoSpaceDE w:val="0"/>
        <w:autoSpaceDN w:val="0"/>
        <w:adjustRightInd w:val="0"/>
        <w:ind w:firstLine="709"/>
        <w:jc w:val="both"/>
        <w:rPr>
          <w:sz w:val="28"/>
          <w:szCs w:val="28"/>
        </w:rPr>
      </w:pPr>
      <w:proofErr w:type="gramStart"/>
      <w:r w:rsidRPr="00471E40">
        <w:rPr>
          <w:sz w:val="28"/>
          <w:szCs w:val="28"/>
        </w:rPr>
        <w:t xml:space="preserve">7) проведения регулярной оценки результативности и эффективности реализации Программы, в том числе внешней экспертизы, с привлечением независимых экспертов, оценки ее вклада в решение вопросов модернизации и инновационного развития экономики </w:t>
      </w:r>
      <w:r>
        <w:rPr>
          <w:sz w:val="28"/>
          <w:szCs w:val="28"/>
        </w:rPr>
        <w:t xml:space="preserve">Петровского городского округа </w:t>
      </w:r>
      <w:r w:rsidRPr="00471E40">
        <w:rPr>
          <w:sz w:val="28"/>
          <w:szCs w:val="28"/>
        </w:rPr>
        <w:t xml:space="preserve">Ставропольского края с возможностью ее корректировки или досрочного прекращения, а также установления ответственности должностных лиц ответственных исполнителей Программы и соисполнителей Программы в связи с </w:t>
      </w:r>
      <w:proofErr w:type="spellStart"/>
      <w:r w:rsidRPr="00471E40">
        <w:rPr>
          <w:sz w:val="28"/>
          <w:szCs w:val="28"/>
        </w:rPr>
        <w:t>недостижением</w:t>
      </w:r>
      <w:proofErr w:type="spellEnd"/>
      <w:r w:rsidRPr="00471E40">
        <w:rPr>
          <w:sz w:val="28"/>
          <w:szCs w:val="28"/>
        </w:rPr>
        <w:t xml:space="preserve"> ожидаемых результатов реализации</w:t>
      </w:r>
      <w:proofErr w:type="gramEnd"/>
      <w:r w:rsidRPr="00471E40">
        <w:rPr>
          <w:sz w:val="28"/>
          <w:szCs w:val="28"/>
        </w:rPr>
        <w:t xml:space="preserve"> Программы и (или) в случае неэффективной реализации Программы.</w:t>
      </w:r>
    </w:p>
    <w:p w:rsidR="00120CEE" w:rsidRPr="00471E40" w:rsidRDefault="00120CEE" w:rsidP="00120CEE">
      <w:pPr>
        <w:autoSpaceDE w:val="0"/>
        <w:autoSpaceDN w:val="0"/>
        <w:adjustRightInd w:val="0"/>
        <w:ind w:firstLine="709"/>
        <w:jc w:val="both"/>
        <w:rPr>
          <w:sz w:val="28"/>
          <w:szCs w:val="28"/>
        </w:rPr>
      </w:pPr>
      <w:r w:rsidRPr="00471E40">
        <w:rPr>
          <w:sz w:val="28"/>
          <w:szCs w:val="28"/>
        </w:rPr>
        <w:t>2</w:t>
      </w:r>
      <w:r>
        <w:rPr>
          <w:sz w:val="28"/>
          <w:szCs w:val="28"/>
        </w:rPr>
        <w:t>3</w:t>
      </w:r>
      <w:r w:rsidRPr="00471E40">
        <w:rPr>
          <w:sz w:val="28"/>
          <w:szCs w:val="28"/>
        </w:rPr>
        <w:t>. Программа должна содержать:</w:t>
      </w:r>
    </w:p>
    <w:p w:rsidR="00120CEE" w:rsidRPr="003B3D1A" w:rsidRDefault="00120CEE" w:rsidP="00120CEE">
      <w:pPr>
        <w:autoSpaceDE w:val="0"/>
        <w:autoSpaceDN w:val="0"/>
        <w:adjustRightInd w:val="0"/>
        <w:ind w:firstLine="709"/>
        <w:jc w:val="both"/>
        <w:rPr>
          <w:sz w:val="28"/>
          <w:szCs w:val="28"/>
        </w:rPr>
      </w:pPr>
      <w:r w:rsidRPr="00471E40">
        <w:rPr>
          <w:sz w:val="28"/>
          <w:szCs w:val="28"/>
        </w:rPr>
        <w:t xml:space="preserve">1) паспорт Программы и паспорта подпрограмм Программы, </w:t>
      </w:r>
      <w:r w:rsidRPr="003B3D1A">
        <w:rPr>
          <w:sz w:val="28"/>
          <w:szCs w:val="28"/>
        </w:rPr>
        <w:t xml:space="preserve">составленные по формам, являющимся приложениями к методическим </w:t>
      </w:r>
      <w:hyperlink r:id="rId9" w:history="1">
        <w:r w:rsidRPr="003B3D1A">
          <w:rPr>
            <w:sz w:val="28"/>
            <w:szCs w:val="28"/>
          </w:rPr>
          <w:t>указаниям</w:t>
        </w:r>
      </w:hyperlink>
      <w:r w:rsidRPr="003B3D1A">
        <w:rPr>
          <w:sz w:val="28"/>
          <w:szCs w:val="28"/>
        </w:rPr>
        <w:t>;</w:t>
      </w:r>
    </w:p>
    <w:p w:rsidR="00120CEE" w:rsidRDefault="00120CEE" w:rsidP="00120CEE">
      <w:pPr>
        <w:autoSpaceDE w:val="0"/>
        <w:autoSpaceDN w:val="0"/>
        <w:adjustRightInd w:val="0"/>
        <w:ind w:firstLine="709"/>
        <w:jc w:val="both"/>
        <w:rPr>
          <w:sz w:val="28"/>
          <w:szCs w:val="28"/>
        </w:rPr>
      </w:pPr>
      <w:r w:rsidRPr="00471E40">
        <w:rPr>
          <w:sz w:val="28"/>
          <w:szCs w:val="28"/>
        </w:rPr>
        <w:t xml:space="preserve">2) приоритеты и цели реализуемой в </w:t>
      </w:r>
      <w:r>
        <w:rPr>
          <w:sz w:val="28"/>
          <w:szCs w:val="28"/>
        </w:rPr>
        <w:t xml:space="preserve">Петровском городском округе </w:t>
      </w:r>
      <w:r w:rsidRPr="00471E40">
        <w:rPr>
          <w:sz w:val="28"/>
          <w:szCs w:val="28"/>
        </w:rPr>
        <w:t>Ставропольско</w:t>
      </w:r>
      <w:r>
        <w:rPr>
          <w:sz w:val="28"/>
          <w:szCs w:val="28"/>
        </w:rPr>
        <w:t>го</w:t>
      </w:r>
      <w:r w:rsidRPr="00471E40">
        <w:rPr>
          <w:sz w:val="28"/>
          <w:szCs w:val="28"/>
        </w:rPr>
        <w:t xml:space="preserve"> кра</w:t>
      </w:r>
      <w:r>
        <w:rPr>
          <w:sz w:val="28"/>
          <w:szCs w:val="28"/>
        </w:rPr>
        <w:t>я</w:t>
      </w:r>
      <w:r w:rsidRPr="00471E40">
        <w:rPr>
          <w:sz w:val="28"/>
          <w:szCs w:val="28"/>
        </w:rPr>
        <w:t xml:space="preserve"> </w:t>
      </w:r>
      <w:r>
        <w:rPr>
          <w:sz w:val="28"/>
          <w:szCs w:val="28"/>
        </w:rPr>
        <w:t>муниципальной</w:t>
      </w:r>
      <w:r w:rsidRPr="00471E40">
        <w:rPr>
          <w:sz w:val="28"/>
          <w:szCs w:val="28"/>
        </w:rPr>
        <w:t xml:space="preserve"> политики в соответствующей сфере социально-экономического развития </w:t>
      </w:r>
      <w:r>
        <w:rPr>
          <w:sz w:val="28"/>
          <w:szCs w:val="28"/>
        </w:rPr>
        <w:t xml:space="preserve">Петровского городского округа </w:t>
      </w:r>
      <w:r w:rsidRPr="00471E40">
        <w:rPr>
          <w:sz w:val="28"/>
          <w:szCs w:val="28"/>
        </w:rPr>
        <w:t>Ставропольского края;</w:t>
      </w:r>
    </w:p>
    <w:p w:rsidR="00C019B4" w:rsidRPr="00471E40" w:rsidRDefault="00C019B4" w:rsidP="00120CEE">
      <w:pPr>
        <w:autoSpaceDE w:val="0"/>
        <w:autoSpaceDN w:val="0"/>
        <w:adjustRightInd w:val="0"/>
        <w:ind w:firstLine="709"/>
        <w:jc w:val="both"/>
        <w:rPr>
          <w:sz w:val="28"/>
          <w:szCs w:val="28"/>
        </w:rPr>
      </w:pPr>
      <w:r w:rsidRPr="00A240B8">
        <w:rPr>
          <w:sz w:val="28"/>
          <w:szCs w:val="28"/>
        </w:rPr>
        <w:t xml:space="preserve">3) весовые коэффициенты, </w:t>
      </w:r>
      <w:r w:rsidRPr="00A240B8">
        <w:rPr>
          <w:rFonts w:eastAsiaTheme="minorHAnsi"/>
          <w:sz w:val="28"/>
          <w:szCs w:val="28"/>
          <w:lang w:eastAsia="en-US"/>
        </w:rPr>
        <w:t>отражающи</w:t>
      </w:r>
      <w:r w:rsidR="000C5B6F">
        <w:rPr>
          <w:rFonts w:eastAsiaTheme="minorHAnsi"/>
          <w:sz w:val="28"/>
          <w:szCs w:val="28"/>
          <w:lang w:eastAsia="en-US"/>
        </w:rPr>
        <w:t xml:space="preserve">е </w:t>
      </w:r>
      <w:r w:rsidRPr="00A240B8">
        <w:rPr>
          <w:rFonts w:eastAsiaTheme="minorHAnsi"/>
          <w:sz w:val="28"/>
          <w:szCs w:val="28"/>
          <w:lang w:eastAsia="en-US"/>
        </w:rPr>
        <w:t>значимость (вес) цели и задачи Программы;</w:t>
      </w:r>
    </w:p>
    <w:p w:rsidR="00120CEE" w:rsidRPr="00471E40" w:rsidRDefault="00B90BA1" w:rsidP="00120CEE">
      <w:pPr>
        <w:autoSpaceDE w:val="0"/>
        <w:autoSpaceDN w:val="0"/>
        <w:adjustRightInd w:val="0"/>
        <w:ind w:firstLine="709"/>
        <w:jc w:val="both"/>
        <w:rPr>
          <w:sz w:val="28"/>
          <w:szCs w:val="28"/>
        </w:rPr>
      </w:pPr>
      <w:r>
        <w:rPr>
          <w:sz w:val="28"/>
          <w:szCs w:val="28"/>
        </w:rPr>
        <w:lastRenderedPageBreak/>
        <w:t>4</w:t>
      </w:r>
      <w:r w:rsidR="00120CEE" w:rsidRPr="00471E40">
        <w:rPr>
          <w:sz w:val="28"/>
          <w:szCs w:val="28"/>
        </w:rPr>
        <w:t>) перечень основных мероприятий подпрограмм Программы с указанием сроков их реализации и ответственного исполнителя Программы (соисполнителей Программы, участников Программы);</w:t>
      </w:r>
    </w:p>
    <w:p w:rsidR="00120CEE" w:rsidRDefault="00B90BA1" w:rsidP="00120CEE">
      <w:pPr>
        <w:autoSpaceDE w:val="0"/>
        <w:autoSpaceDN w:val="0"/>
        <w:adjustRightInd w:val="0"/>
        <w:ind w:firstLine="709"/>
        <w:jc w:val="both"/>
        <w:rPr>
          <w:sz w:val="28"/>
          <w:szCs w:val="28"/>
        </w:rPr>
      </w:pPr>
      <w:r>
        <w:rPr>
          <w:sz w:val="28"/>
          <w:szCs w:val="28"/>
        </w:rPr>
        <w:t>5</w:t>
      </w:r>
      <w:r w:rsidR="00120CEE" w:rsidRPr="00471E40">
        <w:rPr>
          <w:sz w:val="28"/>
          <w:szCs w:val="28"/>
        </w:rPr>
        <w:t xml:space="preserve">) характеристику основных мероприятий подпрограмм Программы в соответствии с требованиями </w:t>
      </w:r>
      <w:r w:rsidR="00120CEE" w:rsidRPr="003B3D1A">
        <w:rPr>
          <w:sz w:val="28"/>
          <w:szCs w:val="28"/>
        </w:rPr>
        <w:t xml:space="preserve">методических </w:t>
      </w:r>
      <w:hyperlink r:id="rId10" w:history="1">
        <w:r w:rsidR="00120CEE" w:rsidRPr="003B3D1A">
          <w:rPr>
            <w:sz w:val="28"/>
            <w:szCs w:val="28"/>
          </w:rPr>
          <w:t>указаний</w:t>
        </w:r>
      </w:hyperlink>
      <w:r w:rsidR="00120CEE" w:rsidRPr="003B3D1A">
        <w:rPr>
          <w:sz w:val="28"/>
          <w:szCs w:val="28"/>
        </w:rPr>
        <w:t>;</w:t>
      </w:r>
    </w:p>
    <w:p w:rsidR="00B74CB4" w:rsidRPr="00B64C3A" w:rsidRDefault="00B90BA1" w:rsidP="00B74CB4">
      <w:pPr>
        <w:autoSpaceDE w:val="0"/>
        <w:autoSpaceDN w:val="0"/>
        <w:adjustRightInd w:val="0"/>
        <w:ind w:firstLine="709"/>
        <w:jc w:val="both"/>
        <w:rPr>
          <w:rFonts w:eastAsiaTheme="minorHAnsi"/>
          <w:sz w:val="28"/>
          <w:szCs w:val="28"/>
          <w:lang w:eastAsia="en-US"/>
        </w:rPr>
      </w:pPr>
      <w:r w:rsidRPr="00A240B8">
        <w:rPr>
          <w:sz w:val="28"/>
          <w:szCs w:val="28"/>
        </w:rPr>
        <w:t>6</w:t>
      </w:r>
      <w:r w:rsidR="00B74CB4" w:rsidRPr="00A240B8">
        <w:rPr>
          <w:sz w:val="28"/>
          <w:szCs w:val="28"/>
        </w:rPr>
        <w:t>)</w:t>
      </w:r>
      <w:r w:rsidR="00B74CB4" w:rsidRPr="00A240B8">
        <w:rPr>
          <w:rFonts w:eastAsiaTheme="minorHAnsi"/>
          <w:sz w:val="28"/>
          <w:szCs w:val="28"/>
          <w:lang w:eastAsia="en-US"/>
        </w:rPr>
        <w:t xml:space="preserve"> информацию о </w:t>
      </w:r>
      <w:r w:rsidR="00B64C3A" w:rsidRPr="00A240B8">
        <w:rPr>
          <w:rFonts w:eastAsiaTheme="minorHAnsi"/>
          <w:sz w:val="28"/>
          <w:szCs w:val="28"/>
          <w:lang w:eastAsia="en-US"/>
        </w:rPr>
        <w:t>муниципальных</w:t>
      </w:r>
      <w:r w:rsidR="00B74CB4" w:rsidRPr="00A240B8">
        <w:rPr>
          <w:rFonts w:eastAsiaTheme="minorHAnsi"/>
          <w:sz w:val="28"/>
          <w:szCs w:val="28"/>
          <w:lang w:eastAsia="en-US"/>
        </w:rPr>
        <w:t xml:space="preserve"> </w:t>
      </w:r>
      <w:r w:rsidR="00B64C3A" w:rsidRPr="00A240B8">
        <w:rPr>
          <w:rFonts w:eastAsiaTheme="minorHAnsi"/>
          <w:sz w:val="28"/>
          <w:szCs w:val="28"/>
          <w:lang w:eastAsia="en-US"/>
        </w:rPr>
        <w:t xml:space="preserve">проектах </w:t>
      </w:r>
      <w:r w:rsidR="00B74CB4" w:rsidRPr="00A240B8">
        <w:rPr>
          <w:rFonts w:eastAsiaTheme="minorHAnsi"/>
          <w:sz w:val="28"/>
          <w:szCs w:val="28"/>
          <w:lang w:eastAsia="en-US"/>
        </w:rPr>
        <w:t>(программах), реализуемых в рамках Программы;</w:t>
      </w:r>
    </w:p>
    <w:p w:rsidR="00120CEE" w:rsidRPr="00471E40" w:rsidRDefault="00DF1B40" w:rsidP="00120CEE">
      <w:pPr>
        <w:autoSpaceDE w:val="0"/>
        <w:autoSpaceDN w:val="0"/>
        <w:adjustRightInd w:val="0"/>
        <w:ind w:firstLine="709"/>
        <w:jc w:val="both"/>
        <w:rPr>
          <w:sz w:val="28"/>
          <w:szCs w:val="28"/>
        </w:rPr>
      </w:pPr>
      <w:r>
        <w:rPr>
          <w:sz w:val="28"/>
          <w:szCs w:val="28"/>
        </w:rPr>
        <w:t>7</w:t>
      </w:r>
      <w:r w:rsidR="00120CEE" w:rsidRPr="00471E40">
        <w:rPr>
          <w:sz w:val="28"/>
          <w:szCs w:val="28"/>
        </w:rPr>
        <w:t>) перечень индикаторов достижения целей Программы и показателей решения задач подпрограмм Программы с расшифровкой их плановых значений по годам реализации Программы;</w:t>
      </w:r>
    </w:p>
    <w:p w:rsidR="00120CEE" w:rsidRPr="00471E40" w:rsidRDefault="00DF1B40" w:rsidP="00120CEE">
      <w:pPr>
        <w:autoSpaceDE w:val="0"/>
        <w:autoSpaceDN w:val="0"/>
        <w:adjustRightInd w:val="0"/>
        <w:ind w:firstLine="709"/>
        <w:jc w:val="both"/>
        <w:rPr>
          <w:sz w:val="28"/>
          <w:szCs w:val="28"/>
        </w:rPr>
      </w:pPr>
      <w:r>
        <w:rPr>
          <w:sz w:val="28"/>
          <w:szCs w:val="28"/>
        </w:rPr>
        <w:t>8</w:t>
      </w:r>
      <w:r w:rsidR="00120CEE" w:rsidRPr="00471E40">
        <w:rPr>
          <w:sz w:val="28"/>
          <w:szCs w:val="28"/>
        </w:rPr>
        <w:t>) сведения о взаимосвязи основных мероприятий подпрограмм Программы с показателями решения задач подпрограмм Программы и сведения о взаимосвязи подпрограмм Программы с индикаторами достижения целей Программы;</w:t>
      </w:r>
    </w:p>
    <w:p w:rsidR="00120CEE" w:rsidRPr="00471E40" w:rsidRDefault="00DF1B40" w:rsidP="00120CEE">
      <w:pPr>
        <w:autoSpaceDE w:val="0"/>
        <w:autoSpaceDN w:val="0"/>
        <w:adjustRightInd w:val="0"/>
        <w:ind w:firstLine="709"/>
        <w:jc w:val="both"/>
        <w:rPr>
          <w:sz w:val="28"/>
          <w:szCs w:val="28"/>
        </w:rPr>
      </w:pPr>
      <w:r>
        <w:rPr>
          <w:sz w:val="28"/>
          <w:szCs w:val="28"/>
        </w:rPr>
        <w:t>9</w:t>
      </w:r>
      <w:r w:rsidR="00120CEE" w:rsidRPr="00471E40">
        <w:rPr>
          <w:sz w:val="28"/>
          <w:szCs w:val="28"/>
        </w:rPr>
        <w:t>) информацию о финансовом обеспечении реализации основных мероприятий подпрограмм Программы за счет бюджетны</w:t>
      </w:r>
      <w:r w:rsidR="00120CEE">
        <w:rPr>
          <w:sz w:val="28"/>
          <w:szCs w:val="28"/>
        </w:rPr>
        <w:t>х ассигнований бюджета округа</w:t>
      </w:r>
      <w:r w:rsidR="00120CEE" w:rsidRPr="00471E40">
        <w:rPr>
          <w:sz w:val="28"/>
          <w:szCs w:val="28"/>
        </w:rPr>
        <w:t>;</w:t>
      </w:r>
    </w:p>
    <w:p w:rsidR="00120CEE" w:rsidRPr="00471E40" w:rsidRDefault="00DF1B40" w:rsidP="00120CEE">
      <w:pPr>
        <w:autoSpaceDE w:val="0"/>
        <w:autoSpaceDN w:val="0"/>
        <w:adjustRightInd w:val="0"/>
        <w:ind w:firstLine="709"/>
        <w:jc w:val="both"/>
        <w:rPr>
          <w:sz w:val="28"/>
          <w:szCs w:val="28"/>
        </w:rPr>
      </w:pPr>
      <w:r>
        <w:rPr>
          <w:sz w:val="28"/>
          <w:szCs w:val="28"/>
        </w:rPr>
        <w:t>10</w:t>
      </w:r>
      <w:r w:rsidR="00120CEE" w:rsidRPr="00471E40">
        <w:rPr>
          <w:sz w:val="28"/>
          <w:szCs w:val="28"/>
        </w:rPr>
        <w:t>) информацию о прогнозируемых поступлениях средств из других бюджетов бюджетной системы Российской Федерации в бюджет</w:t>
      </w:r>
      <w:r w:rsidR="00120CEE">
        <w:rPr>
          <w:sz w:val="28"/>
          <w:szCs w:val="28"/>
        </w:rPr>
        <w:t xml:space="preserve"> округа</w:t>
      </w:r>
      <w:r w:rsidR="00120CEE" w:rsidRPr="00471E40">
        <w:rPr>
          <w:sz w:val="28"/>
          <w:szCs w:val="28"/>
        </w:rPr>
        <w:t xml:space="preserve"> на реализацию основных мероприятий подпрограмм Программы;</w:t>
      </w:r>
    </w:p>
    <w:p w:rsidR="00120CEE" w:rsidRPr="00471E40" w:rsidRDefault="00DF1B40" w:rsidP="00120CEE">
      <w:pPr>
        <w:autoSpaceDE w:val="0"/>
        <w:autoSpaceDN w:val="0"/>
        <w:adjustRightInd w:val="0"/>
        <w:ind w:firstLine="709"/>
        <w:jc w:val="both"/>
        <w:rPr>
          <w:sz w:val="28"/>
          <w:szCs w:val="28"/>
        </w:rPr>
      </w:pPr>
      <w:r>
        <w:rPr>
          <w:sz w:val="28"/>
          <w:szCs w:val="28"/>
        </w:rPr>
        <w:t>11</w:t>
      </w:r>
      <w:r w:rsidR="00120CEE" w:rsidRPr="00471E40">
        <w:rPr>
          <w:sz w:val="28"/>
          <w:szCs w:val="28"/>
        </w:rPr>
        <w:t>) информацию о прогнозируемых расходах участников Программы в рамках реализации Программы;</w:t>
      </w:r>
    </w:p>
    <w:p w:rsidR="00120CEE" w:rsidRPr="00471E40" w:rsidRDefault="00120CEE" w:rsidP="00120CEE">
      <w:pPr>
        <w:autoSpaceDE w:val="0"/>
        <w:autoSpaceDN w:val="0"/>
        <w:adjustRightInd w:val="0"/>
        <w:ind w:firstLine="709"/>
        <w:jc w:val="both"/>
        <w:rPr>
          <w:sz w:val="28"/>
          <w:szCs w:val="28"/>
        </w:rPr>
      </w:pPr>
      <w:r w:rsidRPr="00471E40">
        <w:rPr>
          <w:sz w:val="28"/>
          <w:szCs w:val="28"/>
        </w:rPr>
        <w:t>1</w:t>
      </w:r>
      <w:r w:rsidR="00DF1B40">
        <w:rPr>
          <w:sz w:val="28"/>
          <w:szCs w:val="28"/>
        </w:rPr>
        <w:t>2</w:t>
      </w:r>
      <w:r w:rsidRPr="00471E40">
        <w:rPr>
          <w:sz w:val="28"/>
          <w:szCs w:val="28"/>
        </w:rPr>
        <w:t xml:space="preserve">) оценку объема выпадающих доходов бюджета </w:t>
      </w:r>
      <w:r>
        <w:rPr>
          <w:sz w:val="28"/>
          <w:szCs w:val="28"/>
        </w:rPr>
        <w:t xml:space="preserve">округа </w:t>
      </w:r>
      <w:r w:rsidRPr="00471E40">
        <w:rPr>
          <w:sz w:val="28"/>
          <w:szCs w:val="28"/>
        </w:rPr>
        <w:t>в результате применения налоговых льгот, иных мер государственного регулирования;</w:t>
      </w:r>
    </w:p>
    <w:p w:rsidR="00120CEE" w:rsidRPr="00471E40" w:rsidRDefault="00120CEE" w:rsidP="00120CEE">
      <w:pPr>
        <w:autoSpaceDE w:val="0"/>
        <w:autoSpaceDN w:val="0"/>
        <w:adjustRightInd w:val="0"/>
        <w:ind w:firstLine="709"/>
        <w:jc w:val="both"/>
        <w:rPr>
          <w:sz w:val="28"/>
          <w:szCs w:val="28"/>
        </w:rPr>
      </w:pPr>
      <w:r>
        <w:rPr>
          <w:sz w:val="28"/>
          <w:szCs w:val="28"/>
        </w:rPr>
        <w:t>1</w:t>
      </w:r>
      <w:r w:rsidR="00DF1B40">
        <w:rPr>
          <w:sz w:val="28"/>
          <w:szCs w:val="28"/>
        </w:rPr>
        <w:t>3</w:t>
      </w:r>
      <w:r>
        <w:rPr>
          <w:sz w:val="28"/>
          <w:szCs w:val="28"/>
        </w:rPr>
        <w:t>) предельные объемы средств</w:t>
      </w:r>
      <w:r w:rsidRPr="00471E40">
        <w:rPr>
          <w:sz w:val="28"/>
          <w:szCs w:val="28"/>
        </w:rPr>
        <w:t xml:space="preserve"> бюджета</w:t>
      </w:r>
      <w:r>
        <w:rPr>
          <w:sz w:val="28"/>
          <w:szCs w:val="28"/>
        </w:rPr>
        <w:t xml:space="preserve"> округа</w:t>
      </w:r>
      <w:r w:rsidRPr="00471E40">
        <w:rPr>
          <w:sz w:val="28"/>
          <w:szCs w:val="28"/>
        </w:rPr>
        <w:t xml:space="preserve"> на исполнение долгосрочных </w:t>
      </w:r>
      <w:r>
        <w:rPr>
          <w:sz w:val="28"/>
          <w:szCs w:val="28"/>
        </w:rPr>
        <w:t>муниципальных</w:t>
      </w:r>
      <w:r w:rsidRPr="00471E40">
        <w:rPr>
          <w:sz w:val="28"/>
          <w:szCs w:val="28"/>
        </w:rPr>
        <w:t xml:space="preserve"> контрактов в целях реализации основных мероприятий подпрограмм Программы (в случае заключения долгосрочных </w:t>
      </w:r>
      <w:r>
        <w:rPr>
          <w:sz w:val="28"/>
          <w:szCs w:val="28"/>
        </w:rPr>
        <w:t>муниципальных</w:t>
      </w:r>
      <w:r w:rsidRPr="00471E40">
        <w:rPr>
          <w:sz w:val="28"/>
          <w:szCs w:val="28"/>
        </w:rPr>
        <w:t xml:space="preserve"> контрактов на поставку товаров, выполнение работ, </w:t>
      </w:r>
      <w:r>
        <w:rPr>
          <w:sz w:val="28"/>
          <w:szCs w:val="28"/>
        </w:rPr>
        <w:t>оказание услуг для обеспечения муниципальных</w:t>
      </w:r>
      <w:r w:rsidRPr="00471E40">
        <w:rPr>
          <w:sz w:val="28"/>
          <w:szCs w:val="28"/>
        </w:rPr>
        <w:t xml:space="preserve"> нужд </w:t>
      </w:r>
      <w:r>
        <w:rPr>
          <w:sz w:val="28"/>
          <w:szCs w:val="28"/>
        </w:rPr>
        <w:t xml:space="preserve">Петровского городского округа </w:t>
      </w:r>
      <w:r w:rsidRPr="00471E40">
        <w:rPr>
          <w:sz w:val="28"/>
          <w:szCs w:val="28"/>
        </w:rPr>
        <w:t>Ставропольского края);</w:t>
      </w:r>
    </w:p>
    <w:p w:rsidR="00120CEE" w:rsidRDefault="00120CEE" w:rsidP="00120CEE">
      <w:pPr>
        <w:autoSpaceDE w:val="0"/>
        <w:autoSpaceDN w:val="0"/>
        <w:adjustRightInd w:val="0"/>
        <w:ind w:firstLine="709"/>
        <w:jc w:val="both"/>
        <w:rPr>
          <w:sz w:val="28"/>
          <w:szCs w:val="28"/>
        </w:rPr>
      </w:pPr>
      <w:bookmarkStart w:id="10" w:name="Par130"/>
      <w:bookmarkEnd w:id="10"/>
      <w:r w:rsidRPr="00471E40">
        <w:rPr>
          <w:sz w:val="28"/>
          <w:szCs w:val="28"/>
        </w:rPr>
        <w:t>2</w:t>
      </w:r>
      <w:r>
        <w:rPr>
          <w:sz w:val="28"/>
          <w:szCs w:val="28"/>
        </w:rPr>
        <w:t>4</w:t>
      </w:r>
      <w:r w:rsidRPr="00471E40">
        <w:rPr>
          <w:sz w:val="28"/>
          <w:szCs w:val="28"/>
        </w:rPr>
        <w:t xml:space="preserve">. </w:t>
      </w:r>
      <w:proofErr w:type="gramStart"/>
      <w:r w:rsidRPr="00471E40">
        <w:rPr>
          <w:sz w:val="28"/>
          <w:szCs w:val="28"/>
        </w:rPr>
        <w:t>Проект Программы (проект изменений, вносимых в Программу) может быть подготовлен в соответствии с положениями требований (рекомендаций) к срокам и содержанию государственных программ субъектов Российской Федерации в случае установления федеральными органами исполнительной власти подобных требований (рекомендаций).</w:t>
      </w:r>
      <w:proofErr w:type="gramEnd"/>
    </w:p>
    <w:p w:rsidR="006D594A" w:rsidRPr="00063398" w:rsidRDefault="00063398" w:rsidP="00A240B8">
      <w:pPr>
        <w:autoSpaceDE w:val="0"/>
        <w:autoSpaceDN w:val="0"/>
        <w:adjustRightInd w:val="0"/>
        <w:ind w:firstLine="709"/>
        <w:jc w:val="both"/>
        <w:rPr>
          <w:rFonts w:eastAsiaTheme="minorHAnsi"/>
          <w:sz w:val="28"/>
          <w:szCs w:val="28"/>
          <w:lang w:eastAsia="en-US"/>
        </w:rPr>
      </w:pPr>
      <w:r w:rsidRPr="00063398">
        <w:rPr>
          <w:sz w:val="28"/>
          <w:szCs w:val="28"/>
        </w:rPr>
        <w:t>25</w:t>
      </w:r>
      <w:r w:rsidR="006D594A" w:rsidRPr="00063398">
        <w:rPr>
          <w:sz w:val="28"/>
          <w:szCs w:val="28"/>
        </w:rPr>
        <w:t>.</w:t>
      </w:r>
      <w:r w:rsidR="006D594A" w:rsidRPr="00063398">
        <w:rPr>
          <w:rFonts w:eastAsiaTheme="minorHAnsi"/>
          <w:sz w:val="28"/>
          <w:szCs w:val="28"/>
          <w:lang w:eastAsia="en-US"/>
        </w:rPr>
        <w:t xml:space="preserve"> Каждой цели Программы (задаче подпрограммы Программы) присваивается весовой коэффициент - числовой коэффициент, отражающий значимость (вес):</w:t>
      </w:r>
    </w:p>
    <w:p w:rsidR="006D594A" w:rsidRPr="006D594A" w:rsidRDefault="006D594A" w:rsidP="00A240B8">
      <w:pPr>
        <w:autoSpaceDE w:val="0"/>
        <w:autoSpaceDN w:val="0"/>
        <w:adjustRightInd w:val="0"/>
        <w:ind w:firstLine="709"/>
        <w:jc w:val="both"/>
        <w:rPr>
          <w:rFonts w:eastAsiaTheme="minorHAnsi"/>
          <w:sz w:val="28"/>
          <w:szCs w:val="28"/>
          <w:lang w:eastAsia="en-US"/>
        </w:rPr>
      </w:pPr>
      <w:r w:rsidRPr="006D594A">
        <w:rPr>
          <w:rFonts w:eastAsiaTheme="minorHAnsi"/>
          <w:sz w:val="28"/>
          <w:szCs w:val="28"/>
          <w:lang w:eastAsia="en-US"/>
        </w:rPr>
        <w:t>цели Программы в достижении стратегических целей социально-экономического развития</w:t>
      </w:r>
      <w:r w:rsidR="00063398">
        <w:rPr>
          <w:rFonts w:eastAsiaTheme="minorHAnsi"/>
          <w:sz w:val="28"/>
          <w:szCs w:val="28"/>
          <w:lang w:eastAsia="en-US"/>
        </w:rPr>
        <w:t xml:space="preserve"> округа,</w:t>
      </w:r>
      <w:r w:rsidRPr="006D594A">
        <w:rPr>
          <w:rFonts w:eastAsiaTheme="minorHAnsi"/>
          <w:sz w:val="28"/>
          <w:szCs w:val="28"/>
          <w:lang w:eastAsia="en-US"/>
        </w:rPr>
        <w:t xml:space="preserve"> Ставропольского края в сравнении с другими целями Программы, влияющими на достижение тех же стратегических целей социально-экономического развития </w:t>
      </w:r>
      <w:r w:rsidR="00A559F9">
        <w:rPr>
          <w:rFonts w:eastAsiaTheme="minorHAnsi"/>
          <w:sz w:val="28"/>
          <w:szCs w:val="28"/>
          <w:lang w:eastAsia="en-US"/>
        </w:rPr>
        <w:t>округа</w:t>
      </w:r>
      <w:r w:rsidRPr="006D594A">
        <w:rPr>
          <w:rFonts w:eastAsiaTheme="minorHAnsi"/>
          <w:sz w:val="28"/>
          <w:szCs w:val="28"/>
          <w:lang w:eastAsia="en-US"/>
        </w:rPr>
        <w:t>;</w:t>
      </w:r>
    </w:p>
    <w:p w:rsidR="006D594A" w:rsidRPr="0072488E" w:rsidRDefault="006D594A" w:rsidP="00A240B8">
      <w:pPr>
        <w:autoSpaceDE w:val="0"/>
        <w:autoSpaceDN w:val="0"/>
        <w:adjustRightInd w:val="0"/>
        <w:ind w:firstLine="709"/>
        <w:jc w:val="both"/>
        <w:rPr>
          <w:rFonts w:eastAsiaTheme="minorHAnsi"/>
          <w:sz w:val="28"/>
          <w:szCs w:val="28"/>
          <w:lang w:eastAsia="en-US"/>
        </w:rPr>
      </w:pPr>
      <w:r w:rsidRPr="006D594A">
        <w:rPr>
          <w:rFonts w:eastAsiaTheme="minorHAnsi"/>
          <w:sz w:val="28"/>
          <w:szCs w:val="28"/>
          <w:lang w:eastAsia="en-US"/>
        </w:rPr>
        <w:lastRenderedPageBreak/>
        <w:t>задачи подпрограммы Программы в достижении цели Программы в сравнении с другими задачами подпрограммы Программы в достижении той же цели Программы (далее - весовой коэффициент).</w:t>
      </w:r>
    </w:p>
    <w:p w:rsidR="00120CEE" w:rsidRPr="00471E40" w:rsidRDefault="00120CEE" w:rsidP="00120CEE">
      <w:pPr>
        <w:autoSpaceDE w:val="0"/>
        <w:autoSpaceDN w:val="0"/>
        <w:adjustRightInd w:val="0"/>
        <w:ind w:firstLine="709"/>
        <w:jc w:val="both"/>
        <w:rPr>
          <w:sz w:val="28"/>
          <w:szCs w:val="28"/>
        </w:rPr>
      </w:pPr>
      <w:r w:rsidRPr="00471E40">
        <w:rPr>
          <w:sz w:val="28"/>
          <w:szCs w:val="28"/>
        </w:rPr>
        <w:t>2</w:t>
      </w:r>
      <w:r w:rsidR="00E530CF">
        <w:rPr>
          <w:sz w:val="28"/>
          <w:szCs w:val="28"/>
        </w:rPr>
        <w:t>6</w:t>
      </w:r>
      <w:r w:rsidRPr="00471E40">
        <w:rPr>
          <w:sz w:val="28"/>
          <w:szCs w:val="28"/>
        </w:rPr>
        <w:t>. Индикаторы достижения целей Программы должны количественно и (или) качественно характеризовать ход ее реализации, достижение целей и конечных результатов Программы.</w:t>
      </w:r>
    </w:p>
    <w:p w:rsidR="00120CEE" w:rsidRPr="00471E40" w:rsidRDefault="00120CEE" w:rsidP="00120CEE">
      <w:pPr>
        <w:autoSpaceDE w:val="0"/>
        <w:autoSpaceDN w:val="0"/>
        <w:adjustRightInd w:val="0"/>
        <w:ind w:firstLine="709"/>
        <w:jc w:val="both"/>
        <w:rPr>
          <w:sz w:val="28"/>
          <w:szCs w:val="28"/>
        </w:rPr>
      </w:pPr>
      <w:proofErr w:type="gramStart"/>
      <w:r w:rsidRPr="00471E40">
        <w:rPr>
          <w:sz w:val="28"/>
          <w:szCs w:val="28"/>
        </w:rPr>
        <w:t xml:space="preserve">Показатели решения задач подпрограмм Программы должны количественно характеризовать ход реализации подпрограмм Программы, решение их задач и достижение непосредственных результатов основных мероприятий подпрограмм Программы (сводные параметры </w:t>
      </w:r>
      <w:r>
        <w:rPr>
          <w:sz w:val="28"/>
          <w:szCs w:val="28"/>
        </w:rPr>
        <w:t>муниципальных</w:t>
      </w:r>
      <w:r w:rsidRPr="00471E40">
        <w:rPr>
          <w:sz w:val="28"/>
          <w:szCs w:val="28"/>
        </w:rPr>
        <w:t xml:space="preserve"> заданий в части качества и объема предоставляемых в рамках основного мероприятия подпрограмм </w:t>
      </w:r>
      <w:r w:rsidRPr="00550080">
        <w:rPr>
          <w:sz w:val="28"/>
          <w:szCs w:val="28"/>
        </w:rPr>
        <w:t>Программы государственных и муниципальных услуг (работ), сводные показатели результативности применения мер муниципального регулирования).</w:t>
      </w:r>
      <w:proofErr w:type="gramEnd"/>
    </w:p>
    <w:p w:rsidR="00120CEE" w:rsidRPr="00471E40" w:rsidRDefault="00120CEE" w:rsidP="00120CEE">
      <w:pPr>
        <w:autoSpaceDE w:val="0"/>
        <w:autoSpaceDN w:val="0"/>
        <w:adjustRightInd w:val="0"/>
        <w:ind w:firstLine="709"/>
        <w:rPr>
          <w:sz w:val="28"/>
          <w:szCs w:val="28"/>
        </w:rPr>
      </w:pPr>
    </w:p>
    <w:p w:rsidR="00120CEE" w:rsidRPr="00471E40" w:rsidRDefault="00120CEE" w:rsidP="00120CEE">
      <w:pPr>
        <w:autoSpaceDE w:val="0"/>
        <w:autoSpaceDN w:val="0"/>
        <w:adjustRightInd w:val="0"/>
        <w:ind w:firstLine="709"/>
        <w:jc w:val="center"/>
        <w:outlineLvl w:val="1"/>
        <w:rPr>
          <w:sz w:val="28"/>
          <w:szCs w:val="28"/>
        </w:rPr>
      </w:pPr>
      <w:r w:rsidRPr="00471E40">
        <w:rPr>
          <w:sz w:val="28"/>
          <w:szCs w:val="28"/>
        </w:rPr>
        <w:t>IV. Финансовое обеспечение реализации Программы</w:t>
      </w:r>
    </w:p>
    <w:p w:rsidR="00120CEE" w:rsidRPr="00471E40" w:rsidRDefault="00120CEE" w:rsidP="00120CEE">
      <w:pPr>
        <w:autoSpaceDE w:val="0"/>
        <w:autoSpaceDN w:val="0"/>
        <w:adjustRightInd w:val="0"/>
        <w:ind w:firstLine="709"/>
        <w:rPr>
          <w:sz w:val="28"/>
          <w:szCs w:val="28"/>
        </w:rPr>
      </w:pPr>
    </w:p>
    <w:p w:rsidR="00120CEE" w:rsidRDefault="00120CEE" w:rsidP="00120CEE">
      <w:pPr>
        <w:autoSpaceDE w:val="0"/>
        <w:autoSpaceDN w:val="0"/>
        <w:adjustRightInd w:val="0"/>
        <w:ind w:firstLine="709"/>
        <w:jc w:val="both"/>
        <w:rPr>
          <w:sz w:val="28"/>
          <w:szCs w:val="28"/>
        </w:rPr>
      </w:pPr>
      <w:r w:rsidRPr="00471E40">
        <w:rPr>
          <w:sz w:val="28"/>
          <w:szCs w:val="28"/>
        </w:rPr>
        <w:t>2</w:t>
      </w:r>
      <w:r w:rsidR="00741096">
        <w:rPr>
          <w:sz w:val="28"/>
          <w:szCs w:val="28"/>
        </w:rPr>
        <w:t>7</w:t>
      </w:r>
      <w:r w:rsidRPr="00471E40">
        <w:rPr>
          <w:sz w:val="28"/>
          <w:szCs w:val="28"/>
        </w:rPr>
        <w:t xml:space="preserve">. Финансовое обеспечение реализации Программы в части расходных обязательств </w:t>
      </w:r>
      <w:r>
        <w:rPr>
          <w:sz w:val="28"/>
          <w:szCs w:val="28"/>
        </w:rPr>
        <w:t xml:space="preserve">Петровского городского округа </w:t>
      </w:r>
      <w:r w:rsidRPr="00471E40">
        <w:rPr>
          <w:sz w:val="28"/>
          <w:szCs w:val="28"/>
        </w:rPr>
        <w:t xml:space="preserve">Ставропольского края осуществляется за счет бюджетных ассигнований бюджета </w:t>
      </w:r>
      <w:r>
        <w:rPr>
          <w:sz w:val="28"/>
          <w:szCs w:val="28"/>
        </w:rPr>
        <w:t>округа</w:t>
      </w:r>
      <w:r w:rsidRPr="00471E40">
        <w:rPr>
          <w:sz w:val="28"/>
          <w:szCs w:val="28"/>
        </w:rPr>
        <w:t xml:space="preserve">. Распределение бюджетных ассигнований бюджета </w:t>
      </w:r>
      <w:r>
        <w:rPr>
          <w:sz w:val="28"/>
          <w:szCs w:val="28"/>
        </w:rPr>
        <w:t>округа</w:t>
      </w:r>
      <w:r w:rsidRPr="00471E40">
        <w:rPr>
          <w:sz w:val="28"/>
          <w:szCs w:val="28"/>
        </w:rPr>
        <w:t xml:space="preserve"> на реализацию Программ (подп</w:t>
      </w:r>
      <w:r>
        <w:rPr>
          <w:sz w:val="28"/>
          <w:szCs w:val="28"/>
        </w:rPr>
        <w:t>рограмм Программ) утверждается решением Совета Петровского городского округа</w:t>
      </w:r>
      <w:r w:rsidRPr="00471E40">
        <w:rPr>
          <w:sz w:val="28"/>
          <w:szCs w:val="28"/>
        </w:rPr>
        <w:t xml:space="preserve"> Ставропольского края о бюджете</w:t>
      </w:r>
      <w:r>
        <w:rPr>
          <w:sz w:val="28"/>
          <w:szCs w:val="28"/>
        </w:rPr>
        <w:t xml:space="preserve"> округа</w:t>
      </w:r>
      <w:r w:rsidRPr="00471E40">
        <w:rPr>
          <w:sz w:val="28"/>
          <w:szCs w:val="28"/>
        </w:rPr>
        <w:t xml:space="preserve"> на очередной финансовый год и плановый период</w:t>
      </w:r>
      <w:r>
        <w:rPr>
          <w:sz w:val="28"/>
          <w:szCs w:val="28"/>
        </w:rPr>
        <w:t>.</w:t>
      </w:r>
      <w:r w:rsidRPr="00471E40">
        <w:rPr>
          <w:sz w:val="28"/>
          <w:szCs w:val="28"/>
        </w:rPr>
        <w:t xml:space="preserve"> </w:t>
      </w:r>
    </w:p>
    <w:p w:rsidR="00120CEE" w:rsidRDefault="00120CEE" w:rsidP="00120CEE">
      <w:pPr>
        <w:autoSpaceDE w:val="0"/>
        <w:autoSpaceDN w:val="0"/>
        <w:adjustRightInd w:val="0"/>
        <w:ind w:firstLine="709"/>
        <w:jc w:val="both"/>
        <w:rPr>
          <w:sz w:val="28"/>
          <w:szCs w:val="28"/>
        </w:rPr>
      </w:pPr>
      <w:r w:rsidRPr="00471E40">
        <w:rPr>
          <w:sz w:val="28"/>
          <w:szCs w:val="28"/>
        </w:rPr>
        <w:t>2</w:t>
      </w:r>
      <w:r w:rsidR="00741096">
        <w:rPr>
          <w:sz w:val="28"/>
          <w:szCs w:val="28"/>
        </w:rPr>
        <w:t>8</w:t>
      </w:r>
      <w:r w:rsidRPr="00471E40">
        <w:rPr>
          <w:sz w:val="28"/>
          <w:szCs w:val="28"/>
        </w:rPr>
        <w:t>. Плани</w:t>
      </w:r>
      <w:r>
        <w:rPr>
          <w:sz w:val="28"/>
          <w:szCs w:val="28"/>
        </w:rPr>
        <w:t>рование бюджетных ассигнований</w:t>
      </w:r>
      <w:r w:rsidRPr="00471E40">
        <w:rPr>
          <w:sz w:val="28"/>
          <w:szCs w:val="28"/>
        </w:rPr>
        <w:t xml:space="preserve"> бюджета </w:t>
      </w:r>
      <w:r>
        <w:rPr>
          <w:sz w:val="28"/>
          <w:szCs w:val="28"/>
        </w:rPr>
        <w:t xml:space="preserve">округа </w:t>
      </w:r>
      <w:r w:rsidRPr="00471E40">
        <w:rPr>
          <w:sz w:val="28"/>
          <w:szCs w:val="28"/>
        </w:rPr>
        <w:t xml:space="preserve">на реализацию Программы в очередном финансовом году и плановом периоде осуществляется в соответствии с нормативными правовыми актами </w:t>
      </w:r>
      <w:r>
        <w:rPr>
          <w:sz w:val="28"/>
          <w:szCs w:val="28"/>
        </w:rPr>
        <w:t>Петровского городского округа</w:t>
      </w:r>
      <w:r w:rsidRPr="00471E40">
        <w:rPr>
          <w:sz w:val="28"/>
          <w:szCs w:val="28"/>
        </w:rPr>
        <w:t xml:space="preserve"> Ставропольского края, регулирующими порядок составления проекта бюджета </w:t>
      </w:r>
      <w:r>
        <w:rPr>
          <w:sz w:val="28"/>
          <w:szCs w:val="28"/>
        </w:rPr>
        <w:t xml:space="preserve">округа </w:t>
      </w:r>
      <w:r w:rsidRPr="00471E40">
        <w:rPr>
          <w:sz w:val="28"/>
          <w:szCs w:val="28"/>
        </w:rPr>
        <w:t>на очередной финансовый год и плановый период</w:t>
      </w:r>
      <w:r>
        <w:rPr>
          <w:sz w:val="28"/>
          <w:szCs w:val="28"/>
        </w:rPr>
        <w:t>.</w:t>
      </w:r>
      <w:r w:rsidRPr="00471E40">
        <w:rPr>
          <w:sz w:val="28"/>
          <w:szCs w:val="28"/>
        </w:rPr>
        <w:t xml:space="preserve"> </w:t>
      </w:r>
    </w:p>
    <w:p w:rsidR="00120CEE" w:rsidRDefault="00120CEE" w:rsidP="00120CEE">
      <w:pPr>
        <w:autoSpaceDE w:val="0"/>
        <w:autoSpaceDN w:val="0"/>
        <w:adjustRightInd w:val="0"/>
        <w:ind w:firstLine="709"/>
        <w:jc w:val="both"/>
        <w:rPr>
          <w:sz w:val="28"/>
          <w:szCs w:val="28"/>
        </w:rPr>
      </w:pPr>
      <w:r>
        <w:rPr>
          <w:sz w:val="28"/>
          <w:szCs w:val="28"/>
        </w:rPr>
        <w:t>2</w:t>
      </w:r>
      <w:r w:rsidR="00741096">
        <w:rPr>
          <w:sz w:val="28"/>
          <w:szCs w:val="28"/>
        </w:rPr>
        <w:t>9</w:t>
      </w:r>
      <w:r w:rsidRPr="00471E40">
        <w:rPr>
          <w:sz w:val="28"/>
          <w:szCs w:val="28"/>
        </w:rPr>
        <w:t xml:space="preserve">. </w:t>
      </w:r>
      <w:proofErr w:type="gramStart"/>
      <w:r w:rsidRPr="00471E40">
        <w:rPr>
          <w:sz w:val="28"/>
          <w:szCs w:val="28"/>
        </w:rPr>
        <w:t xml:space="preserve">В ходе исполнения бюджета </w:t>
      </w:r>
      <w:r>
        <w:rPr>
          <w:sz w:val="28"/>
          <w:szCs w:val="28"/>
        </w:rPr>
        <w:t>округа</w:t>
      </w:r>
      <w:r w:rsidRPr="00471E40">
        <w:rPr>
          <w:sz w:val="28"/>
          <w:szCs w:val="28"/>
        </w:rPr>
        <w:t xml:space="preserve"> показатели финансового обеспечения реализации Программы, в том числе подпрограмм Программы и основных мероприятий подпрограмм Программы, могут отличаться от таких показателей, предусмотренных Программой, в пределах и по основаниям, которые предусмотрены бюджетным законодательством Российской Федерации и бюджетным законодательством Ставропольского края для внесения изменений в сводную бюджетную роспись бюджета</w:t>
      </w:r>
      <w:r>
        <w:rPr>
          <w:sz w:val="28"/>
          <w:szCs w:val="28"/>
        </w:rPr>
        <w:t xml:space="preserve"> округа. </w:t>
      </w:r>
      <w:proofErr w:type="gramEnd"/>
    </w:p>
    <w:p w:rsidR="00120CEE" w:rsidRPr="00471E40" w:rsidRDefault="00741096" w:rsidP="00120CEE">
      <w:pPr>
        <w:autoSpaceDE w:val="0"/>
        <w:autoSpaceDN w:val="0"/>
        <w:adjustRightInd w:val="0"/>
        <w:ind w:firstLine="709"/>
        <w:jc w:val="both"/>
        <w:rPr>
          <w:sz w:val="28"/>
          <w:szCs w:val="28"/>
        </w:rPr>
      </w:pPr>
      <w:r>
        <w:rPr>
          <w:sz w:val="28"/>
          <w:szCs w:val="28"/>
        </w:rPr>
        <w:t>30</w:t>
      </w:r>
      <w:r w:rsidR="00120CEE" w:rsidRPr="00471E40">
        <w:rPr>
          <w:sz w:val="28"/>
          <w:szCs w:val="28"/>
        </w:rPr>
        <w:t xml:space="preserve">. Финансовое обеспечение реализации Программы может </w:t>
      </w:r>
      <w:proofErr w:type="gramStart"/>
      <w:r w:rsidR="00120CEE" w:rsidRPr="00471E40">
        <w:rPr>
          <w:sz w:val="28"/>
          <w:szCs w:val="28"/>
        </w:rPr>
        <w:t>осуществляться</w:t>
      </w:r>
      <w:proofErr w:type="gramEnd"/>
      <w:r w:rsidR="00120CEE" w:rsidRPr="00471E40">
        <w:rPr>
          <w:sz w:val="28"/>
          <w:szCs w:val="28"/>
        </w:rPr>
        <w:t xml:space="preserve"> в том числе за счет средств </w:t>
      </w:r>
      <w:r w:rsidR="00120CEE">
        <w:rPr>
          <w:sz w:val="28"/>
          <w:szCs w:val="28"/>
        </w:rPr>
        <w:t>муниципальных</w:t>
      </w:r>
      <w:r w:rsidR="00120CEE" w:rsidRPr="00471E40">
        <w:rPr>
          <w:sz w:val="28"/>
          <w:szCs w:val="28"/>
        </w:rPr>
        <w:t xml:space="preserve"> унитарных предприятий </w:t>
      </w:r>
      <w:r w:rsidR="00120CEE">
        <w:rPr>
          <w:sz w:val="28"/>
          <w:szCs w:val="28"/>
        </w:rPr>
        <w:t xml:space="preserve">Петровского городского округа </w:t>
      </w:r>
      <w:r w:rsidR="00120CEE" w:rsidRPr="00471E40">
        <w:rPr>
          <w:sz w:val="28"/>
          <w:szCs w:val="28"/>
        </w:rPr>
        <w:t xml:space="preserve">Ставропольского края, общественных, научных и иных организаций и других источников, а также с учетом применения налоговых льгот и иных мер государственного </w:t>
      </w:r>
      <w:r w:rsidR="00120CEE">
        <w:rPr>
          <w:sz w:val="28"/>
          <w:szCs w:val="28"/>
        </w:rPr>
        <w:t xml:space="preserve">и муниципального </w:t>
      </w:r>
      <w:r w:rsidR="00120CEE" w:rsidRPr="00471E40">
        <w:rPr>
          <w:sz w:val="28"/>
          <w:szCs w:val="28"/>
        </w:rPr>
        <w:t>регулирования.</w:t>
      </w:r>
    </w:p>
    <w:p w:rsidR="00120CEE" w:rsidRPr="00471E40" w:rsidRDefault="00120CEE" w:rsidP="00120CEE">
      <w:pPr>
        <w:autoSpaceDE w:val="0"/>
        <w:autoSpaceDN w:val="0"/>
        <w:adjustRightInd w:val="0"/>
        <w:ind w:firstLine="709"/>
        <w:rPr>
          <w:sz w:val="28"/>
          <w:szCs w:val="28"/>
        </w:rPr>
      </w:pPr>
    </w:p>
    <w:p w:rsidR="00120CEE" w:rsidRPr="00471E40" w:rsidRDefault="00120CEE" w:rsidP="00120CEE">
      <w:pPr>
        <w:autoSpaceDE w:val="0"/>
        <w:autoSpaceDN w:val="0"/>
        <w:adjustRightInd w:val="0"/>
        <w:ind w:firstLine="709"/>
        <w:jc w:val="center"/>
        <w:outlineLvl w:val="1"/>
        <w:rPr>
          <w:sz w:val="28"/>
          <w:szCs w:val="28"/>
        </w:rPr>
      </w:pPr>
      <w:r w:rsidRPr="00471E40">
        <w:rPr>
          <w:sz w:val="28"/>
          <w:szCs w:val="28"/>
        </w:rPr>
        <w:lastRenderedPageBreak/>
        <w:t>V. Управление Программой и контроль</w:t>
      </w:r>
    </w:p>
    <w:p w:rsidR="00120CEE" w:rsidRPr="00471E40" w:rsidRDefault="00120CEE" w:rsidP="00120CEE">
      <w:pPr>
        <w:autoSpaceDE w:val="0"/>
        <w:autoSpaceDN w:val="0"/>
        <w:adjustRightInd w:val="0"/>
        <w:ind w:firstLine="709"/>
        <w:jc w:val="center"/>
        <w:rPr>
          <w:sz w:val="28"/>
          <w:szCs w:val="28"/>
        </w:rPr>
      </w:pPr>
      <w:r w:rsidRPr="00471E40">
        <w:rPr>
          <w:sz w:val="28"/>
          <w:szCs w:val="28"/>
        </w:rPr>
        <w:t>за ее реализацией</w:t>
      </w:r>
    </w:p>
    <w:p w:rsidR="00120CEE" w:rsidRPr="00471E40" w:rsidRDefault="00120CEE" w:rsidP="00120CEE">
      <w:pPr>
        <w:autoSpaceDE w:val="0"/>
        <w:autoSpaceDN w:val="0"/>
        <w:adjustRightInd w:val="0"/>
        <w:ind w:firstLine="709"/>
        <w:rPr>
          <w:sz w:val="28"/>
          <w:szCs w:val="28"/>
        </w:rPr>
      </w:pPr>
    </w:p>
    <w:p w:rsidR="00120CEE" w:rsidRPr="00471E40" w:rsidRDefault="00120CEE" w:rsidP="00120CEE">
      <w:pPr>
        <w:autoSpaceDE w:val="0"/>
        <w:autoSpaceDN w:val="0"/>
        <w:adjustRightInd w:val="0"/>
        <w:ind w:firstLine="709"/>
        <w:jc w:val="both"/>
        <w:rPr>
          <w:sz w:val="28"/>
          <w:szCs w:val="28"/>
        </w:rPr>
      </w:pPr>
      <w:r w:rsidRPr="00471E40">
        <w:rPr>
          <w:sz w:val="28"/>
          <w:szCs w:val="28"/>
        </w:rPr>
        <w:t>3</w:t>
      </w:r>
      <w:r w:rsidR="00C061E4">
        <w:rPr>
          <w:sz w:val="28"/>
          <w:szCs w:val="28"/>
        </w:rPr>
        <w:t>1</w:t>
      </w:r>
      <w:r w:rsidRPr="00471E40">
        <w:rPr>
          <w:sz w:val="28"/>
          <w:szCs w:val="28"/>
        </w:rPr>
        <w:t>. Реализация Программы осуществляется в соответствии с детальным планом-графиком реализации Программы.</w:t>
      </w:r>
    </w:p>
    <w:p w:rsidR="00120CEE" w:rsidRPr="00471E40" w:rsidRDefault="00120CEE" w:rsidP="00120CEE">
      <w:pPr>
        <w:autoSpaceDE w:val="0"/>
        <w:autoSpaceDN w:val="0"/>
        <w:adjustRightInd w:val="0"/>
        <w:ind w:firstLine="709"/>
        <w:jc w:val="both"/>
        <w:rPr>
          <w:sz w:val="28"/>
          <w:szCs w:val="28"/>
        </w:rPr>
      </w:pPr>
      <w:r w:rsidRPr="00471E40">
        <w:rPr>
          <w:sz w:val="28"/>
          <w:szCs w:val="28"/>
        </w:rPr>
        <w:t xml:space="preserve">Детальный план-график реализации Программы ежегодно разрабатывается ответственным исполнителем Программы в соответствии с методическими </w:t>
      </w:r>
      <w:hyperlink r:id="rId11" w:history="1">
        <w:r w:rsidRPr="003B304C">
          <w:rPr>
            <w:sz w:val="28"/>
            <w:szCs w:val="28"/>
          </w:rPr>
          <w:t>указаниями</w:t>
        </w:r>
      </w:hyperlink>
      <w:r w:rsidRPr="003B304C">
        <w:rPr>
          <w:sz w:val="28"/>
          <w:szCs w:val="28"/>
        </w:rPr>
        <w:t xml:space="preserve"> и ут</w:t>
      </w:r>
      <w:r w:rsidRPr="00471E40">
        <w:rPr>
          <w:sz w:val="28"/>
          <w:szCs w:val="28"/>
        </w:rPr>
        <w:t>верждается правовым актом</w:t>
      </w:r>
      <w:r>
        <w:rPr>
          <w:sz w:val="28"/>
          <w:szCs w:val="28"/>
        </w:rPr>
        <w:t xml:space="preserve"> администрации, органа администрации -</w:t>
      </w:r>
      <w:r w:rsidRPr="00471E40">
        <w:rPr>
          <w:sz w:val="28"/>
          <w:szCs w:val="28"/>
        </w:rPr>
        <w:t xml:space="preserve"> ответственного исполнителя Программы по согласованию с соисполнителями Программы и </w:t>
      </w:r>
      <w:r>
        <w:rPr>
          <w:sz w:val="28"/>
          <w:szCs w:val="28"/>
        </w:rPr>
        <w:t>отделом стратегического планирования</w:t>
      </w:r>
      <w:r w:rsidRPr="00471E40">
        <w:rPr>
          <w:sz w:val="28"/>
          <w:szCs w:val="28"/>
        </w:rPr>
        <w:t xml:space="preserve"> до 31 декабря года, предшествующего очередному финансовому году, и направляется в </w:t>
      </w:r>
      <w:r>
        <w:rPr>
          <w:sz w:val="28"/>
          <w:szCs w:val="28"/>
        </w:rPr>
        <w:t>отдел стратегического планирования</w:t>
      </w:r>
      <w:r w:rsidRPr="00471E40">
        <w:rPr>
          <w:sz w:val="28"/>
          <w:szCs w:val="28"/>
        </w:rPr>
        <w:t>.</w:t>
      </w:r>
    </w:p>
    <w:p w:rsidR="00120CEE" w:rsidRPr="008B7890" w:rsidRDefault="00120CEE" w:rsidP="00120CEE">
      <w:pPr>
        <w:autoSpaceDE w:val="0"/>
        <w:autoSpaceDN w:val="0"/>
        <w:adjustRightInd w:val="0"/>
        <w:ind w:firstLine="709"/>
        <w:jc w:val="both"/>
        <w:rPr>
          <w:sz w:val="28"/>
          <w:szCs w:val="28"/>
        </w:rPr>
      </w:pPr>
      <w:r w:rsidRPr="00471E40">
        <w:rPr>
          <w:sz w:val="28"/>
          <w:szCs w:val="28"/>
        </w:rPr>
        <w:t>3</w:t>
      </w:r>
      <w:r w:rsidR="00C061E4">
        <w:rPr>
          <w:sz w:val="28"/>
          <w:szCs w:val="28"/>
        </w:rPr>
        <w:t>2</w:t>
      </w:r>
      <w:r w:rsidRPr="00471E40">
        <w:rPr>
          <w:sz w:val="28"/>
          <w:szCs w:val="28"/>
        </w:rPr>
        <w:t xml:space="preserve">. Изменения в детальный план-график реализации Программы согласовываются ответственным исполнителем Программы с соисполнителями Программы </w:t>
      </w:r>
      <w:r w:rsidRPr="000600E4">
        <w:rPr>
          <w:sz w:val="28"/>
          <w:szCs w:val="28"/>
        </w:rPr>
        <w:t>и отделом стратегического</w:t>
      </w:r>
      <w:r w:rsidRPr="00574B7B">
        <w:rPr>
          <w:sz w:val="28"/>
          <w:szCs w:val="28"/>
        </w:rPr>
        <w:t xml:space="preserve"> планирования</w:t>
      </w:r>
      <w:r w:rsidRPr="00471E40">
        <w:rPr>
          <w:sz w:val="28"/>
          <w:szCs w:val="28"/>
        </w:rPr>
        <w:t xml:space="preserve"> и в 10-дневный срок после их утверждения ответственным исполнителем Программы направляются </w:t>
      </w:r>
      <w:r w:rsidRPr="000600E4">
        <w:rPr>
          <w:sz w:val="28"/>
          <w:szCs w:val="28"/>
        </w:rPr>
        <w:t>в отдел стратегического</w:t>
      </w:r>
      <w:r w:rsidRPr="00574B7B">
        <w:rPr>
          <w:sz w:val="28"/>
          <w:szCs w:val="28"/>
        </w:rPr>
        <w:t xml:space="preserve"> планирования</w:t>
      </w:r>
      <w:r w:rsidRPr="008B7890">
        <w:rPr>
          <w:sz w:val="28"/>
          <w:szCs w:val="28"/>
        </w:rPr>
        <w:t>.</w:t>
      </w:r>
    </w:p>
    <w:p w:rsidR="00120CEE" w:rsidRPr="00471E40" w:rsidRDefault="00120CEE" w:rsidP="00120CEE">
      <w:pPr>
        <w:autoSpaceDE w:val="0"/>
        <w:autoSpaceDN w:val="0"/>
        <w:adjustRightInd w:val="0"/>
        <w:ind w:firstLine="709"/>
        <w:jc w:val="both"/>
        <w:rPr>
          <w:sz w:val="28"/>
          <w:szCs w:val="28"/>
        </w:rPr>
      </w:pPr>
      <w:r w:rsidRPr="00471E40">
        <w:rPr>
          <w:sz w:val="28"/>
          <w:szCs w:val="28"/>
        </w:rPr>
        <w:t>3</w:t>
      </w:r>
      <w:r w:rsidR="00C061E4">
        <w:rPr>
          <w:sz w:val="28"/>
          <w:szCs w:val="28"/>
        </w:rPr>
        <w:t>3</w:t>
      </w:r>
      <w:r w:rsidRPr="00471E40">
        <w:rPr>
          <w:sz w:val="28"/>
          <w:szCs w:val="28"/>
        </w:rPr>
        <w:t xml:space="preserve">. Внесение изменений в Программу осуществляется при необходимости ее корректировки, связанной </w:t>
      </w:r>
      <w:proofErr w:type="gramStart"/>
      <w:r w:rsidRPr="00471E40">
        <w:rPr>
          <w:sz w:val="28"/>
          <w:szCs w:val="28"/>
        </w:rPr>
        <w:t>с</w:t>
      </w:r>
      <w:proofErr w:type="gramEnd"/>
      <w:r w:rsidRPr="00471E40">
        <w:rPr>
          <w:sz w:val="28"/>
          <w:szCs w:val="28"/>
        </w:rPr>
        <w:t>:</w:t>
      </w:r>
    </w:p>
    <w:p w:rsidR="00120CEE" w:rsidRPr="00471E40" w:rsidRDefault="00120CEE" w:rsidP="00120CEE">
      <w:pPr>
        <w:autoSpaceDE w:val="0"/>
        <w:autoSpaceDN w:val="0"/>
        <w:adjustRightInd w:val="0"/>
        <w:ind w:firstLine="709"/>
        <w:jc w:val="both"/>
        <w:rPr>
          <w:sz w:val="28"/>
          <w:szCs w:val="28"/>
        </w:rPr>
      </w:pPr>
      <w:bookmarkStart w:id="11" w:name="Par152"/>
      <w:bookmarkEnd w:id="11"/>
      <w:r w:rsidRPr="00471E40">
        <w:rPr>
          <w:sz w:val="28"/>
          <w:szCs w:val="28"/>
        </w:rPr>
        <w:t>1) ежегодны</w:t>
      </w:r>
      <w:r>
        <w:rPr>
          <w:sz w:val="28"/>
          <w:szCs w:val="28"/>
        </w:rPr>
        <w:t>м формированием и утверждением</w:t>
      </w:r>
      <w:r w:rsidRPr="00471E40">
        <w:rPr>
          <w:sz w:val="28"/>
          <w:szCs w:val="28"/>
        </w:rPr>
        <w:t xml:space="preserve"> бюджета</w:t>
      </w:r>
      <w:r>
        <w:rPr>
          <w:sz w:val="28"/>
          <w:szCs w:val="28"/>
        </w:rPr>
        <w:t xml:space="preserve"> округа</w:t>
      </w:r>
      <w:r w:rsidRPr="00471E40">
        <w:rPr>
          <w:sz w:val="28"/>
          <w:szCs w:val="28"/>
        </w:rPr>
        <w:t xml:space="preserve"> на очередной финансовый год и плановый период;</w:t>
      </w:r>
    </w:p>
    <w:p w:rsidR="00120CEE" w:rsidRPr="00471E40" w:rsidRDefault="00120CEE" w:rsidP="00120CEE">
      <w:pPr>
        <w:autoSpaceDE w:val="0"/>
        <w:autoSpaceDN w:val="0"/>
        <w:adjustRightInd w:val="0"/>
        <w:ind w:firstLine="709"/>
        <w:jc w:val="both"/>
        <w:rPr>
          <w:sz w:val="28"/>
          <w:szCs w:val="28"/>
        </w:rPr>
      </w:pPr>
      <w:bookmarkStart w:id="12" w:name="Par153"/>
      <w:bookmarkEnd w:id="12"/>
      <w:r w:rsidRPr="00471E40">
        <w:rPr>
          <w:sz w:val="28"/>
          <w:szCs w:val="28"/>
        </w:rPr>
        <w:t xml:space="preserve">2) реализацией решений </w:t>
      </w:r>
      <w:r>
        <w:rPr>
          <w:sz w:val="28"/>
          <w:szCs w:val="28"/>
        </w:rPr>
        <w:t>администрации Петровского городского округа</w:t>
      </w:r>
      <w:r w:rsidRPr="00471E40">
        <w:rPr>
          <w:sz w:val="28"/>
          <w:szCs w:val="28"/>
        </w:rPr>
        <w:t xml:space="preserve"> Ставропольского края по итогам оценки эффективности реализации Программ;</w:t>
      </w:r>
    </w:p>
    <w:p w:rsidR="00120CEE" w:rsidRPr="00471E40" w:rsidRDefault="00120CEE" w:rsidP="00120CEE">
      <w:pPr>
        <w:autoSpaceDE w:val="0"/>
        <w:autoSpaceDN w:val="0"/>
        <w:adjustRightInd w:val="0"/>
        <w:ind w:firstLine="709"/>
        <w:jc w:val="both"/>
        <w:rPr>
          <w:sz w:val="28"/>
          <w:szCs w:val="28"/>
        </w:rPr>
      </w:pPr>
      <w:r w:rsidRPr="00471E40">
        <w:rPr>
          <w:sz w:val="28"/>
          <w:szCs w:val="28"/>
        </w:rPr>
        <w:t xml:space="preserve">3) необходимостью выполнения условий предоставления межбюджетных трансфертов из других бюджетов бюджетной </w:t>
      </w:r>
      <w:r>
        <w:rPr>
          <w:sz w:val="28"/>
          <w:szCs w:val="28"/>
        </w:rPr>
        <w:t xml:space="preserve">системы Российской Федерации в </w:t>
      </w:r>
      <w:r w:rsidRPr="00471E40">
        <w:rPr>
          <w:sz w:val="28"/>
          <w:szCs w:val="28"/>
        </w:rPr>
        <w:t>бюджет</w:t>
      </w:r>
      <w:r>
        <w:rPr>
          <w:sz w:val="28"/>
          <w:szCs w:val="28"/>
        </w:rPr>
        <w:t xml:space="preserve"> округа</w:t>
      </w:r>
      <w:r w:rsidRPr="00471E40">
        <w:rPr>
          <w:sz w:val="28"/>
          <w:szCs w:val="28"/>
        </w:rPr>
        <w:t>;</w:t>
      </w:r>
    </w:p>
    <w:p w:rsidR="00120CEE" w:rsidRPr="00471E40" w:rsidRDefault="00120CEE" w:rsidP="00120CEE">
      <w:pPr>
        <w:autoSpaceDE w:val="0"/>
        <w:autoSpaceDN w:val="0"/>
        <w:adjustRightInd w:val="0"/>
        <w:ind w:firstLine="709"/>
        <w:jc w:val="both"/>
        <w:rPr>
          <w:sz w:val="28"/>
          <w:szCs w:val="28"/>
        </w:rPr>
      </w:pPr>
      <w:bookmarkStart w:id="13" w:name="Par155"/>
      <w:bookmarkEnd w:id="13"/>
      <w:r w:rsidRPr="00471E40">
        <w:rPr>
          <w:sz w:val="28"/>
          <w:szCs w:val="28"/>
        </w:rPr>
        <w:t>4) утверждением новых правил распределения и предоставления субсидий или корректировкой действующих правил распределения и предоставления субсидий;</w:t>
      </w:r>
    </w:p>
    <w:p w:rsidR="00120CEE" w:rsidRPr="00FA5007" w:rsidRDefault="00120CEE" w:rsidP="00120CEE">
      <w:pPr>
        <w:autoSpaceDE w:val="0"/>
        <w:autoSpaceDN w:val="0"/>
        <w:adjustRightInd w:val="0"/>
        <w:ind w:firstLine="709"/>
        <w:jc w:val="both"/>
        <w:rPr>
          <w:sz w:val="28"/>
          <w:szCs w:val="28"/>
        </w:rPr>
      </w:pPr>
      <w:bookmarkStart w:id="14" w:name="Par156"/>
      <w:bookmarkEnd w:id="14"/>
      <w:r w:rsidRPr="00471E40">
        <w:rPr>
          <w:sz w:val="28"/>
          <w:szCs w:val="28"/>
        </w:rPr>
        <w:t xml:space="preserve">5) включением в Программу новых подпрограмм Программы и </w:t>
      </w:r>
      <w:r w:rsidRPr="00FA5007">
        <w:rPr>
          <w:sz w:val="28"/>
          <w:szCs w:val="28"/>
        </w:rPr>
        <w:t>основных мероприятий подпрограмм Программы.</w:t>
      </w:r>
    </w:p>
    <w:p w:rsidR="00120CEE" w:rsidRPr="00471E40" w:rsidRDefault="00120CEE" w:rsidP="00120CEE">
      <w:pPr>
        <w:autoSpaceDE w:val="0"/>
        <w:autoSpaceDN w:val="0"/>
        <w:adjustRightInd w:val="0"/>
        <w:ind w:firstLine="709"/>
        <w:jc w:val="both"/>
        <w:rPr>
          <w:sz w:val="28"/>
          <w:szCs w:val="28"/>
        </w:rPr>
      </w:pPr>
      <w:r w:rsidRPr="00FA5007">
        <w:rPr>
          <w:sz w:val="28"/>
          <w:szCs w:val="28"/>
        </w:rPr>
        <w:t>3</w:t>
      </w:r>
      <w:r w:rsidR="00C061E4">
        <w:rPr>
          <w:sz w:val="28"/>
          <w:szCs w:val="28"/>
        </w:rPr>
        <w:t>4</w:t>
      </w:r>
      <w:r w:rsidRPr="00FA5007">
        <w:rPr>
          <w:sz w:val="28"/>
          <w:szCs w:val="28"/>
        </w:rPr>
        <w:t xml:space="preserve">. </w:t>
      </w:r>
      <w:proofErr w:type="gramStart"/>
      <w:r w:rsidRPr="00FA5007">
        <w:rPr>
          <w:sz w:val="28"/>
          <w:szCs w:val="28"/>
        </w:rPr>
        <w:t xml:space="preserve">Внесение изменений в Программу по основанию, указанному в </w:t>
      </w:r>
      <w:hyperlink w:anchor="Par152" w:history="1">
        <w:r w:rsidRPr="00FA5007">
          <w:rPr>
            <w:sz w:val="28"/>
            <w:szCs w:val="28"/>
          </w:rPr>
          <w:t>подпункте 1 пункта 3</w:t>
        </w:r>
        <w:r w:rsidR="00C061E4">
          <w:rPr>
            <w:sz w:val="28"/>
            <w:szCs w:val="28"/>
          </w:rPr>
          <w:t>3</w:t>
        </w:r>
      </w:hyperlink>
      <w:r w:rsidRPr="00FA5007">
        <w:rPr>
          <w:sz w:val="28"/>
          <w:szCs w:val="28"/>
        </w:rPr>
        <w:t xml:space="preserve"> настоящего Порядка, осуществляется с </w:t>
      </w:r>
      <w:r w:rsidRPr="00737930">
        <w:rPr>
          <w:sz w:val="28"/>
          <w:szCs w:val="28"/>
        </w:rPr>
        <w:t xml:space="preserve">соблюдением требований для разработки Программ, установленных </w:t>
      </w:r>
      <w:hyperlink w:anchor="Par75" w:history="1">
        <w:r w:rsidRPr="00737930">
          <w:rPr>
            <w:sz w:val="28"/>
            <w:szCs w:val="28"/>
          </w:rPr>
          <w:t>пунктом 14</w:t>
        </w:r>
      </w:hyperlink>
      <w:r w:rsidRPr="00737930">
        <w:rPr>
          <w:sz w:val="28"/>
          <w:szCs w:val="28"/>
        </w:rPr>
        <w:t xml:space="preserve">, </w:t>
      </w:r>
      <w:hyperlink w:anchor="Par76" w:history="1">
        <w:r w:rsidRPr="00737930">
          <w:rPr>
            <w:sz w:val="28"/>
            <w:szCs w:val="28"/>
          </w:rPr>
          <w:t>абзацем первым пункта 15</w:t>
        </w:r>
      </w:hyperlink>
      <w:r w:rsidRPr="00737930">
        <w:rPr>
          <w:sz w:val="28"/>
          <w:szCs w:val="28"/>
        </w:rPr>
        <w:t xml:space="preserve">, </w:t>
      </w:r>
      <w:hyperlink w:anchor="Par79" w:history="1">
        <w:r w:rsidRPr="00737930">
          <w:rPr>
            <w:sz w:val="28"/>
            <w:szCs w:val="28"/>
          </w:rPr>
          <w:t>пунктами 16</w:t>
        </w:r>
      </w:hyperlink>
      <w:r w:rsidRPr="00737930">
        <w:rPr>
          <w:sz w:val="28"/>
          <w:szCs w:val="28"/>
        </w:rPr>
        <w:t xml:space="preserve">, </w:t>
      </w:r>
      <w:hyperlink w:anchor="Par89" w:history="1">
        <w:r w:rsidRPr="00737930">
          <w:rPr>
            <w:sz w:val="28"/>
            <w:szCs w:val="28"/>
          </w:rPr>
          <w:t>18</w:t>
        </w:r>
      </w:hyperlink>
      <w:r w:rsidRPr="00737930">
        <w:rPr>
          <w:sz w:val="28"/>
          <w:szCs w:val="28"/>
        </w:rPr>
        <w:t xml:space="preserve"> (за исключением случаев приведения Программы, предлагаемой к реализации начиная с очередного финансового года, в соответствие с </w:t>
      </w:r>
      <w:r>
        <w:rPr>
          <w:sz w:val="28"/>
          <w:szCs w:val="28"/>
        </w:rPr>
        <w:t>решением Совета депутатов Петровского городского округа Ставропольского края (далее – решение Совета депутатов) о</w:t>
      </w:r>
      <w:proofErr w:type="gramEnd"/>
      <w:r>
        <w:rPr>
          <w:sz w:val="28"/>
          <w:szCs w:val="28"/>
        </w:rPr>
        <w:t xml:space="preserve"> </w:t>
      </w:r>
      <w:proofErr w:type="gramStart"/>
      <w:r w:rsidRPr="00737930">
        <w:rPr>
          <w:sz w:val="28"/>
          <w:szCs w:val="28"/>
        </w:rPr>
        <w:t>бюджете</w:t>
      </w:r>
      <w:proofErr w:type="gramEnd"/>
      <w:r>
        <w:rPr>
          <w:sz w:val="28"/>
          <w:szCs w:val="28"/>
        </w:rPr>
        <w:t xml:space="preserve"> округа</w:t>
      </w:r>
      <w:r w:rsidRPr="00737930">
        <w:rPr>
          <w:sz w:val="28"/>
          <w:szCs w:val="28"/>
        </w:rPr>
        <w:t xml:space="preserve"> на очередной финансовый год и плановый период), </w:t>
      </w:r>
      <w:hyperlink w:anchor="Par94" w:history="1">
        <w:r w:rsidRPr="00737930">
          <w:rPr>
            <w:sz w:val="28"/>
            <w:szCs w:val="28"/>
          </w:rPr>
          <w:t>20</w:t>
        </w:r>
      </w:hyperlink>
      <w:r w:rsidRPr="00737930">
        <w:rPr>
          <w:sz w:val="28"/>
          <w:szCs w:val="28"/>
        </w:rPr>
        <w:t xml:space="preserve"> и </w:t>
      </w:r>
      <w:hyperlink w:anchor="Par98" w:history="1">
        <w:r w:rsidRPr="00737930">
          <w:rPr>
            <w:sz w:val="28"/>
            <w:szCs w:val="28"/>
          </w:rPr>
          <w:t>21</w:t>
        </w:r>
      </w:hyperlink>
      <w:r w:rsidRPr="00737930">
        <w:rPr>
          <w:sz w:val="28"/>
          <w:szCs w:val="28"/>
        </w:rPr>
        <w:t xml:space="preserve"> настоящего Порядка.</w:t>
      </w:r>
    </w:p>
    <w:p w:rsidR="00120CEE" w:rsidRDefault="00120CEE" w:rsidP="00120CEE">
      <w:pPr>
        <w:autoSpaceDE w:val="0"/>
        <w:autoSpaceDN w:val="0"/>
        <w:adjustRightInd w:val="0"/>
        <w:ind w:firstLine="709"/>
        <w:jc w:val="both"/>
        <w:rPr>
          <w:sz w:val="28"/>
          <w:szCs w:val="28"/>
        </w:rPr>
      </w:pPr>
      <w:r w:rsidRPr="00471E40">
        <w:rPr>
          <w:sz w:val="28"/>
          <w:szCs w:val="28"/>
        </w:rPr>
        <w:t xml:space="preserve">При этом изменения, вносимые в Программу, направляются на </w:t>
      </w:r>
      <w:r w:rsidRPr="00CC3667">
        <w:rPr>
          <w:sz w:val="28"/>
          <w:szCs w:val="28"/>
        </w:rPr>
        <w:t>повторное согласование в отдел</w:t>
      </w:r>
      <w:r>
        <w:rPr>
          <w:sz w:val="28"/>
          <w:szCs w:val="28"/>
        </w:rPr>
        <w:t xml:space="preserve"> стратегического планирования</w:t>
      </w:r>
      <w:r w:rsidRPr="00CC3667">
        <w:rPr>
          <w:sz w:val="28"/>
          <w:szCs w:val="28"/>
        </w:rPr>
        <w:t xml:space="preserve"> и финансовое </w:t>
      </w:r>
      <w:r w:rsidRPr="00CC3667">
        <w:rPr>
          <w:sz w:val="28"/>
          <w:szCs w:val="28"/>
        </w:rPr>
        <w:lastRenderedPageBreak/>
        <w:t xml:space="preserve">управление после принятия </w:t>
      </w:r>
      <w:r>
        <w:rPr>
          <w:sz w:val="28"/>
          <w:szCs w:val="28"/>
        </w:rPr>
        <w:t>р</w:t>
      </w:r>
      <w:r w:rsidRPr="00CC3667">
        <w:rPr>
          <w:sz w:val="28"/>
          <w:szCs w:val="28"/>
        </w:rPr>
        <w:t xml:space="preserve">ешения </w:t>
      </w:r>
      <w:r w:rsidRPr="000600E4">
        <w:rPr>
          <w:sz w:val="28"/>
          <w:szCs w:val="28"/>
        </w:rPr>
        <w:t>Совета депутатов</w:t>
      </w:r>
      <w:r w:rsidRPr="00CC3667">
        <w:rPr>
          <w:sz w:val="28"/>
          <w:szCs w:val="28"/>
        </w:rPr>
        <w:t xml:space="preserve"> о бюджете</w:t>
      </w:r>
      <w:r w:rsidRPr="00471E40">
        <w:rPr>
          <w:sz w:val="28"/>
          <w:szCs w:val="28"/>
        </w:rPr>
        <w:t xml:space="preserve"> </w:t>
      </w:r>
      <w:r>
        <w:rPr>
          <w:sz w:val="28"/>
          <w:szCs w:val="28"/>
        </w:rPr>
        <w:t xml:space="preserve">округа </w:t>
      </w:r>
      <w:r w:rsidRPr="00471E40">
        <w:rPr>
          <w:sz w:val="28"/>
          <w:szCs w:val="28"/>
        </w:rPr>
        <w:t>на очередной финансовый год и плановый период</w:t>
      </w:r>
      <w:r>
        <w:rPr>
          <w:sz w:val="28"/>
          <w:szCs w:val="28"/>
        </w:rPr>
        <w:t>.</w:t>
      </w:r>
      <w:r w:rsidRPr="00471E40">
        <w:rPr>
          <w:sz w:val="28"/>
          <w:szCs w:val="28"/>
        </w:rPr>
        <w:t xml:space="preserve"> </w:t>
      </w:r>
    </w:p>
    <w:p w:rsidR="00120CEE" w:rsidRDefault="00120CEE" w:rsidP="00120CEE">
      <w:pPr>
        <w:autoSpaceDE w:val="0"/>
        <w:autoSpaceDN w:val="0"/>
        <w:adjustRightInd w:val="0"/>
        <w:ind w:firstLine="709"/>
        <w:jc w:val="both"/>
        <w:rPr>
          <w:sz w:val="28"/>
          <w:szCs w:val="28"/>
        </w:rPr>
      </w:pPr>
      <w:r w:rsidRPr="00471E40">
        <w:rPr>
          <w:sz w:val="28"/>
          <w:szCs w:val="28"/>
        </w:rPr>
        <w:t xml:space="preserve">Данные изменения, вносимые в Программу, утверждаются в течение 3 месяцев со дня вступления в силу </w:t>
      </w:r>
      <w:r>
        <w:rPr>
          <w:sz w:val="28"/>
          <w:szCs w:val="28"/>
        </w:rPr>
        <w:t>решения Совета депутатов</w:t>
      </w:r>
      <w:r w:rsidRPr="00CC3667">
        <w:rPr>
          <w:sz w:val="28"/>
          <w:szCs w:val="28"/>
        </w:rPr>
        <w:t xml:space="preserve"> о бюджете</w:t>
      </w:r>
      <w:r w:rsidRPr="00471E40">
        <w:rPr>
          <w:sz w:val="28"/>
          <w:szCs w:val="28"/>
        </w:rPr>
        <w:t xml:space="preserve"> </w:t>
      </w:r>
      <w:r>
        <w:rPr>
          <w:sz w:val="28"/>
          <w:szCs w:val="28"/>
        </w:rPr>
        <w:t xml:space="preserve">округа </w:t>
      </w:r>
      <w:r w:rsidRPr="00471E40">
        <w:rPr>
          <w:sz w:val="28"/>
          <w:szCs w:val="28"/>
        </w:rPr>
        <w:t>на очередной финансовый год и плановый период</w:t>
      </w:r>
      <w:r>
        <w:rPr>
          <w:sz w:val="28"/>
          <w:szCs w:val="28"/>
        </w:rPr>
        <w:t>.</w:t>
      </w:r>
      <w:r w:rsidRPr="00471E40">
        <w:rPr>
          <w:sz w:val="28"/>
          <w:szCs w:val="28"/>
        </w:rPr>
        <w:t xml:space="preserve"> </w:t>
      </w:r>
    </w:p>
    <w:p w:rsidR="00120CEE" w:rsidRDefault="00120CEE" w:rsidP="00120CEE">
      <w:pPr>
        <w:autoSpaceDE w:val="0"/>
        <w:autoSpaceDN w:val="0"/>
        <w:adjustRightInd w:val="0"/>
        <w:ind w:firstLine="709"/>
        <w:jc w:val="both"/>
        <w:rPr>
          <w:sz w:val="28"/>
          <w:szCs w:val="28"/>
        </w:rPr>
      </w:pPr>
      <w:r w:rsidRPr="00CC3667">
        <w:rPr>
          <w:sz w:val="28"/>
          <w:szCs w:val="28"/>
        </w:rPr>
        <w:t xml:space="preserve">Внесение изменений в Программу по основаниям, указанным в </w:t>
      </w:r>
      <w:hyperlink w:anchor="Par153" w:history="1">
        <w:r w:rsidRPr="00CC3667">
          <w:rPr>
            <w:sz w:val="28"/>
            <w:szCs w:val="28"/>
          </w:rPr>
          <w:t>подпунктах 2</w:t>
        </w:r>
      </w:hyperlink>
      <w:r w:rsidRPr="00CC3667">
        <w:rPr>
          <w:sz w:val="28"/>
          <w:szCs w:val="28"/>
        </w:rPr>
        <w:t xml:space="preserve"> - </w:t>
      </w:r>
      <w:hyperlink w:anchor="Par156" w:history="1">
        <w:r w:rsidRPr="00CC3667">
          <w:rPr>
            <w:sz w:val="28"/>
            <w:szCs w:val="28"/>
          </w:rPr>
          <w:t>5 пункта 3</w:t>
        </w:r>
        <w:r w:rsidR="00652C78">
          <w:rPr>
            <w:sz w:val="28"/>
            <w:szCs w:val="28"/>
          </w:rPr>
          <w:t>3</w:t>
        </w:r>
      </w:hyperlink>
      <w:r w:rsidRPr="00CC3667">
        <w:rPr>
          <w:sz w:val="28"/>
          <w:szCs w:val="28"/>
        </w:rPr>
        <w:t xml:space="preserve"> настоящего Порядка, осуществляется с соблюдением требований для разработки Программ, установленных </w:t>
      </w:r>
      <w:hyperlink w:anchor="Par75" w:history="1">
        <w:r w:rsidRPr="00CC3667">
          <w:rPr>
            <w:sz w:val="28"/>
            <w:szCs w:val="28"/>
          </w:rPr>
          <w:t>пунктом 14</w:t>
        </w:r>
      </w:hyperlink>
      <w:r w:rsidRPr="00CC3667">
        <w:rPr>
          <w:sz w:val="28"/>
          <w:szCs w:val="28"/>
        </w:rPr>
        <w:t xml:space="preserve">, </w:t>
      </w:r>
      <w:hyperlink w:anchor="Par76" w:history="1">
        <w:r w:rsidRPr="00CC3667">
          <w:rPr>
            <w:sz w:val="28"/>
            <w:szCs w:val="28"/>
          </w:rPr>
          <w:t>абзацем первым пункта 15</w:t>
        </w:r>
      </w:hyperlink>
      <w:r w:rsidRPr="00CC3667">
        <w:rPr>
          <w:sz w:val="28"/>
          <w:szCs w:val="28"/>
        </w:rPr>
        <w:t xml:space="preserve"> и </w:t>
      </w:r>
      <w:hyperlink w:anchor="Par79" w:history="1">
        <w:r w:rsidRPr="00CC3667">
          <w:rPr>
            <w:sz w:val="28"/>
            <w:szCs w:val="28"/>
          </w:rPr>
          <w:t>пунктами 16</w:t>
        </w:r>
      </w:hyperlink>
      <w:r w:rsidRPr="00CC3667">
        <w:rPr>
          <w:sz w:val="28"/>
          <w:szCs w:val="28"/>
        </w:rPr>
        <w:t xml:space="preserve">, </w:t>
      </w:r>
      <w:hyperlink w:anchor="Par89" w:history="1">
        <w:r w:rsidRPr="00CC3667">
          <w:rPr>
            <w:sz w:val="28"/>
            <w:szCs w:val="28"/>
          </w:rPr>
          <w:t>18</w:t>
        </w:r>
      </w:hyperlink>
      <w:r w:rsidRPr="00CC3667">
        <w:rPr>
          <w:sz w:val="28"/>
          <w:szCs w:val="28"/>
        </w:rPr>
        <w:t xml:space="preserve">, </w:t>
      </w:r>
      <w:hyperlink w:anchor="Par94" w:history="1">
        <w:r w:rsidRPr="00CC3667">
          <w:rPr>
            <w:sz w:val="28"/>
            <w:szCs w:val="28"/>
          </w:rPr>
          <w:t>20</w:t>
        </w:r>
      </w:hyperlink>
      <w:r w:rsidRPr="00CC3667">
        <w:rPr>
          <w:sz w:val="28"/>
          <w:szCs w:val="28"/>
        </w:rPr>
        <w:t xml:space="preserve"> и </w:t>
      </w:r>
      <w:hyperlink w:anchor="Par98" w:history="1">
        <w:r w:rsidRPr="00CC3667">
          <w:rPr>
            <w:sz w:val="28"/>
            <w:szCs w:val="28"/>
          </w:rPr>
          <w:t>21</w:t>
        </w:r>
      </w:hyperlink>
      <w:r w:rsidRPr="00CC3667">
        <w:rPr>
          <w:sz w:val="28"/>
          <w:szCs w:val="28"/>
        </w:rPr>
        <w:t xml:space="preserve"> настоящего Порядка.</w:t>
      </w:r>
    </w:p>
    <w:p w:rsidR="00F45F52" w:rsidRPr="00D6396D" w:rsidRDefault="00F45F52" w:rsidP="00075806">
      <w:pPr>
        <w:autoSpaceDE w:val="0"/>
        <w:autoSpaceDN w:val="0"/>
        <w:adjustRightInd w:val="0"/>
        <w:ind w:firstLine="709"/>
        <w:jc w:val="both"/>
        <w:rPr>
          <w:rFonts w:eastAsiaTheme="minorHAnsi"/>
          <w:sz w:val="28"/>
          <w:szCs w:val="28"/>
          <w:lang w:eastAsia="en-US"/>
        </w:rPr>
      </w:pPr>
      <w:r w:rsidRPr="00F45F52">
        <w:rPr>
          <w:rFonts w:eastAsiaTheme="minorHAnsi"/>
          <w:sz w:val="28"/>
          <w:szCs w:val="28"/>
          <w:lang w:eastAsia="en-US"/>
        </w:rPr>
        <w:t xml:space="preserve">Изменения, вносимые в Программу по основанию, указанному в </w:t>
      </w:r>
      <w:hyperlink r:id="rId12" w:history="1">
        <w:r>
          <w:rPr>
            <w:rFonts w:eastAsiaTheme="minorHAnsi"/>
            <w:sz w:val="28"/>
            <w:szCs w:val="28"/>
            <w:lang w:eastAsia="en-US"/>
          </w:rPr>
          <w:t>подпункте 4</w:t>
        </w:r>
        <w:r w:rsidRPr="00F45F52">
          <w:rPr>
            <w:rFonts w:eastAsiaTheme="minorHAnsi"/>
            <w:sz w:val="28"/>
            <w:szCs w:val="28"/>
            <w:lang w:eastAsia="en-US"/>
          </w:rPr>
          <w:t xml:space="preserve"> пункта 3</w:t>
        </w:r>
        <w:r w:rsidR="00652C78">
          <w:rPr>
            <w:rFonts w:eastAsiaTheme="minorHAnsi"/>
            <w:sz w:val="28"/>
            <w:szCs w:val="28"/>
            <w:lang w:eastAsia="en-US"/>
          </w:rPr>
          <w:t>3</w:t>
        </w:r>
      </w:hyperlink>
      <w:r w:rsidRPr="00F45F52">
        <w:rPr>
          <w:rFonts w:eastAsiaTheme="minorHAnsi"/>
          <w:sz w:val="28"/>
          <w:szCs w:val="28"/>
          <w:lang w:eastAsia="en-US"/>
        </w:rPr>
        <w:t xml:space="preserve"> настоящего Порядка, согласовываются </w:t>
      </w:r>
      <w:r w:rsidR="0072488E">
        <w:rPr>
          <w:rFonts w:eastAsiaTheme="minorHAnsi"/>
          <w:sz w:val="28"/>
          <w:szCs w:val="28"/>
          <w:lang w:eastAsia="en-US"/>
        </w:rPr>
        <w:t>отделом стратегического планирования</w:t>
      </w:r>
      <w:r w:rsidRPr="00F45F52">
        <w:rPr>
          <w:rFonts w:eastAsiaTheme="minorHAnsi"/>
          <w:sz w:val="28"/>
          <w:szCs w:val="28"/>
          <w:lang w:eastAsia="en-US"/>
        </w:rPr>
        <w:t xml:space="preserve"> в части целевых показателей результативности использования субсидий и их значений, соответствующих показателям решения задач подпрограммы Программы.</w:t>
      </w:r>
    </w:p>
    <w:p w:rsidR="00120CEE" w:rsidRPr="00471E40" w:rsidRDefault="00120CEE" w:rsidP="00120CEE">
      <w:pPr>
        <w:autoSpaceDE w:val="0"/>
        <w:autoSpaceDN w:val="0"/>
        <w:adjustRightInd w:val="0"/>
        <w:ind w:firstLine="709"/>
        <w:jc w:val="both"/>
        <w:rPr>
          <w:sz w:val="28"/>
          <w:szCs w:val="28"/>
        </w:rPr>
      </w:pPr>
      <w:r w:rsidRPr="00471E40">
        <w:rPr>
          <w:sz w:val="28"/>
          <w:szCs w:val="28"/>
        </w:rPr>
        <w:t xml:space="preserve">Изменения, вносимые в Программу по основаниям, указанным в </w:t>
      </w:r>
      <w:hyperlink w:anchor="Par153" w:history="1">
        <w:r w:rsidRPr="00CC3667">
          <w:rPr>
            <w:sz w:val="28"/>
            <w:szCs w:val="28"/>
          </w:rPr>
          <w:t>подпунктах 2</w:t>
        </w:r>
      </w:hyperlink>
      <w:r w:rsidRPr="00CC3667">
        <w:rPr>
          <w:sz w:val="28"/>
          <w:szCs w:val="28"/>
        </w:rPr>
        <w:t xml:space="preserve"> - </w:t>
      </w:r>
      <w:hyperlink w:anchor="Par156" w:history="1">
        <w:r>
          <w:rPr>
            <w:sz w:val="28"/>
            <w:szCs w:val="28"/>
          </w:rPr>
          <w:t>5</w:t>
        </w:r>
        <w:r w:rsidRPr="00CC3667">
          <w:rPr>
            <w:sz w:val="28"/>
            <w:szCs w:val="28"/>
          </w:rPr>
          <w:t xml:space="preserve"> пункта 3</w:t>
        </w:r>
        <w:r w:rsidR="006A13F4">
          <w:rPr>
            <w:sz w:val="28"/>
            <w:szCs w:val="28"/>
          </w:rPr>
          <w:t>3</w:t>
        </w:r>
      </w:hyperlink>
      <w:r w:rsidRPr="00471E40">
        <w:rPr>
          <w:sz w:val="28"/>
          <w:szCs w:val="28"/>
        </w:rPr>
        <w:t xml:space="preserve"> настоящего Порядка, утверждаются в течение 3 месяцев со дня возникновения такого основания.</w:t>
      </w:r>
    </w:p>
    <w:p w:rsidR="00120CEE" w:rsidRPr="00471E40" w:rsidRDefault="00120CEE" w:rsidP="00120CEE">
      <w:pPr>
        <w:autoSpaceDE w:val="0"/>
        <w:autoSpaceDN w:val="0"/>
        <w:adjustRightInd w:val="0"/>
        <w:ind w:firstLine="709"/>
        <w:jc w:val="both"/>
        <w:rPr>
          <w:sz w:val="28"/>
          <w:szCs w:val="28"/>
        </w:rPr>
      </w:pPr>
      <w:r w:rsidRPr="00471E40">
        <w:rPr>
          <w:sz w:val="28"/>
          <w:szCs w:val="28"/>
        </w:rPr>
        <w:t xml:space="preserve">В случаях внесения изменений в Программу по основаниям, указанным </w:t>
      </w:r>
      <w:r w:rsidRPr="00CC3667">
        <w:rPr>
          <w:sz w:val="28"/>
          <w:szCs w:val="28"/>
        </w:rPr>
        <w:t xml:space="preserve">в </w:t>
      </w:r>
      <w:hyperlink w:anchor="Par155" w:history="1">
        <w:r w:rsidRPr="00CC3667">
          <w:rPr>
            <w:sz w:val="28"/>
            <w:szCs w:val="28"/>
          </w:rPr>
          <w:t>подпунктах 4</w:t>
        </w:r>
      </w:hyperlink>
      <w:r w:rsidRPr="00CC3667">
        <w:rPr>
          <w:sz w:val="28"/>
          <w:szCs w:val="28"/>
        </w:rPr>
        <w:t xml:space="preserve"> и </w:t>
      </w:r>
      <w:hyperlink w:anchor="Par156" w:history="1">
        <w:r w:rsidRPr="00CC3667">
          <w:rPr>
            <w:sz w:val="28"/>
            <w:szCs w:val="28"/>
          </w:rPr>
          <w:t>5 пункта 3</w:t>
        </w:r>
        <w:r w:rsidR="006A13F4">
          <w:rPr>
            <w:sz w:val="28"/>
            <w:szCs w:val="28"/>
          </w:rPr>
          <w:t>3</w:t>
        </w:r>
      </w:hyperlink>
      <w:r w:rsidRPr="00CC3667">
        <w:rPr>
          <w:sz w:val="28"/>
          <w:szCs w:val="28"/>
        </w:rPr>
        <w:t xml:space="preserve"> настоящего</w:t>
      </w:r>
      <w:r w:rsidRPr="00471E40">
        <w:rPr>
          <w:sz w:val="28"/>
          <w:szCs w:val="28"/>
        </w:rPr>
        <w:t xml:space="preserve"> Порядка, основанием для таких изменений является соответствующее поручение первого заместителя (заместителя) </w:t>
      </w:r>
      <w:r>
        <w:rPr>
          <w:sz w:val="28"/>
          <w:szCs w:val="28"/>
        </w:rPr>
        <w:t>главы администрации Петровского городского округа Ставропольского края</w:t>
      </w:r>
      <w:r w:rsidRPr="00471E40">
        <w:rPr>
          <w:sz w:val="28"/>
          <w:szCs w:val="28"/>
        </w:rPr>
        <w:t xml:space="preserve"> (в соответствии с распределением обязанностей).</w:t>
      </w:r>
    </w:p>
    <w:p w:rsidR="00120CEE" w:rsidRDefault="00120CEE" w:rsidP="00120CEE">
      <w:pPr>
        <w:autoSpaceDE w:val="0"/>
        <w:autoSpaceDN w:val="0"/>
        <w:adjustRightInd w:val="0"/>
        <w:ind w:firstLine="709"/>
        <w:jc w:val="both"/>
        <w:rPr>
          <w:sz w:val="28"/>
          <w:szCs w:val="28"/>
        </w:rPr>
      </w:pPr>
      <w:r w:rsidRPr="00471E40">
        <w:rPr>
          <w:sz w:val="28"/>
          <w:szCs w:val="28"/>
        </w:rPr>
        <w:t xml:space="preserve">Проект изменений, вносимых в Программу, по основаниям, указанным </w:t>
      </w:r>
      <w:r w:rsidRPr="00CC3667">
        <w:rPr>
          <w:sz w:val="28"/>
          <w:szCs w:val="28"/>
        </w:rPr>
        <w:t xml:space="preserve">в </w:t>
      </w:r>
      <w:hyperlink w:anchor="Par151" w:history="1">
        <w:r w:rsidRPr="00CC3667">
          <w:rPr>
            <w:sz w:val="28"/>
            <w:szCs w:val="28"/>
          </w:rPr>
          <w:t>пункте 3</w:t>
        </w:r>
        <w:r w:rsidR="003079E6">
          <w:rPr>
            <w:sz w:val="28"/>
            <w:szCs w:val="28"/>
          </w:rPr>
          <w:t>3</w:t>
        </w:r>
      </w:hyperlink>
      <w:r w:rsidRPr="00CC3667">
        <w:rPr>
          <w:sz w:val="28"/>
          <w:szCs w:val="28"/>
        </w:rPr>
        <w:t xml:space="preserve"> настоящего</w:t>
      </w:r>
      <w:r w:rsidRPr="00471E40">
        <w:rPr>
          <w:sz w:val="28"/>
          <w:szCs w:val="28"/>
        </w:rPr>
        <w:t xml:space="preserve"> Порядка, в Контрольно-счетную палату </w:t>
      </w:r>
      <w:r>
        <w:rPr>
          <w:sz w:val="28"/>
          <w:szCs w:val="28"/>
        </w:rPr>
        <w:t>округа</w:t>
      </w:r>
      <w:r w:rsidRPr="00471E40">
        <w:rPr>
          <w:sz w:val="28"/>
          <w:szCs w:val="28"/>
        </w:rPr>
        <w:t xml:space="preserve"> для проведения финансово-экономической экспертизы не направляется.</w:t>
      </w:r>
    </w:p>
    <w:p w:rsidR="00AD63D9" w:rsidRPr="00AD63D9" w:rsidRDefault="00AD63D9" w:rsidP="00075806">
      <w:pPr>
        <w:autoSpaceDE w:val="0"/>
        <w:autoSpaceDN w:val="0"/>
        <w:adjustRightInd w:val="0"/>
        <w:ind w:firstLine="709"/>
        <w:jc w:val="both"/>
        <w:rPr>
          <w:rFonts w:eastAsiaTheme="minorHAnsi"/>
          <w:sz w:val="28"/>
          <w:szCs w:val="28"/>
          <w:lang w:eastAsia="en-US"/>
        </w:rPr>
      </w:pPr>
      <w:proofErr w:type="gramStart"/>
      <w:r w:rsidRPr="00AD63D9">
        <w:rPr>
          <w:rFonts w:eastAsiaTheme="minorHAnsi"/>
          <w:sz w:val="28"/>
          <w:szCs w:val="28"/>
          <w:lang w:eastAsia="en-US"/>
        </w:rPr>
        <w:t xml:space="preserve">В случае включения в Программу новых основных мероприятий подпрограммы Программы, индикаторов достижения целей Программы или показателей решения задач подпрограмм Программы при внесении изменений в Программу по основаниям, указанным в </w:t>
      </w:r>
      <w:hyperlink r:id="rId13" w:history="1">
        <w:r w:rsidRPr="00AD63D9">
          <w:rPr>
            <w:rFonts w:eastAsiaTheme="minorHAnsi"/>
            <w:sz w:val="28"/>
            <w:szCs w:val="28"/>
            <w:lang w:eastAsia="en-US"/>
          </w:rPr>
          <w:t>пункте 3</w:t>
        </w:r>
        <w:r w:rsidR="000F1297">
          <w:rPr>
            <w:rFonts w:eastAsiaTheme="minorHAnsi"/>
            <w:sz w:val="28"/>
            <w:szCs w:val="28"/>
            <w:lang w:eastAsia="en-US"/>
          </w:rPr>
          <w:t>3</w:t>
        </w:r>
      </w:hyperlink>
      <w:r w:rsidRPr="00AD63D9">
        <w:rPr>
          <w:rFonts w:eastAsiaTheme="minorHAnsi"/>
          <w:sz w:val="28"/>
          <w:szCs w:val="28"/>
          <w:lang w:eastAsia="en-US"/>
        </w:rPr>
        <w:t xml:space="preserve"> настоящего Порядка, в отдел стратегического планирования вместе с проектом изменений, вносимых в Программу, направляются актуализированные документы, указанные в </w:t>
      </w:r>
      <w:hyperlink r:id="rId14" w:history="1">
        <w:r w:rsidRPr="00AD63D9">
          <w:rPr>
            <w:rFonts w:eastAsiaTheme="minorHAnsi"/>
            <w:sz w:val="28"/>
            <w:szCs w:val="28"/>
            <w:lang w:eastAsia="en-US"/>
          </w:rPr>
          <w:t>пункте 17</w:t>
        </w:r>
      </w:hyperlink>
      <w:r w:rsidRPr="00AD63D9">
        <w:rPr>
          <w:rFonts w:eastAsiaTheme="minorHAnsi"/>
          <w:sz w:val="28"/>
          <w:szCs w:val="28"/>
          <w:lang w:eastAsia="en-US"/>
        </w:rPr>
        <w:t xml:space="preserve"> настоящего Порядка.</w:t>
      </w:r>
      <w:proofErr w:type="gramEnd"/>
    </w:p>
    <w:p w:rsidR="00120CEE" w:rsidRPr="00471E40" w:rsidRDefault="00120CEE" w:rsidP="00120CEE">
      <w:pPr>
        <w:autoSpaceDE w:val="0"/>
        <w:autoSpaceDN w:val="0"/>
        <w:adjustRightInd w:val="0"/>
        <w:ind w:firstLine="709"/>
        <w:jc w:val="both"/>
        <w:rPr>
          <w:sz w:val="28"/>
          <w:szCs w:val="28"/>
        </w:rPr>
      </w:pPr>
      <w:r w:rsidRPr="00471E40">
        <w:rPr>
          <w:sz w:val="28"/>
          <w:szCs w:val="28"/>
        </w:rPr>
        <w:t>3</w:t>
      </w:r>
      <w:r w:rsidR="005D6148">
        <w:rPr>
          <w:sz w:val="28"/>
          <w:szCs w:val="28"/>
        </w:rPr>
        <w:t>5</w:t>
      </w:r>
      <w:r w:rsidRPr="00471E40">
        <w:rPr>
          <w:sz w:val="28"/>
          <w:szCs w:val="28"/>
        </w:rPr>
        <w:t xml:space="preserve">. В целях контроля за ходом реализации </w:t>
      </w:r>
      <w:r w:rsidRPr="000600E4">
        <w:rPr>
          <w:sz w:val="28"/>
          <w:szCs w:val="28"/>
        </w:rPr>
        <w:t>Программ отдел</w:t>
      </w:r>
      <w:r w:rsidRPr="00CC3667">
        <w:rPr>
          <w:color w:val="FF0000"/>
          <w:sz w:val="28"/>
          <w:szCs w:val="28"/>
        </w:rPr>
        <w:t xml:space="preserve"> </w:t>
      </w:r>
      <w:r w:rsidRPr="00574B7B">
        <w:rPr>
          <w:sz w:val="28"/>
          <w:szCs w:val="28"/>
        </w:rPr>
        <w:t xml:space="preserve">стратегического планирования </w:t>
      </w:r>
      <w:r w:rsidRPr="00471E40">
        <w:rPr>
          <w:sz w:val="28"/>
          <w:szCs w:val="28"/>
        </w:rPr>
        <w:t xml:space="preserve">ежеквартально осуществляет мониторинг хода реализации Программ ответственными исполнителями Программы и соисполнителями Программы (участниками Программы), порядок </w:t>
      </w:r>
      <w:proofErr w:type="gramStart"/>
      <w:r w:rsidRPr="00471E40">
        <w:rPr>
          <w:sz w:val="28"/>
          <w:szCs w:val="28"/>
        </w:rPr>
        <w:t>проведения</w:t>
      </w:r>
      <w:proofErr w:type="gramEnd"/>
      <w:r w:rsidRPr="00471E40">
        <w:rPr>
          <w:sz w:val="28"/>
          <w:szCs w:val="28"/>
        </w:rPr>
        <w:t xml:space="preserve"> которого определяется методическими </w:t>
      </w:r>
      <w:hyperlink r:id="rId15" w:history="1">
        <w:r w:rsidRPr="007D3AF4">
          <w:rPr>
            <w:sz w:val="28"/>
            <w:szCs w:val="28"/>
          </w:rPr>
          <w:t>указаниями</w:t>
        </w:r>
      </w:hyperlink>
      <w:r w:rsidRPr="00471E40">
        <w:rPr>
          <w:sz w:val="28"/>
          <w:szCs w:val="28"/>
        </w:rPr>
        <w:t xml:space="preserve"> (далее - мониторинг хода реализации Программы).</w:t>
      </w:r>
    </w:p>
    <w:p w:rsidR="00120CEE" w:rsidRPr="00471E40" w:rsidRDefault="00120CEE" w:rsidP="00120CEE">
      <w:pPr>
        <w:autoSpaceDE w:val="0"/>
        <w:autoSpaceDN w:val="0"/>
        <w:adjustRightInd w:val="0"/>
        <w:ind w:firstLine="709"/>
        <w:jc w:val="both"/>
        <w:rPr>
          <w:sz w:val="28"/>
          <w:szCs w:val="28"/>
        </w:rPr>
      </w:pPr>
      <w:r w:rsidRPr="00471E40">
        <w:rPr>
          <w:sz w:val="28"/>
          <w:szCs w:val="28"/>
        </w:rPr>
        <w:t xml:space="preserve">Ответственный исполнитель Программы ежеквартально (за исключением IV квартала), в срок до </w:t>
      </w:r>
      <w:r>
        <w:rPr>
          <w:sz w:val="28"/>
          <w:szCs w:val="28"/>
        </w:rPr>
        <w:t>20</w:t>
      </w:r>
      <w:r w:rsidRPr="00471E40">
        <w:rPr>
          <w:sz w:val="28"/>
          <w:szCs w:val="28"/>
        </w:rPr>
        <w:t xml:space="preserve">-го числа месяца, следующего за отчетным кварталом, представляет в </w:t>
      </w:r>
      <w:r w:rsidRPr="000600E4">
        <w:rPr>
          <w:sz w:val="28"/>
          <w:szCs w:val="28"/>
        </w:rPr>
        <w:t>отдел стратегического</w:t>
      </w:r>
      <w:r w:rsidRPr="00574B7B">
        <w:rPr>
          <w:sz w:val="28"/>
          <w:szCs w:val="28"/>
        </w:rPr>
        <w:t xml:space="preserve"> планирования</w:t>
      </w:r>
      <w:r w:rsidRPr="00471E40">
        <w:rPr>
          <w:sz w:val="28"/>
          <w:szCs w:val="28"/>
        </w:rPr>
        <w:t xml:space="preserve"> информацию, необходимую для проведения мониторинга хода реализации Программы</w:t>
      </w:r>
      <w:r>
        <w:rPr>
          <w:sz w:val="28"/>
          <w:szCs w:val="28"/>
        </w:rPr>
        <w:t xml:space="preserve">. </w:t>
      </w:r>
    </w:p>
    <w:p w:rsidR="00120CEE" w:rsidRPr="00471E40" w:rsidRDefault="00120CEE" w:rsidP="00120CEE">
      <w:pPr>
        <w:autoSpaceDE w:val="0"/>
        <w:autoSpaceDN w:val="0"/>
        <w:adjustRightInd w:val="0"/>
        <w:ind w:firstLine="709"/>
        <w:jc w:val="both"/>
        <w:rPr>
          <w:sz w:val="28"/>
          <w:szCs w:val="28"/>
        </w:rPr>
      </w:pPr>
      <w:r w:rsidRPr="00471E40">
        <w:rPr>
          <w:sz w:val="28"/>
          <w:szCs w:val="28"/>
        </w:rPr>
        <w:lastRenderedPageBreak/>
        <w:t xml:space="preserve">Соисполнители Программы представляют в установленный срок ответственному исполнителю необходимую информацию для подготовки ответов на </w:t>
      </w:r>
      <w:r w:rsidRPr="000600E4">
        <w:rPr>
          <w:sz w:val="28"/>
          <w:szCs w:val="28"/>
        </w:rPr>
        <w:t>запросы отдела</w:t>
      </w:r>
      <w:r w:rsidRPr="00471E40">
        <w:rPr>
          <w:sz w:val="28"/>
          <w:szCs w:val="28"/>
        </w:rPr>
        <w:t xml:space="preserve"> </w:t>
      </w:r>
      <w:r w:rsidRPr="00574B7B">
        <w:rPr>
          <w:sz w:val="28"/>
          <w:szCs w:val="28"/>
        </w:rPr>
        <w:t xml:space="preserve">стратегического планирования </w:t>
      </w:r>
      <w:r w:rsidRPr="00471E40">
        <w:rPr>
          <w:sz w:val="28"/>
          <w:szCs w:val="28"/>
        </w:rPr>
        <w:t xml:space="preserve">и </w:t>
      </w:r>
      <w:r>
        <w:rPr>
          <w:sz w:val="28"/>
          <w:szCs w:val="28"/>
        </w:rPr>
        <w:t>финансового управления</w:t>
      </w:r>
      <w:r w:rsidRPr="00471E40">
        <w:rPr>
          <w:sz w:val="28"/>
          <w:szCs w:val="28"/>
        </w:rPr>
        <w:t xml:space="preserve"> о ходе реализации Программы, а также ежеквартально (за исключением IV квартала), в срок до 15-го числа месяца, следующего за отчетным кварталом, информацию, необходимую для проведения мониторинга хода реализации Программы.</w:t>
      </w:r>
    </w:p>
    <w:p w:rsidR="00120CEE" w:rsidRPr="00471E40" w:rsidRDefault="00120CEE" w:rsidP="00120CEE">
      <w:pPr>
        <w:autoSpaceDE w:val="0"/>
        <w:autoSpaceDN w:val="0"/>
        <w:adjustRightInd w:val="0"/>
        <w:ind w:firstLine="709"/>
        <w:jc w:val="both"/>
        <w:rPr>
          <w:sz w:val="28"/>
          <w:szCs w:val="28"/>
        </w:rPr>
      </w:pPr>
      <w:r w:rsidRPr="00471E40">
        <w:rPr>
          <w:sz w:val="28"/>
          <w:szCs w:val="28"/>
        </w:rPr>
        <w:t>3</w:t>
      </w:r>
      <w:r w:rsidR="00340C4D">
        <w:rPr>
          <w:sz w:val="28"/>
          <w:szCs w:val="28"/>
        </w:rPr>
        <w:t>6</w:t>
      </w:r>
      <w:r w:rsidRPr="00471E40">
        <w:rPr>
          <w:sz w:val="28"/>
          <w:szCs w:val="28"/>
        </w:rPr>
        <w:t xml:space="preserve">. </w:t>
      </w:r>
      <w:r>
        <w:rPr>
          <w:sz w:val="28"/>
          <w:szCs w:val="28"/>
        </w:rPr>
        <w:t>Финансовое управление</w:t>
      </w:r>
      <w:r w:rsidRPr="00471E40">
        <w:rPr>
          <w:sz w:val="28"/>
          <w:szCs w:val="28"/>
        </w:rPr>
        <w:t xml:space="preserve"> ежеквартально (за исключением IV квартала), в срок до 20-го числа месяца, следующего за отчетным кварталом, </w:t>
      </w:r>
      <w:r>
        <w:rPr>
          <w:sz w:val="28"/>
          <w:szCs w:val="28"/>
        </w:rPr>
        <w:t xml:space="preserve">представляет </w:t>
      </w:r>
      <w:r w:rsidRPr="000600E4">
        <w:rPr>
          <w:sz w:val="28"/>
          <w:szCs w:val="28"/>
        </w:rPr>
        <w:t xml:space="preserve">в отдел </w:t>
      </w:r>
      <w:r w:rsidRPr="00574B7B">
        <w:rPr>
          <w:sz w:val="28"/>
          <w:szCs w:val="28"/>
        </w:rPr>
        <w:t>стратегического планирования</w:t>
      </w:r>
      <w:r w:rsidRPr="00471E40">
        <w:rPr>
          <w:sz w:val="28"/>
          <w:szCs w:val="28"/>
        </w:rPr>
        <w:t xml:space="preserve"> информацию, необходимую для проведения мониторинга хода реализации Программы в части финансового обеспечения реализации Программ, по форме, определяемой </w:t>
      </w:r>
      <w:r w:rsidRPr="007D3AF4">
        <w:rPr>
          <w:sz w:val="28"/>
          <w:szCs w:val="28"/>
        </w:rPr>
        <w:t xml:space="preserve">методическими </w:t>
      </w:r>
      <w:hyperlink r:id="rId16" w:history="1">
        <w:r w:rsidRPr="007D3AF4">
          <w:rPr>
            <w:sz w:val="28"/>
            <w:szCs w:val="28"/>
          </w:rPr>
          <w:t>указаниями</w:t>
        </w:r>
      </w:hyperlink>
      <w:r w:rsidRPr="00471E40">
        <w:rPr>
          <w:sz w:val="28"/>
          <w:szCs w:val="28"/>
        </w:rPr>
        <w:t>.</w:t>
      </w:r>
    </w:p>
    <w:p w:rsidR="00120CEE" w:rsidRDefault="00120CEE" w:rsidP="00120CEE">
      <w:pPr>
        <w:autoSpaceDE w:val="0"/>
        <w:autoSpaceDN w:val="0"/>
        <w:adjustRightInd w:val="0"/>
        <w:ind w:firstLine="540"/>
        <w:jc w:val="both"/>
        <w:rPr>
          <w:sz w:val="28"/>
          <w:szCs w:val="28"/>
        </w:rPr>
      </w:pPr>
      <w:r>
        <w:rPr>
          <w:sz w:val="28"/>
          <w:szCs w:val="28"/>
        </w:rPr>
        <w:t>3</w:t>
      </w:r>
      <w:r w:rsidR="00340C4D">
        <w:rPr>
          <w:sz w:val="28"/>
          <w:szCs w:val="28"/>
        </w:rPr>
        <w:t>7</w:t>
      </w:r>
      <w:r w:rsidRPr="000600E4">
        <w:rPr>
          <w:sz w:val="28"/>
          <w:szCs w:val="28"/>
        </w:rPr>
        <w:t>. Отдел</w:t>
      </w:r>
      <w:r w:rsidRPr="00471E40">
        <w:rPr>
          <w:sz w:val="28"/>
          <w:szCs w:val="28"/>
        </w:rPr>
        <w:t xml:space="preserve"> </w:t>
      </w:r>
      <w:r w:rsidRPr="00574B7B">
        <w:rPr>
          <w:sz w:val="28"/>
          <w:szCs w:val="28"/>
        </w:rPr>
        <w:t xml:space="preserve">стратегического планирования </w:t>
      </w:r>
      <w:r w:rsidRPr="00471E40">
        <w:rPr>
          <w:sz w:val="28"/>
          <w:szCs w:val="28"/>
        </w:rPr>
        <w:t>ежеквартально, в срок до 1</w:t>
      </w:r>
      <w:r>
        <w:rPr>
          <w:sz w:val="28"/>
          <w:szCs w:val="28"/>
        </w:rPr>
        <w:t>5</w:t>
      </w:r>
      <w:r w:rsidRPr="00471E40">
        <w:rPr>
          <w:sz w:val="28"/>
          <w:szCs w:val="28"/>
        </w:rPr>
        <w:t xml:space="preserve">-го числа </w:t>
      </w:r>
      <w:r>
        <w:rPr>
          <w:sz w:val="28"/>
          <w:szCs w:val="28"/>
        </w:rPr>
        <w:t>второго</w:t>
      </w:r>
      <w:r w:rsidRPr="00471E40">
        <w:rPr>
          <w:sz w:val="28"/>
          <w:szCs w:val="28"/>
        </w:rPr>
        <w:t xml:space="preserve"> месяца, следующего за </w:t>
      </w:r>
      <w:r w:rsidRPr="00111083">
        <w:rPr>
          <w:sz w:val="28"/>
          <w:szCs w:val="28"/>
        </w:rPr>
        <w:t>отчетным кварталом (за исключением IV квартала</w:t>
      </w:r>
      <w:r>
        <w:rPr>
          <w:sz w:val="28"/>
          <w:szCs w:val="28"/>
        </w:rPr>
        <w:t>) направляет главе Петровского городского округа Ставропольского края и размещает на официальном сайте администрации результаты мониторинга хода реализации Программ.</w:t>
      </w:r>
    </w:p>
    <w:p w:rsidR="00120CEE" w:rsidRPr="00471E40" w:rsidRDefault="00120CEE" w:rsidP="00120CEE">
      <w:pPr>
        <w:autoSpaceDE w:val="0"/>
        <w:autoSpaceDN w:val="0"/>
        <w:adjustRightInd w:val="0"/>
        <w:ind w:firstLine="709"/>
        <w:jc w:val="both"/>
        <w:rPr>
          <w:sz w:val="28"/>
          <w:szCs w:val="28"/>
        </w:rPr>
      </w:pPr>
      <w:r>
        <w:rPr>
          <w:sz w:val="28"/>
          <w:szCs w:val="28"/>
        </w:rPr>
        <w:t>3</w:t>
      </w:r>
      <w:r w:rsidR="007073F6">
        <w:rPr>
          <w:sz w:val="28"/>
          <w:szCs w:val="28"/>
        </w:rPr>
        <w:t>8</w:t>
      </w:r>
      <w:r w:rsidRPr="00471E40">
        <w:rPr>
          <w:sz w:val="28"/>
          <w:szCs w:val="28"/>
        </w:rPr>
        <w:t xml:space="preserve">. </w:t>
      </w:r>
      <w:proofErr w:type="gramStart"/>
      <w:r w:rsidRPr="00471E40">
        <w:rPr>
          <w:sz w:val="28"/>
          <w:szCs w:val="28"/>
        </w:rPr>
        <w:t xml:space="preserve">Годовой отчет о ходе реализации Программы (далее - годовой отчет) в соответствии с </w:t>
      </w:r>
      <w:r w:rsidRPr="00196E94">
        <w:rPr>
          <w:sz w:val="28"/>
          <w:szCs w:val="28"/>
        </w:rPr>
        <w:t xml:space="preserve">методическими </w:t>
      </w:r>
      <w:hyperlink r:id="rId17" w:history="1">
        <w:r w:rsidRPr="00196E94">
          <w:rPr>
            <w:sz w:val="28"/>
            <w:szCs w:val="28"/>
          </w:rPr>
          <w:t>указаниями</w:t>
        </w:r>
      </w:hyperlink>
      <w:r w:rsidRPr="00471E40">
        <w:rPr>
          <w:sz w:val="28"/>
          <w:szCs w:val="28"/>
        </w:rPr>
        <w:t xml:space="preserve"> подготавливается ответственным исполнителем Программы совместно с соисполнителями Программы (участниками Программы) до 01 марта года, следующего за отчетным, и направляется первому заместителю (заместителю) </w:t>
      </w:r>
      <w:r>
        <w:rPr>
          <w:sz w:val="28"/>
          <w:szCs w:val="28"/>
        </w:rPr>
        <w:t>главы администрации Петровского городского округа</w:t>
      </w:r>
      <w:r w:rsidRPr="00471E40">
        <w:rPr>
          <w:sz w:val="28"/>
          <w:szCs w:val="28"/>
        </w:rPr>
        <w:t xml:space="preserve"> Ставропольского края (в соответствии с распределением обязанностей), а также в </w:t>
      </w:r>
      <w:r w:rsidRPr="000600E4">
        <w:rPr>
          <w:sz w:val="28"/>
          <w:szCs w:val="28"/>
        </w:rPr>
        <w:t xml:space="preserve">отдел </w:t>
      </w:r>
      <w:r w:rsidRPr="00574B7B">
        <w:rPr>
          <w:sz w:val="28"/>
          <w:szCs w:val="28"/>
        </w:rPr>
        <w:t xml:space="preserve">стратегического планирования </w:t>
      </w:r>
      <w:r w:rsidRPr="00471E40">
        <w:rPr>
          <w:sz w:val="28"/>
          <w:szCs w:val="28"/>
        </w:rPr>
        <w:t xml:space="preserve">и </w:t>
      </w:r>
      <w:r>
        <w:rPr>
          <w:sz w:val="28"/>
          <w:szCs w:val="28"/>
        </w:rPr>
        <w:t>финансовое управление</w:t>
      </w:r>
      <w:r w:rsidRPr="00471E40">
        <w:rPr>
          <w:sz w:val="28"/>
          <w:szCs w:val="28"/>
        </w:rPr>
        <w:t>.</w:t>
      </w:r>
      <w:proofErr w:type="gramEnd"/>
    </w:p>
    <w:p w:rsidR="00120CEE" w:rsidRPr="00471E40" w:rsidRDefault="00120CEE" w:rsidP="00120CEE">
      <w:pPr>
        <w:autoSpaceDE w:val="0"/>
        <w:autoSpaceDN w:val="0"/>
        <w:adjustRightInd w:val="0"/>
        <w:ind w:firstLine="709"/>
        <w:jc w:val="both"/>
        <w:rPr>
          <w:sz w:val="28"/>
          <w:szCs w:val="28"/>
        </w:rPr>
      </w:pPr>
      <w:r>
        <w:rPr>
          <w:sz w:val="28"/>
          <w:szCs w:val="28"/>
        </w:rPr>
        <w:t>3</w:t>
      </w:r>
      <w:r w:rsidR="005B54BC">
        <w:rPr>
          <w:sz w:val="28"/>
          <w:szCs w:val="28"/>
        </w:rPr>
        <w:t>9</w:t>
      </w:r>
      <w:r w:rsidRPr="00471E40">
        <w:rPr>
          <w:sz w:val="28"/>
          <w:szCs w:val="28"/>
        </w:rPr>
        <w:t>. Годовой отчет должен содержать:</w:t>
      </w:r>
    </w:p>
    <w:p w:rsidR="00120CEE" w:rsidRPr="00471E40" w:rsidRDefault="00120CEE" w:rsidP="00120CEE">
      <w:pPr>
        <w:autoSpaceDE w:val="0"/>
        <w:autoSpaceDN w:val="0"/>
        <w:adjustRightInd w:val="0"/>
        <w:ind w:firstLine="709"/>
        <w:jc w:val="both"/>
        <w:rPr>
          <w:sz w:val="28"/>
          <w:szCs w:val="28"/>
        </w:rPr>
      </w:pPr>
      <w:r w:rsidRPr="00471E40">
        <w:rPr>
          <w:sz w:val="28"/>
          <w:szCs w:val="28"/>
        </w:rPr>
        <w:t>1) результаты, достигнутые за отчетный период реализации Программы;</w:t>
      </w:r>
    </w:p>
    <w:p w:rsidR="00120CEE" w:rsidRPr="00471E40" w:rsidRDefault="00120CEE" w:rsidP="00120CEE">
      <w:pPr>
        <w:autoSpaceDE w:val="0"/>
        <w:autoSpaceDN w:val="0"/>
        <w:adjustRightInd w:val="0"/>
        <w:ind w:firstLine="709"/>
        <w:jc w:val="both"/>
        <w:rPr>
          <w:sz w:val="28"/>
          <w:szCs w:val="28"/>
        </w:rPr>
      </w:pPr>
      <w:r w:rsidRPr="00471E40">
        <w:rPr>
          <w:sz w:val="28"/>
          <w:szCs w:val="28"/>
        </w:rPr>
        <w:t>2) перечень основных мероприятий подпрограмм Программы и контрольных событий основных мероприятий подпрограмм Программы, выполненных и не выполненных в установленные сроки (с указанием причин такого невыполнения);</w:t>
      </w:r>
    </w:p>
    <w:p w:rsidR="00120CEE" w:rsidRPr="00471E40" w:rsidRDefault="00120CEE" w:rsidP="00120CEE">
      <w:pPr>
        <w:autoSpaceDE w:val="0"/>
        <w:autoSpaceDN w:val="0"/>
        <w:adjustRightInd w:val="0"/>
        <w:ind w:firstLine="709"/>
        <w:jc w:val="both"/>
        <w:rPr>
          <w:sz w:val="28"/>
          <w:szCs w:val="28"/>
        </w:rPr>
      </w:pPr>
      <w:r w:rsidRPr="00471E40">
        <w:rPr>
          <w:sz w:val="28"/>
          <w:szCs w:val="28"/>
        </w:rPr>
        <w:t>3) анализ рисков, повлиявших на ход реализации Программы;</w:t>
      </w:r>
    </w:p>
    <w:p w:rsidR="00120CEE" w:rsidRPr="00471E40" w:rsidRDefault="00120CEE" w:rsidP="00120CEE">
      <w:pPr>
        <w:autoSpaceDE w:val="0"/>
        <w:autoSpaceDN w:val="0"/>
        <w:adjustRightInd w:val="0"/>
        <w:ind w:firstLine="709"/>
        <w:jc w:val="both"/>
        <w:rPr>
          <w:sz w:val="28"/>
          <w:szCs w:val="28"/>
        </w:rPr>
      </w:pPr>
      <w:r w:rsidRPr="00471E40">
        <w:rPr>
          <w:sz w:val="28"/>
          <w:szCs w:val="28"/>
        </w:rPr>
        <w:t>4) сведения об использовании бюджетных ассигнований бюджета</w:t>
      </w:r>
      <w:r>
        <w:rPr>
          <w:sz w:val="28"/>
          <w:szCs w:val="28"/>
        </w:rPr>
        <w:t xml:space="preserve"> округа </w:t>
      </w:r>
      <w:r w:rsidRPr="00471E40">
        <w:rPr>
          <w:sz w:val="28"/>
          <w:szCs w:val="28"/>
        </w:rPr>
        <w:t>и иных средств на выполнение основных мероприятий подпрограмм Программы;</w:t>
      </w:r>
    </w:p>
    <w:p w:rsidR="00120CEE" w:rsidRPr="00471E40" w:rsidRDefault="00120CEE" w:rsidP="00120CEE">
      <w:pPr>
        <w:autoSpaceDE w:val="0"/>
        <w:autoSpaceDN w:val="0"/>
        <w:adjustRightInd w:val="0"/>
        <w:ind w:firstLine="709"/>
        <w:jc w:val="both"/>
        <w:rPr>
          <w:sz w:val="28"/>
          <w:szCs w:val="28"/>
        </w:rPr>
      </w:pPr>
      <w:r w:rsidRPr="00471E40">
        <w:rPr>
          <w:sz w:val="28"/>
          <w:szCs w:val="28"/>
        </w:rPr>
        <w:t xml:space="preserve">5) иную информацию, предусмотренную </w:t>
      </w:r>
      <w:r w:rsidRPr="00196E94">
        <w:rPr>
          <w:sz w:val="28"/>
          <w:szCs w:val="28"/>
        </w:rPr>
        <w:t xml:space="preserve">методическими </w:t>
      </w:r>
      <w:hyperlink r:id="rId18" w:history="1">
        <w:r w:rsidRPr="00196E94">
          <w:rPr>
            <w:sz w:val="28"/>
            <w:szCs w:val="28"/>
          </w:rPr>
          <w:t>указаниями</w:t>
        </w:r>
      </w:hyperlink>
      <w:r w:rsidRPr="00471E40">
        <w:rPr>
          <w:sz w:val="28"/>
          <w:szCs w:val="28"/>
        </w:rPr>
        <w:t>.</w:t>
      </w:r>
    </w:p>
    <w:p w:rsidR="00120CEE" w:rsidRPr="00471E40" w:rsidRDefault="00ED73DE" w:rsidP="00120CEE">
      <w:pPr>
        <w:autoSpaceDE w:val="0"/>
        <w:autoSpaceDN w:val="0"/>
        <w:adjustRightInd w:val="0"/>
        <w:ind w:firstLine="709"/>
        <w:jc w:val="both"/>
        <w:rPr>
          <w:sz w:val="28"/>
          <w:szCs w:val="28"/>
        </w:rPr>
      </w:pPr>
      <w:r>
        <w:rPr>
          <w:sz w:val="28"/>
          <w:szCs w:val="28"/>
        </w:rPr>
        <w:t>40</w:t>
      </w:r>
      <w:r w:rsidR="00120CEE">
        <w:rPr>
          <w:sz w:val="28"/>
          <w:szCs w:val="28"/>
        </w:rPr>
        <w:t>.</w:t>
      </w:r>
      <w:r w:rsidR="00120CEE" w:rsidRPr="00471E40">
        <w:rPr>
          <w:sz w:val="28"/>
          <w:szCs w:val="28"/>
        </w:rPr>
        <w:t xml:space="preserve"> </w:t>
      </w:r>
      <w:proofErr w:type="gramStart"/>
      <w:r w:rsidR="00120CEE" w:rsidRPr="00471E40">
        <w:rPr>
          <w:sz w:val="28"/>
          <w:szCs w:val="28"/>
        </w:rPr>
        <w:t xml:space="preserve">При необходимости в соответствии с поручениями </w:t>
      </w:r>
      <w:r w:rsidR="00120CEE">
        <w:rPr>
          <w:sz w:val="28"/>
          <w:szCs w:val="28"/>
        </w:rPr>
        <w:t xml:space="preserve">главы Петровского городского округа </w:t>
      </w:r>
      <w:r w:rsidR="00120CEE" w:rsidRPr="00471E40">
        <w:rPr>
          <w:sz w:val="28"/>
          <w:szCs w:val="28"/>
        </w:rPr>
        <w:t xml:space="preserve">Ставропольского края ответственные исполнители Программ готовят информацию о ходе реализации Программ в течение текущего года, которая заслушивается на заседании </w:t>
      </w:r>
      <w:r w:rsidR="00120CEE">
        <w:rPr>
          <w:sz w:val="28"/>
          <w:szCs w:val="28"/>
        </w:rPr>
        <w:t>администрации</w:t>
      </w:r>
      <w:r w:rsidR="00120CEE" w:rsidRPr="00471E40">
        <w:rPr>
          <w:sz w:val="28"/>
          <w:szCs w:val="28"/>
        </w:rPr>
        <w:t>.</w:t>
      </w:r>
      <w:proofErr w:type="gramEnd"/>
    </w:p>
    <w:p w:rsidR="00120CEE" w:rsidRPr="00471E40" w:rsidRDefault="005F2118" w:rsidP="00120CEE">
      <w:pPr>
        <w:autoSpaceDE w:val="0"/>
        <w:autoSpaceDN w:val="0"/>
        <w:adjustRightInd w:val="0"/>
        <w:ind w:firstLine="709"/>
        <w:jc w:val="both"/>
        <w:rPr>
          <w:sz w:val="28"/>
          <w:szCs w:val="28"/>
        </w:rPr>
      </w:pPr>
      <w:r>
        <w:rPr>
          <w:sz w:val="28"/>
          <w:szCs w:val="28"/>
        </w:rPr>
        <w:lastRenderedPageBreak/>
        <w:t>41</w:t>
      </w:r>
      <w:r w:rsidR="00120CEE" w:rsidRPr="00471E40">
        <w:rPr>
          <w:sz w:val="28"/>
          <w:szCs w:val="28"/>
        </w:rPr>
        <w:t xml:space="preserve">. </w:t>
      </w:r>
      <w:r w:rsidR="00120CEE">
        <w:rPr>
          <w:sz w:val="28"/>
          <w:szCs w:val="28"/>
        </w:rPr>
        <w:t>Финансовое управление</w:t>
      </w:r>
      <w:r w:rsidR="00120CEE" w:rsidRPr="00471E40">
        <w:rPr>
          <w:sz w:val="28"/>
          <w:szCs w:val="28"/>
        </w:rPr>
        <w:t xml:space="preserve"> в срок до 25 февраля года, следующего </w:t>
      </w:r>
      <w:proofErr w:type="gramStart"/>
      <w:r w:rsidR="00120CEE" w:rsidRPr="00471E40">
        <w:rPr>
          <w:sz w:val="28"/>
          <w:szCs w:val="28"/>
        </w:rPr>
        <w:t>за</w:t>
      </w:r>
      <w:proofErr w:type="gramEnd"/>
      <w:r w:rsidR="00120CEE" w:rsidRPr="00471E40">
        <w:rPr>
          <w:sz w:val="28"/>
          <w:szCs w:val="28"/>
        </w:rPr>
        <w:t xml:space="preserve"> </w:t>
      </w:r>
      <w:proofErr w:type="gramStart"/>
      <w:r w:rsidR="00120CEE" w:rsidRPr="00471E40">
        <w:rPr>
          <w:sz w:val="28"/>
          <w:szCs w:val="28"/>
        </w:rPr>
        <w:t>отчетным</w:t>
      </w:r>
      <w:proofErr w:type="gramEnd"/>
      <w:r w:rsidR="00120CEE" w:rsidRPr="00471E40">
        <w:rPr>
          <w:sz w:val="28"/>
          <w:szCs w:val="28"/>
        </w:rPr>
        <w:t>, представля</w:t>
      </w:r>
      <w:r w:rsidR="00120CEE">
        <w:rPr>
          <w:sz w:val="28"/>
          <w:szCs w:val="28"/>
        </w:rPr>
        <w:t>е</w:t>
      </w:r>
      <w:r w:rsidR="00120CEE" w:rsidRPr="00471E40">
        <w:rPr>
          <w:sz w:val="28"/>
          <w:szCs w:val="28"/>
        </w:rPr>
        <w:t xml:space="preserve">т </w:t>
      </w:r>
      <w:r w:rsidR="00120CEE" w:rsidRPr="000600E4">
        <w:rPr>
          <w:sz w:val="28"/>
          <w:szCs w:val="28"/>
        </w:rPr>
        <w:t>в отдел</w:t>
      </w:r>
      <w:r w:rsidR="00120CEE" w:rsidRPr="00471E40">
        <w:rPr>
          <w:sz w:val="28"/>
          <w:szCs w:val="28"/>
        </w:rPr>
        <w:t xml:space="preserve"> </w:t>
      </w:r>
      <w:r w:rsidR="00120CEE" w:rsidRPr="00574B7B">
        <w:rPr>
          <w:sz w:val="28"/>
          <w:szCs w:val="28"/>
        </w:rPr>
        <w:t xml:space="preserve">стратегического планирования </w:t>
      </w:r>
      <w:r w:rsidR="00120CEE" w:rsidRPr="00471E40">
        <w:rPr>
          <w:sz w:val="28"/>
          <w:szCs w:val="28"/>
        </w:rPr>
        <w:t xml:space="preserve">информацию о кассовых расходах бюджета </w:t>
      </w:r>
      <w:r w:rsidR="00120CEE">
        <w:rPr>
          <w:sz w:val="28"/>
          <w:szCs w:val="28"/>
        </w:rPr>
        <w:t xml:space="preserve">округа </w:t>
      </w:r>
      <w:r w:rsidR="00120CEE" w:rsidRPr="00471E40">
        <w:rPr>
          <w:sz w:val="28"/>
          <w:szCs w:val="28"/>
        </w:rPr>
        <w:t>на реализацию Программ.</w:t>
      </w:r>
    </w:p>
    <w:p w:rsidR="00120CEE" w:rsidRPr="00471E40" w:rsidRDefault="00120CEE" w:rsidP="00120CEE">
      <w:pPr>
        <w:autoSpaceDE w:val="0"/>
        <w:autoSpaceDN w:val="0"/>
        <w:adjustRightInd w:val="0"/>
        <w:ind w:firstLine="709"/>
        <w:jc w:val="both"/>
        <w:rPr>
          <w:sz w:val="28"/>
          <w:szCs w:val="28"/>
        </w:rPr>
      </w:pPr>
      <w:r>
        <w:rPr>
          <w:sz w:val="28"/>
          <w:szCs w:val="28"/>
        </w:rPr>
        <w:t>4</w:t>
      </w:r>
      <w:r w:rsidR="00C652DE">
        <w:rPr>
          <w:sz w:val="28"/>
          <w:szCs w:val="28"/>
        </w:rPr>
        <w:t>2</w:t>
      </w:r>
      <w:r w:rsidRPr="00471E40">
        <w:rPr>
          <w:sz w:val="28"/>
          <w:szCs w:val="28"/>
        </w:rPr>
        <w:t xml:space="preserve">. Ответственный исполнитель Программы представляет по запросу </w:t>
      </w:r>
      <w:r>
        <w:rPr>
          <w:sz w:val="28"/>
          <w:szCs w:val="28"/>
        </w:rPr>
        <w:t>отдела</w:t>
      </w:r>
      <w:r w:rsidRPr="00471E40">
        <w:rPr>
          <w:sz w:val="28"/>
          <w:szCs w:val="28"/>
        </w:rPr>
        <w:t xml:space="preserve"> </w:t>
      </w:r>
      <w:r>
        <w:rPr>
          <w:sz w:val="28"/>
          <w:szCs w:val="28"/>
        </w:rPr>
        <w:t>стратегического планирования, финансового управления</w:t>
      </w:r>
      <w:r w:rsidRPr="00471E40">
        <w:rPr>
          <w:sz w:val="28"/>
          <w:szCs w:val="28"/>
        </w:rPr>
        <w:t xml:space="preserve"> дополнительную (уточненную) информацию о ходе реализации Программы.</w:t>
      </w:r>
    </w:p>
    <w:p w:rsidR="00120CEE" w:rsidRPr="003A7AA0" w:rsidRDefault="00120CEE" w:rsidP="00C953D9">
      <w:pPr>
        <w:autoSpaceDE w:val="0"/>
        <w:autoSpaceDN w:val="0"/>
        <w:adjustRightInd w:val="0"/>
        <w:ind w:firstLine="709"/>
        <w:jc w:val="both"/>
        <w:rPr>
          <w:rFonts w:eastAsiaTheme="minorHAnsi"/>
          <w:sz w:val="28"/>
          <w:szCs w:val="28"/>
          <w:lang w:eastAsia="en-US"/>
        </w:rPr>
      </w:pPr>
      <w:r w:rsidRPr="00471E40">
        <w:rPr>
          <w:sz w:val="28"/>
          <w:szCs w:val="28"/>
        </w:rPr>
        <w:t>4</w:t>
      </w:r>
      <w:r w:rsidR="00E77BA0">
        <w:rPr>
          <w:sz w:val="28"/>
          <w:szCs w:val="28"/>
        </w:rPr>
        <w:t>3</w:t>
      </w:r>
      <w:r w:rsidRPr="00471E40">
        <w:rPr>
          <w:sz w:val="28"/>
          <w:szCs w:val="28"/>
        </w:rPr>
        <w:t xml:space="preserve">. </w:t>
      </w:r>
      <w:proofErr w:type="gramStart"/>
      <w:r>
        <w:rPr>
          <w:sz w:val="28"/>
          <w:szCs w:val="28"/>
        </w:rPr>
        <w:t>Финансовое управление</w:t>
      </w:r>
      <w:r w:rsidRPr="00471E40">
        <w:rPr>
          <w:sz w:val="28"/>
          <w:szCs w:val="28"/>
        </w:rPr>
        <w:t xml:space="preserve"> ежегодно, в срок до 01 </w:t>
      </w:r>
      <w:r w:rsidR="00112420" w:rsidRPr="00D07EC5">
        <w:rPr>
          <w:sz w:val="28"/>
          <w:szCs w:val="28"/>
        </w:rPr>
        <w:t>апреля</w:t>
      </w:r>
      <w:r w:rsidRPr="00471E40">
        <w:rPr>
          <w:sz w:val="28"/>
          <w:szCs w:val="28"/>
        </w:rPr>
        <w:t xml:space="preserve"> года, следующего за отчетным, проводит оценку эффективности реализации Программ в соответствии </w:t>
      </w:r>
      <w:r w:rsidRPr="00196E94">
        <w:rPr>
          <w:sz w:val="28"/>
          <w:szCs w:val="28"/>
        </w:rPr>
        <w:t xml:space="preserve">с </w:t>
      </w:r>
      <w:hyperlink r:id="rId19" w:history="1">
        <w:r w:rsidRPr="00196E94">
          <w:rPr>
            <w:sz w:val="28"/>
            <w:szCs w:val="28"/>
          </w:rPr>
          <w:t>Методикой</w:t>
        </w:r>
      </w:hyperlink>
      <w:r w:rsidRPr="00471E40">
        <w:rPr>
          <w:sz w:val="28"/>
          <w:szCs w:val="28"/>
        </w:rPr>
        <w:t xml:space="preserve"> оценки эффективности реализации </w:t>
      </w:r>
      <w:r>
        <w:rPr>
          <w:sz w:val="28"/>
          <w:szCs w:val="28"/>
        </w:rPr>
        <w:t>муниципальных программ Петровского городского округа</w:t>
      </w:r>
      <w:r w:rsidRPr="00471E40">
        <w:rPr>
          <w:sz w:val="28"/>
          <w:szCs w:val="28"/>
        </w:rPr>
        <w:t xml:space="preserve"> Ставропольского края, утвержденной постановлением </w:t>
      </w:r>
      <w:r>
        <w:rPr>
          <w:sz w:val="28"/>
          <w:szCs w:val="28"/>
        </w:rPr>
        <w:t xml:space="preserve">администрации Петровского городского округа </w:t>
      </w:r>
      <w:r w:rsidRPr="00471E40">
        <w:rPr>
          <w:sz w:val="28"/>
          <w:szCs w:val="28"/>
        </w:rPr>
        <w:t xml:space="preserve">Ставропольского края </w:t>
      </w:r>
      <w:r w:rsidRPr="000600E4">
        <w:rPr>
          <w:sz w:val="28"/>
          <w:szCs w:val="28"/>
        </w:rPr>
        <w:t>(далее</w:t>
      </w:r>
      <w:r w:rsidRPr="00471E40">
        <w:rPr>
          <w:sz w:val="28"/>
          <w:szCs w:val="28"/>
        </w:rPr>
        <w:t xml:space="preserve"> - оценка эффективности реализации Программ), </w:t>
      </w:r>
      <w:r w:rsidR="003A7AA0" w:rsidRPr="00D07EC5">
        <w:rPr>
          <w:rFonts w:eastAsiaTheme="minorHAnsi"/>
          <w:sz w:val="28"/>
          <w:szCs w:val="28"/>
          <w:lang w:eastAsia="en-US"/>
        </w:rPr>
        <w:t>и направляет результаты оценки эффективности реализации Программ в отдел стратегического планирования и ответственным исполнителям Программ.</w:t>
      </w:r>
      <w:proofErr w:type="gramEnd"/>
    </w:p>
    <w:p w:rsidR="00120CEE" w:rsidRPr="00471E40" w:rsidRDefault="00120CEE" w:rsidP="00120CEE">
      <w:pPr>
        <w:autoSpaceDE w:val="0"/>
        <w:autoSpaceDN w:val="0"/>
        <w:adjustRightInd w:val="0"/>
        <w:ind w:firstLine="709"/>
        <w:jc w:val="both"/>
        <w:rPr>
          <w:sz w:val="28"/>
          <w:szCs w:val="28"/>
        </w:rPr>
      </w:pPr>
      <w:r w:rsidRPr="00471E40">
        <w:rPr>
          <w:sz w:val="28"/>
          <w:szCs w:val="28"/>
        </w:rPr>
        <w:t>4</w:t>
      </w:r>
      <w:r w:rsidR="00942A4D">
        <w:rPr>
          <w:sz w:val="28"/>
          <w:szCs w:val="28"/>
        </w:rPr>
        <w:t>4</w:t>
      </w:r>
      <w:r w:rsidRPr="00471E40">
        <w:rPr>
          <w:sz w:val="28"/>
          <w:szCs w:val="28"/>
        </w:rPr>
        <w:t>. Оценка эффективности реализации Программы основывается на сопоставлении достигнутых результатов реализации Программы с расходами, направленными на ее реализацию, и проводится по следующим критериям:</w:t>
      </w:r>
    </w:p>
    <w:p w:rsidR="00120CEE" w:rsidRPr="00A93E40" w:rsidRDefault="00120CEE" w:rsidP="00C953D9">
      <w:pPr>
        <w:autoSpaceDE w:val="0"/>
        <w:autoSpaceDN w:val="0"/>
        <w:adjustRightInd w:val="0"/>
        <w:ind w:firstLine="709"/>
        <w:jc w:val="both"/>
        <w:rPr>
          <w:rFonts w:eastAsiaTheme="minorHAnsi"/>
          <w:sz w:val="28"/>
          <w:szCs w:val="28"/>
          <w:lang w:eastAsia="en-US"/>
        </w:rPr>
      </w:pPr>
      <w:r w:rsidRPr="00471E40">
        <w:rPr>
          <w:sz w:val="28"/>
          <w:szCs w:val="28"/>
        </w:rPr>
        <w:t>1) степень достижения целей Программы (решения задач подпрограмм Программы)</w:t>
      </w:r>
      <w:r w:rsidR="00A93E40" w:rsidRPr="00A93E40">
        <w:rPr>
          <w:rFonts w:eastAsiaTheme="minorHAnsi"/>
          <w:sz w:val="28"/>
          <w:szCs w:val="28"/>
          <w:lang w:eastAsia="en-US"/>
        </w:rPr>
        <w:t xml:space="preserve"> </w:t>
      </w:r>
      <w:r w:rsidR="00A93E40" w:rsidRPr="005021A7">
        <w:rPr>
          <w:rFonts w:eastAsiaTheme="minorHAnsi"/>
          <w:sz w:val="28"/>
          <w:szCs w:val="28"/>
          <w:lang w:eastAsia="en-US"/>
        </w:rPr>
        <w:t>с учетом весовых коэффициентов;</w:t>
      </w:r>
    </w:p>
    <w:p w:rsidR="00120CEE" w:rsidRPr="00471E40" w:rsidRDefault="00120CEE" w:rsidP="00120CEE">
      <w:pPr>
        <w:autoSpaceDE w:val="0"/>
        <w:autoSpaceDN w:val="0"/>
        <w:adjustRightInd w:val="0"/>
        <w:ind w:firstLine="709"/>
        <w:jc w:val="both"/>
        <w:rPr>
          <w:sz w:val="28"/>
          <w:szCs w:val="28"/>
        </w:rPr>
      </w:pPr>
      <w:r w:rsidRPr="00471E40">
        <w:rPr>
          <w:sz w:val="28"/>
          <w:szCs w:val="28"/>
        </w:rPr>
        <w:t>2) степень соответствия кассовых расходов бюджета</w:t>
      </w:r>
      <w:r>
        <w:rPr>
          <w:sz w:val="28"/>
          <w:szCs w:val="28"/>
        </w:rPr>
        <w:t xml:space="preserve"> округа</w:t>
      </w:r>
      <w:r w:rsidRPr="00471E40">
        <w:rPr>
          <w:sz w:val="28"/>
          <w:szCs w:val="28"/>
        </w:rPr>
        <w:t xml:space="preserve"> на реализацию Программы, фактических объемов выпадающих доходов бюджета </w:t>
      </w:r>
      <w:r>
        <w:rPr>
          <w:sz w:val="28"/>
          <w:szCs w:val="28"/>
        </w:rPr>
        <w:t xml:space="preserve">округа </w:t>
      </w:r>
      <w:r w:rsidRPr="00471E40">
        <w:rPr>
          <w:sz w:val="28"/>
          <w:szCs w:val="28"/>
        </w:rPr>
        <w:t xml:space="preserve">в результате применения налоговых льгот и иных мер </w:t>
      </w:r>
      <w:r>
        <w:rPr>
          <w:sz w:val="28"/>
          <w:szCs w:val="28"/>
        </w:rPr>
        <w:t>муниципального</w:t>
      </w:r>
      <w:r w:rsidRPr="00471E40">
        <w:rPr>
          <w:sz w:val="28"/>
          <w:szCs w:val="28"/>
        </w:rPr>
        <w:t xml:space="preserve"> регулирования, фактических расходов участников Программы и фактических расходов за счет других источников финансового обеспечения Программы их запланированному уровню;</w:t>
      </w:r>
    </w:p>
    <w:p w:rsidR="00120CEE" w:rsidRPr="00471E40" w:rsidRDefault="00120CEE" w:rsidP="00120CEE">
      <w:pPr>
        <w:autoSpaceDE w:val="0"/>
        <w:autoSpaceDN w:val="0"/>
        <w:adjustRightInd w:val="0"/>
        <w:ind w:firstLine="709"/>
        <w:jc w:val="both"/>
        <w:rPr>
          <w:sz w:val="28"/>
          <w:szCs w:val="28"/>
        </w:rPr>
      </w:pPr>
      <w:r w:rsidRPr="00471E40">
        <w:rPr>
          <w:sz w:val="28"/>
          <w:szCs w:val="28"/>
        </w:rPr>
        <w:t xml:space="preserve">3) степень </w:t>
      </w:r>
      <w:proofErr w:type="gramStart"/>
      <w:r w:rsidRPr="00471E40">
        <w:rPr>
          <w:sz w:val="28"/>
          <w:szCs w:val="28"/>
        </w:rPr>
        <w:t>выполнения контрольных событий основных мероприятий подпрограмм Программы</w:t>
      </w:r>
      <w:proofErr w:type="gramEnd"/>
      <w:r w:rsidRPr="00471E40">
        <w:rPr>
          <w:sz w:val="28"/>
          <w:szCs w:val="28"/>
        </w:rPr>
        <w:t>.</w:t>
      </w:r>
    </w:p>
    <w:p w:rsidR="00120CEE" w:rsidRPr="00471E40" w:rsidRDefault="00120CEE" w:rsidP="00120CEE">
      <w:pPr>
        <w:autoSpaceDE w:val="0"/>
        <w:autoSpaceDN w:val="0"/>
        <w:adjustRightInd w:val="0"/>
        <w:ind w:firstLine="709"/>
        <w:jc w:val="both"/>
        <w:rPr>
          <w:sz w:val="28"/>
          <w:szCs w:val="28"/>
        </w:rPr>
      </w:pPr>
      <w:r>
        <w:rPr>
          <w:sz w:val="28"/>
          <w:szCs w:val="28"/>
        </w:rPr>
        <w:t>4</w:t>
      </w:r>
      <w:r w:rsidR="00DD063E">
        <w:rPr>
          <w:sz w:val="28"/>
          <w:szCs w:val="28"/>
        </w:rPr>
        <w:t>5</w:t>
      </w:r>
      <w:r>
        <w:rPr>
          <w:sz w:val="28"/>
          <w:szCs w:val="28"/>
        </w:rPr>
        <w:t>. На</w:t>
      </w:r>
      <w:r w:rsidRPr="00471E40">
        <w:rPr>
          <w:sz w:val="28"/>
          <w:szCs w:val="28"/>
        </w:rPr>
        <w:t xml:space="preserve"> основани</w:t>
      </w:r>
      <w:r>
        <w:rPr>
          <w:sz w:val="28"/>
          <w:szCs w:val="28"/>
        </w:rPr>
        <w:t>и годовых отчетов и результатов</w:t>
      </w:r>
      <w:r w:rsidRPr="00471E40">
        <w:rPr>
          <w:sz w:val="28"/>
          <w:szCs w:val="28"/>
        </w:rPr>
        <w:t xml:space="preserve"> оценки эффективности</w:t>
      </w:r>
      <w:r>
        <w:rPr>
          <w:sz w:val="28"/>
          <w:szCs w:val="28"/>
        </w:rPr>
        <w:t xml:space="preserve"> </w:t>
      </w:r>
      <w:r w:rsidRPr="00471E40">
        <w:rPr>
          <w:sz w:val="28"/>
          <w:szCs w:val="28"/>
        </w:rPr>
        <w:t xml:space="preserve">реализации Программ </w:t>
      </w:r>
      <w:r>
        <w:rPr>
          <w:sz w:val="28"/>
          <w:szCs w:val="28"/>
        </w:rPr>
        <w:t>отдел</w:t>
      </w:r>
      <w:r w:rsidRPr="00471E40">
        <w:rPr>
          <w:sz w:val="28"/>
          <w:szCs w:val="28"/>
        </w:rPr>
        <w:t xml:space="preserve"> </w:t>
      </w:r>
      <w:r w:rsidRPr="00574B7B">
        <w:rPr>
          <w:sz w:val="28"/>
          <w:szCs w:val="28"/>
        </w:rPr>
        <w:t xml:space="preserve">стратегического планирования </w:t>
      </w:r>
      <w:r w:rsidRPr="00471E40">
        <w:rPr>
          <w:sz w:val="28"/>
          <w:szCs w:val="28"/>
        </w:rPr>
        <w:t>ежегодно осуществляет подготовку</w:t>
      </w:r>
      <w:r>
        <w:rPr>
          <w:sz w:val="28"/>
          <w:szCs w:val="28"/>
        </w:rPr>
        <w:t xml:space="preserve"> сводного годового доклада о ходе реализации </w:t>
      </w:r>
      <w:r w:rsidRPr="00471E40">
        <w:rPr>
          <w:sz w:val="28"/>
          <w:szCs w:val="28"/>
        </w:rPr>
        <w:t>и об оценке эффективности</w:t>
      </w:r>
      <w:r>
        <w:rPr>
          <w:sz w:val="28"/>
          <w:szCs w:val="28"/>
        </w:rPr>
        <w:t xml:space="preserve"> </w:t>
      </w:r>
      <w:r w:rsidRPr="00471E40">
        <w:rPr>
          <w:sz w:val="28"/>
          <w:szCs w:val="28"/>
        </w:rPr>
        <w:t>Программ (далее - сводный годовой доклад), который должен содержать:</w:t>
      </w:r>
    </w:p>
    <w:p w:rsidR="00120CEE" w:rsidRPr="00471E40" w:rsidRDefault="00120CEE" w:rsidP="00120CEE">
      <w:pPr>
        <w:autoSpaceDE w:val="0"/>
        <w:autoSpaceDN w:val="0"/>
        <w:adjustRightInd w:val="0"/>
        <w:ind w:firstLine="709"/>
        <w:jc w:val="both"/>
        <w:rPr>
          <w:sz w:val="28"/>
          <w:szCs w:val="28"/>
        </w:rPr>
      </w:pPr>
      <w:r w:rsidRPr="00471E40">
        <w:rPr>
          <w:sz w:val="28"/>
          <w:szCs w:val="28"/>
        </w:rPr>
        <w:t>1) основные результаты реализации Программ за отчетный год;</w:t>
      </w:r>
    </w:p>
    <w:p w:rsidR="00120CEE" w:rsidRPr="00471E40" w:rsidRDefault="00120CEE" w:rsidP="00120CEE">
      <w:pPr>
        <w:autoSpaceDE w:val="0"/>
        <w:autoSpaceDN w:val="0"/>
        <w:adjustRightInd w:val="0"/>
        <w:ind w:firstLine="709"/>
        <w:jc w:val="both"/>
        <w:rPr>
          <w:sz w:val="28"/>
          <w:szCs w:val="28"/>
        </w:rPr>
      </w:pPr>
      <w:r w:rsidRPr="00471E40">
        <w:rPr>
          <w:sz w:val="28"/>
          <w:szCs w:val="28"/>
        </w:rPr>
        <w:t>2) сведения о степени соответствия запланированных и достигнутых значений индикаторов достижения целей Программ и показателей решения задач подпрограмм Программ за отчетный год;</w:t>
      </w:r>
    </w:p>
    <w:p w:rsidR="00120CEE" w:rsidRPr="00471E40" w:rsidRDefault="00120CEE" w:rsidP="00120CEE">
      <w:pPr>
        <w:autoSpaceDE w:val="0"/>
        <w:autoSpaceDN w:val="0"/>
        <w:adjustRightInd w:val="0"/>
        <w:ind w:firstLine="709"/>
        <w:jc w:val="both"/>
        <w:rPr>
          <w:sz w:val="28"/>
          <w:szCs w:val="28"/>
        </w:rPr>
      </w:pPr>
      <w:r w:rsidRPr="00471E40">
        <w:rPr>
          <w:sz w:val="28"/>
          <w:szCs w:val="28"/>
        </w:rPr>
        <w:t xml:space="preserve">3) сведения о степени соответствия кассовых расходов бюджета </w:t>
      </w:r>
      <w:r>
        <w:rPr>
          <w:sz w:val="28"/>
          <w:szCs w:val="28"/>
        </w:rPr>
        <w:t>округа</w:t>
      </w:r>
      <w:r w:rsidRPr="00471E40">
        <w:rPr>
          <w:sz w:val="28"/>
          <w:szCs w:val="28"/>
        </w:rPr>
        <w:t xml:space="preserve"> на реализацию Программ, фактичес</w:t>
      </w:r>
      <w:r>
        <w:rPr>
          <w:sz w:val="28"/>
          <w:szCs w:val="28"/>
        </w:rPr>
        <w:t xml:space="preserve">ких объемов выпадающих доходов </w:t>
      </w:r>
      <w:r w:rsidRPr="00471E40">
        <w:rPr>
          <w:sz w:val="28"/>
          <w:szCs w:val="28"/>
        </w:rPr>
        <w:t>бюджета</w:t>
      </w:r>
      <w:r>
        <w:rPr>
          <w:sz w:val="28"/>
          <w:szCs w:val="28"/>
        </w:rPr>
        <w:t xml:space="preserve"> округа</w:t>
      </w:r>
      <w:r w:rsidRPr="00471E40">
        <w:rPr>
          <w:sz w:val="28"/>
          <w:szCs w:val="28"/>
        </w:rPr>
        <w:t xml:space="preserve"> в результате применения налоговых льгот и иных мер </w:t>
      </w:r>
      <w:r>
        <w:rPr>
          <w:sz w:val="28"/>
          <w:szCs w:val="28"/>
        </w:rPr>
        <w:t>муниципального</w:t>
      </w:r>
      <w:r w:rsidRPr="00471E40">
        <w:rPr>
          <w:sz w:val="28"/>
          <w:szCs w:val="28"/>
        </w:rPr>
        <w:t xml:space="preserve"> регулирования, фактических расходов участников Программы и фактических расходов за счет других источников финансового обеспечения Программы их запланированному уровню;</w:t>
      </w:r>
    </w:p>
    <w:p w:rsidR="00120CEE" w:rsidRPr="00471E40" w:rsidRDefault="00120CEE" w:rsidP="00120CEE">
      <w:pPr>
        <w:autoSpaceDE w:val="0"/>
        <w:autoSpaceDN w:val="0"/>
        <w:adjustRightInd w:val="0"/>
        <w:ind w:firstLine="709"/>
        <w:jc w:val="both"/>
        <w:rPr>
          <w:sz w:val="28"/>
          <w:szCs w:val="28"/>
        </w:rPr>
      </w:pPr>
      <w:r w:rsidRPr="00471E40">
        <w:rPr>
          <w:sz w:val="28"/>
          <w:szCs w:val="28"/>
        </w:rPr>
        <w:lastRenderedPageBreak/>
        <w:t>4) оценку деятельности ответственных исполнителей Программ в части, касающейся хода реализации соответствующих Программ;</w:t>
      </w:r>
    </w:p>
    <w:p w:rsidR="00120CEE" w:rsidRPr="00471E40" w:rsidRDefault="00120CEE" w:rsidP="00120CEE">
      <w:pPr>
        <w:autoSpaceDE w:val="0"/>
        <w:autoSpaceDN w:val="0"/>
        <w:adjustRightInd w:val="0"/>
        <w:ind w:firstLine="709"/>
        <w:jc w:val="both"/>
        <w:rPr>
          <w:sz w:val="28"/>
          <w:szCs w:val="28"/>
        </w:rPr>
      </w:pPr>
      <w:r w:rsidRPr="00471E40">
        <w:rPr>
          <w:sz w:val="28"/>
          <w:szCs w:val="28"/>
        </w:rPr>
        <w:t>5) оценку эффективности реализации Программ;</w:t>
      </w:r>
    </w:p>
    <w:p w:rsidR="00C17D3F" w:rsidRPr="005021A7" w:rsidRDefault="00120CEE" w:rsidP="00C17D3F">
      <w:pPr>
        <w:autoSpaceDE w:val="0"/>
        <w:autoSpaceDN w:val="0"/>
        <w:adjustRightInd w:val="0"/>
        <w:ind w:firstLine="709"/>
        <w:jc w:val="both"/>
        <w:rPr>
          <w:rFonts w:eastAsiaTheme="minorHAnsi"/>
          <w:sz w:val="28"/>
          <w:szCs w:val="28"/>
          <w:lang w:eastAsia="en-US"/>
        </w:rPr>
      </w:pPr>
      <w:proofErr w:type="gramStart"/>
      <w:r w:rsidRPr="00471E40">
        <w:rPr>
          <w:sz w:val="28"/>
          <w:szCs w:val="28"/>
        </w:rPr>
        <w:t xml:space="preserve">6) предложения об изменении форм и методов управления ходом реализации Программ, о сокращении (увеличении) финансового обеспечения Программ и (или) досрочном прекращении выполнения отдельных основных мероприятий подпрограмм Программ или Программ в целом начиная с очередного финансового года, а также о начале реализации новых основных мероприятий подпрограмм Программ </w:t>
      </w:r>
      <w:r w:rsidR="00C17D3F" w:rsidRPr="005021A7">
        <w:rPr>
          <w:rFonts w:eastAsiaTheme="minorHAnsi"/>
          <w:sz w:val="28"/>
          <w:szCs w:val="28"/>
          <w:lang w:eastAsia="en-US"/>
        </w:rPr>
        <w:t>корректировке индикаторов достижения целей Программ (показателей решения задач подпрограмм Программ) с учетом основных направлений</w:t>
      </w:r>
      <w:proofErr w:type="gramEnd"/>
      <w:r w:rsidR="00C17D3F" w:rsidRPr="005021A7">
        <w:rPr>
          <w:rFonts w:eastAsiaTheme="minorHAnsi"/>
          <w:sz w:val="28"/>
          <w:szCs w:val="28"/>
          <w:lang w:eastAsia="en-US"/>
        </w:rPr>
        <w:t xml:space="preserve"> стратегического развития Российской Федерации</w:t>
      </w:r>
      <w:r w:rsidR="005B02FA" w:rsidRPr="005021A7">
        <w:rPr>
          <w:rFonts w:eastAsiaTheme="minorHAnsi"/>
          <w:sz w:val="28"/>
          <w:szCs w:val="28"/>
          <w:lang w:eastAsia="en-US"/>
        </w:rPr>
        <w:t>,</w:t>
      </w:r>
      <w:r w:rsidR="00C17D3F" w:rsidRPr="005021A7">
        <w:rPr>
          <w:rFonts w:eastAsiaTheme="minorHAnsi"/>
          <w:sz w:val="28"/>
          <w:szCs w:val="28"/>
          <w:lang w:eastAsia="en-US"/>
        </w:rPr>
        <w:t xml:space="preserve"> Ставропольского края и Петровского городского округа, </w:t>
      </w:r>
      <w:proofErr w:type="spellStart"/>
      <w:r w:rsidR="00C17D3F" w:rsidRPr="005021A7">
        <w:rPr>
          <w:rFonts w:eastAsiaTheme="minorHAnsi"/>
          <w:sz w:val="28"/>
          <w:szCs w:val="28"/>
          <w:lang w:eastAsia="en-US"/>
        </w:rPr>
        <w:t>приоритезации</w:t>
      </w:r>
      <w:proofErr w:type="spellEnd"/>
      <w:r w:rsidR="00C17D3F" w:rsidRPr="005021A7">
        <w:rPr>
          <w:rFonts w:eastAsiaTheme="minorHAnsi"/>
          <w:sz w:val="28"/>
          <w:szCs w:val="28"/>
          <w:lang w:eastAsia="en-US"/>
        </w:rPr>
        <w:t xml:space="preserve"> целей Программы (при необходимости).</w:t>
      </w:r>
    </w:p>
    <w:p w:rsidR="001B7C20" w:rsidRPr="00547B4F" w:rsidRDefault="001B7C20" w:rsidP="00547B4F">
      <w:pPr>
        <w:autoSpaceDE w:val="0"/>
        <w:autoSpaceDN w:val="0"/>
        <w:adjustRightInd w:val="0"/>
        <w:ind w:firstLine="540"/>
        <w:jc w:val="both"/>
        <w:rPr>
          <w:rFonts w:eastAsiaTheme="minorHAnsi"/>
          <w:sz w:val="28"/>
          <w:szCs w:val="28"/>
          <w:lang w:eastAsia="en-US"/>
        </w:rPr>
      </w:pPr>
      <w:r w:rsidRPr="005021A7">
        <w:rPr>
          <w:rFonts w:eastAsiaTheme="minorHAnsi"/>
          <w:sz w:val="28"/>
          <w:szCs w:val="28"/>
          <w:lang w:eastAsia="en-US"/>
        </w:rPr>
        <w:t>7) предложения о применении мер отве</w:t>
      </w:r>
      <w:r w:rsidR="005B02FA" w:rsidRPr="005021A7">
        <w:rPr>
          <w:rFonts w:eastAsiaTheme="minorHAnsi"/>
          <w:sz w:val="28"/>
          <w:szCs w:val="28"/>
          <w:lang w:eastAsia="en-US"/>
        </w:rPr>
        <w:t>тственности к должностным лицам</w:t>
      </w:r>
      <w:r w:rsidRPr="005021A7">
        <w:rPr>
          <w:rFonts w:eastAsiaTheme="minorHAnsi"/>
          <w:sz w:val="28"/>
          <w:szCs w:val="28"/>
          <w:lang w:eastAsia="en-US"/>
        </w:rPr>
        <w:t xml:space="preserve"> ответственны</w:t>
      </w:r>
      <w:r w:rsidR="00DE6799" w:rsidRPr="005021A7">
        <w:rPr>
          <w:rFonts w:eastAsiaTheme="minorHAnsi"/>
          <w:sz w:val="28"/>
          <w:szCs w:val="28"/>
          <w:lang w:eastAsia="en-US"/>
        </w:rPr>
        <w:t>х</w:t>
      </w:r>
      <w:r w:rsidRPr="005021A7">
        <w:rPr>
          <w:rFonts w:eastAsiaTheme="minorHAnsi"/>
          <w:sz w:val="28"/>
          <w:szCs w:val="28"/>
          <w:lang w:eastAsia="en-US"/>
        </w:rPr>
        <w:t xml:space="preserve"> исполнителе</w:t>
      </w:r>
      <w:r w:rsidR="00DE6799" w:rsidRPr="005021A7">
        <w:rPr>
          <w:rFonts w:eastAsiaTheme="minorHAnsi"/>
          <w:sz w:val="28"/>
          <w:szCs w:val="28"/>
          <w:lang w:eastAsia="en-US"/>
        </w:rPr>
        <w:t>й</w:t>
      </w:r>
      <w:r w:rsidRPr="005021A7">
        <w:rPr>
          <w:rFonts w:eastAsiaTheme="minorHAnsi"/>
          <w:sz w:val="28"/>
          <w:szCs w:val="28"/>
          <w:lang w:eastAsia="en-US"/>
        </w:rPr>
        <w:t xml:space="preserve"> Программы или соисполнител</w:t>
      </w:r>
      <w:r w:rsidR="00FA177E" w:rsidRPr="005021A7">
        <w:rPr>
          <w:rFonts w:eastAsiaTheme="minorHAnsi"/>
          <w:sz w:val="28"/>
          <w:szCs w:val="28"/>
          <w:lang w:eastAsia="en-US"/>
        </w:rPr>
        <w:t>ей</w:t>
      </w:r>
      <w:r w:rsidRPr="005021A7">
        <w:rPr>
          <w:rFonts w:eastAsiaTheme="minorHAnsi"/>
          <w:sz w:val="28"/>
          <w:szCs w:val="28"/>
          <w:lang w:eastAsia="en-US"/>
        </w:rPr>
        <w:t xml:space="preserve"> Программы (при наличии непосредственной зависимости неэффективной реализации Программы от недобросовестного выполнения должностных обязанностей должностных лиц ответственны</w:t>
      </w:r>
      <w:r w:rsidR="00DE6799" w:rsidRPr="005021A7">
        <w:rPr>
          <w:rFonts w:eastAsiaTheme="minorHAnsi"/>
          <w:sz w:val="28"/>
          <w:szCs w:val="28"/>
          <w:lang w:eastAsia="en-US"/>
        </w:rPr>
        <w:t>х</w:t>
      </w:r>
      <w:r w:rsidRPr="005021A7">
        <w:rPr>
          <w:rFonts w:eastAsiaTheme="minorHAnsi"/>
          <w:sz w:val="28"/>
          <w:szCs w:val="28"/>
          <w:lang w:eastAsia="en-US"/>
        </w:rPr>
        <w:t xml:space="preserve"> исполнителе</w:t>
      </w:r>
      <w:r w:rsidR="00DE6799" w:rsidRPr="005021A7">
        <w:rPr>
          <w:rFonts w:eastAsiaTheme="minorHAnsi"/>
          <w:sz w:val="28"/>
          <w:szCs w:val="28"/>
          <w:lang w:eastAsia="en-US"/>
        </w:rPr>
        <w:t>й</w:t>
      </w:r>
      <w:r w:rsidRPr="005021A7">
        <w:rPr>
          <w:rFonts w:eastAsiaTheme="minorHAnsi"/>
          <w:sz w:val="28"/>
          <w:szCs w:val="28"/>
          <w:lang w:eastAsia="en-US"/>
        </w:rPr>
        <w:t xml:space="preserve"> Программы или соисполнителе</w:t>
      </w:r>
      <w:r w:rsidR="00FA177E" w:rsidRPr="005021A7">
        <w:rPr>
          <w:rFonts w:eastAsiaTheme="minorHAnsi"/>
          <w:sz w:val="28"/>
          <w:szCs w:val="28"/>
          <w:lang w:eastAsia="en-US"/>
        </w:rPr>
        <w:t>й</w:t>
      </w:r>
      <w:r w:rsidRPr="005021A7">
        <w:rPr>
          <w:rFonts w:eastAsiaTheme="minorHAnsi"/>
          <w:sz w:val="28"/>
          <w:szCs w:val="28"/>
          <w:lang w:eastAsia="en-US"/>
        </w:rPr>
        <w:t xml:space="preserve"> Программы).</w:t>
      </w:r>
    </w:p>
    <w:p w:rsidR="00120CEE" w:rsidRDefault="00120CEE" w:rsidP="00120CEE">
      <w:pPr>
        <w:autoSpaceDE w:val="0"/>
        <w:autoSpaceDN w:val="0"/>
        <w:adjustRightInd w:val="0"/>
        <w:ind w:firstLine="709"/>
        <w:jc w:val="both"/>
        <w:rPr>
          <w:sz w:val="28"/>
          <w:szCs w:val="28"/>
        </w:rPr>
      </w:pPr>
      <w:r>
        <w:rPr>
          <w:sz w:val="28"/>
          <w:szCs w:val="28"/>
        </w:rPr>
        <w:t>4</w:t>
      </w:r>
      <w:r w:rsidR="00547B4F">
        <w:rPr>
          <w:sz w:val="28"/>
          <w:szCs w:val="28"/>
        </w:rPr>
        <w:t>6</w:t>
      </w:r>
      <w:r>
        <w:rPr>
          <w:sz w:val="28"/>
          <w:szCs w:val="28"/>
        </w:rPr>
        <w:t>.</w:t>
      </w:r>
      <w:r w:rsidRPr="00471E40">
        <w:rPr>
          <w:sz w:val="28"/>
          <w:szCs w:val="28"/>
        </w:rPr>
        <w:t xml:space="preserve"> </w:t>
      </w:r>
      <w:r>
        <w:rPr>
          <w:sz w:val="28"/>
          <w:szCs w:val="28"/>
        </w:rPr>
        <w:t xml:space="preserve">Отдел </w:t>
      </w:r>
      <w:r w:rsidRPr="00574B7B">
        <w:rPr>
          <w:sz w:val="28"/>
          <w:szCs w:val="28"/>
        </w:rPr>
        <w:t xml:space="preserve">стратегического планирования </w:t>
      </w:r>
      <w:r>
        <w:rPr>
          <w:sz w:val="28"/>
          <w:szCs w:val="28"/>
        </w:rPr>
        <w:t>ежегодно, в срок</w:t>
      </w:r>
      <w:r w:rsidRPr="00471E40">
        <w:rPr>
          <w:sz w:val="28"/>
          <w:szCs w:val="28"/>
        </w:rPr>
        <w:t xml:space="preserve"> до </w:t>
      </w:r>
      <w:r>
        <w:rPr>
          <w:sz w:val="28"/>
          <w:szCs w:val="28"/>
        </w:rPr>
        <w:t>01 июня</w:t>
      </w:r>
      <w:r w:rsidRPr="00471E40">
        <w:rPr>
          <w:sz w:val="28"/>
          <w:szCs w:val="28"/>
        </w:rPr>
        <w:t xml:space="preserve"> года,</w:t>
      </w:r>
      <w:r>
        <w:rPr>
          <w:sz w:val="28"/>
          <w:szCs w:val="28"/>
        </w:rPr>
        <w:t xml:space="preserve"> </w:t>
      </w:r>
      <w:r w:rsidRPr="00471E40">
        <w:rPr>
          <w:sz w:val="28"/>
          <w:szCs w:val="28"/>
        </w:rPr>
        <w:t xml:space="preserve">следующего </w:t>
      </w:r>
      <w:proofErr w:type="gramStart"/>
      <w:r w:rsidRPr="00471E40">
        <w:rPr>
          <w:sz w:val="28"/>
          <w:szCs w:val="28"/>
        </w:rPr>
        <w:t>за</w:t>
      </w:r>
      <w:proofErr w:type="gramEnd"/>
      <w:r w:rsidRPr="00471E40">
        <w:rPr>
          <w:sz w:val="28"/>
          <w:szCs w:val="28"/>
        </w:rPr>
        <w:t xml:space="preserve"> </w:t>
      </w:r>
      <w:proofErr w:type="gramStart"/>
      <w:r w:rsidRPr="00471E40">
        <w:rPr>
          <w:sz w:val="28"/>
          <w:szCs w:val="28"/>
        </w:rPr>
        <w:t>отчетным</w:t>
      </w:r>
      <w:proofErr w:type="gramEnd"/>
      <w:r w:rsidRPr="00471E40">
        <w:rPr>
          <w:sz w:val="28"/>
          <w:szCs w:val="28"/>
        </w:rPr>
        <w:t>, вносит для</w:t>
      </w:r>
      <w:r>
        <w:rPr>
          <w:sz w:val="28"/>
          <w:szCs w:val="28"/>
        </w:rPr>
        <w:t xml:space="preserve"> рассмотрения в установленном порядке на заседании администрации </w:t>
      </w:r>
      <w:r w:rsidRPr="00471E40">
        <w:rPr>
          <w:sz w:val="28"/>
          <w:szCs w:val="28"/>
        </w:rPr>
        <w:t>сводный годовой доклад.</w:t>
      </w:r>
    </w:p>
    <w:p w:rsidR="00C953D9" w:rsidRPr="0018767D" w:rsidRDefault="00D36EC9" w:rsidP="0018767D">
      <w:pPr>
        <w:autoSpaceDE w:val="0"/>
        <w:autoSpaceDN w:val="0"/>
        <w:adjustRightInd w:val="0"/>
        <w:ind w:firstLine="709"/>
        <w:jc w:val="both"/>
        <w:rPr>
          <w:sz w:val="28"/>
          <w:szCs w:val="28"/>
        </w:rPr>
      </w:pPr>
      <w:r w:rsidRPr="005021A7">
        <w:rPr>
          <w:sz w:val="28"/>
          <w:szCs w:val="28"/>
        </w:rPr>
        <w:t>47</w:t>
      </w:r>
      <w:r w:rsidR="00C953D9" w:rsidRPr="005021A7">
        <w:rPr>
          <w:sz w:val="28"/>
          <w:szCs w:val="28"/>
        </w:rPr>
        <w:t>.</w:t>
      </w:r>
      <w:r w:rsidR="00C953D9" w:rsidRPr="005021A7">
        <w:rPr>
          <w:rFonts w:eastAsiaTheme="minorHAnsi"/>
          <w:bCs/>
          <w:sz w:val="28"/>
          <w:szCs w:val="28"/>
          <w:lang w:eastAsia="en-US"/>
        </w:rPr>
        <w:t xml:space="preserve"> </w:t>
      </w:r>
      <w:proofErr w:type="gramStart"/>
      <w:r w:rsidR="0018767D" w:rsidRPr="005021A7">
        <w:rPr>
          <w:sz w:val="28"/>
          <w:szCs w:val="28"/>
        </w:rPr>
        <w:t xml:space="preserve">Администрация Петровского городского округа </w:t>
      </w:r>
      <w:r w:rsidR="0018767D" w:rsidRPr="005021A7">
        <w:rPr>
          <w:rFonts w:eastAsiaTheme="minorHAnsi"/>
          <w:bCs/>
          <w:sz w:val="28"/>
          <w:szCs w:val="28"/>
          <w:lang w:eastAsia="en-US"/>
        </w:rPr>
        <w:t>п</w:t>
      </w:r>
      <w:r w:rsidR="00C953D9" w:rsidRPr="005021A7">
        <w:rPr>
          <w:rFonts w:eastAsiaTheme="minorHAnsi"/>
          <w:bCs/>
          <w:sz w:val="28"/>
          <w:szCs w:val="28"/>
          <w:lang w:eastAsia="en-US"/>
        </w:rPr>
        <w:t>о итогам рассмотрения сводного годового доклада по предложению главы Петровского городского округа Ставропольского края, первого заместителя (заместителя) главы Петровского городского округа Ставропольского края (в соответствии с распределением обязанностей) может принять решение о сокращении на очередной финансовый год и плановый период объемов бюджетных</w:t>
      </w:r>
      <w:r w:rsidR="0018767D" w:rsidRPr="005021A7">
        <w:rPr>
          <w:rFonts w:eastAsiaTheme="minorHAnsi"/>
          <w:bCs/>
          <w:sz w:val="28"/>
          <w:szCs w:val="28"/>
          <w:lang w:eastAsia="en-US"/>
        </w:rPr>
        <w:t xml:space="preserve"> ассигнований местного</w:t>
      </w:r>
      <w:r w:rsidR="00C953D9" w:rsidRPr="005021A7">
        <w:rPr>
          <w:rFonts w:eastAsiaTheme="minorHAnsi"/>
          <w:bCs/>
          <w:sz w:val="28"/>
          <w:szCs w:val="28"/>
          <w:lang w:eastAsia="en-US"/>
        </w:rPr>
        <w:t xml:space="preserve"> на реализацию Программы, досрочном прекращении реализации основных мероприятий </w:t>
      </w:r>
      <w:r w:rsidR="0018767D" w:rsidRPr="005021A7">
        <w:rPr>
          <w:rFonts w:eastAsiaTheme="minorHAnsi"/>
          <w:bCs/>
          <w:sz w:val="28"/>
          <w:szCs w:val="28"/>
          <w:lang w:eastAsia="en-US"/>
        </w:rPr>
        <w:t xml:space="preserve">подпрограмм  Программ, </w:t>
      </w:r>
      <w:r w:rsidR="00C953D9" w:rsidRPr="005021A7">
        <w:rPr>
          <w:rFonts w:eastAsiaTheme="minorHAnsi"/>
          <w:bCs/>
          <w:sz w:val="28"/>
          <w:szCs w:val="28"/>
          <w:lang w:eastAsia="en-US"/>
        </w:rPr>
        <w:t>подпрограмм Программ</w:t>
      </w:r>
      <w:proofErr w:type="gramEnd"/>
      <w:r w:rsidR="00C953D9" w:rsidRPr="005021A7">
        <w:rPr>
          <w:rFonts w:eastAsiaTheme="minorHAnsi"/>
          <w:bCs/>
          <w:sz w:val="28"/>
          <w:szCs w:val="28"/>
          <w:lang w:eastAsia="en-US"/>
        </w:rPr>
        <w:t xml:space="preserve"> или Программ в целом начиная с </w:t>
      </w:r>
      <w:r w:rsidR="0018767D" w:rsidRPr="005021A7">
        <w:rPr>
          <w:rFonts w:eastAsiaTheme="minorHAnsi"/>
          <w:bCs/>
          <w:sz w:val="28"/>
          <w:szCs w:val="28"/>
          <w:lang w:eastAsia="en-US"/>
        </w:rPr>
        <w:t xml:space="preserve">очередного </w:t>
      </w:r>
      <w:r w:rsidR="00C953D9" w:rsidRPr="005021A7">
        <w:rPr>
          <w:rFonts w:eastAsiaTheme="minorHAnsi"/>
          <w:bCs/>
          <w:sz w:val="28"/>
          <w:szCs w:val="28"/>
          <w:lang w:eastAsia="en-US"/>
        </w:rPr>
        <w:t>финансового года и (или) необходимости корректировки Программ в</w:t>
      </w:r>
      <w:r w:rsidR="0018767D" w:rsidRPr="005021A7">
        <w:rPr>
          <w:rFonts w:eastAsiaTheme="minorHAnsi"/>
          <w:bCs/>
          <w:sz w:val="28"/>
          <w:szCs w:val="28"/>
          <w:lang w:eastAsia="en-US"/>
        </w:rPr>
        <w:t xml:space="preserve"> </w:t>
      </w:r>
      <w:r w:rsidR="00C953D9" w:rsidRPr="005021A7">
        <w:rPr>
          <w:rFonts w:eastAsiaTheme="minorHAnsi"/>
          <w:bCs/>
          <w:sz w:val="28"/>
          <w:szCs w:val="28"/>
          <w:lang w:eastAsia="en-US"/>
        </w:rPr>
        <w:t>текущем году.</w:t>
      </w:r>
    </w:p>
    <w:p w:rsidR="00120CEE" w:rsidRPr="001C46E9" w:rsidRDefault="0031238F" w:rsidP="00120CEE">
      <w:pPr>
        <w:autoSpaceDE w:val="0"/>
        <w:autoSpaceDN w:val="0"/>
        <w:adjustRightInd w:val="0"/>
        <w:ind w:firstLine="709"/>
        <w:jc w:val="both"/>
        <w:rPr>
          <w:sz w:val="28"/>
          <w:szCs w:val="28"/>
        </w:rPr>
      </w:pPr>
      <w:r>
        <w:rPr>
          <w:sz w:val="28"/>
          <w:szCs w:val="28"/>
        </w:rPr>
        <w:t>48</w:t>
      </w:r>
      <w:r w:rsidR="00120CEE">
        <w:rPr>
          <w:sz w:val="28"/>
          <w:szCs w:val="28"/>
        </w:rPr>
        <w:t xml:space="preserve">. Годовые отчеты </w:t>
      </w:r>
      <w:r w:rsidR="00120CEE" w:rsidRPr="00471E40">
        <w:rPr>
          <w:sz w:val="28"/>
          <w:szCs w:val="28"/>
        </w:rPr>
        <w:t>подлеж</w:t>
      </w:r>
      <w:r w:rsidR="00120CEE">
        <w:rPr>
          <w:sz w:val="28"/>
          <w:szCs w:val="28"/>
        </w:rPr>
        <w:t>а</w:t>
      </w:r>
      <w:r w:rsidR="00120CEE" w:rsidRPr="00471E40">
        <w:rPr>
          <w:sz w:val="28"/>
          <w:szCs w:val="28"/>
        </w:rPr>
        <w:t xml:space="preserve">т размещению на официальном сайте </w:t>
      </w:r>
      <w:r w:rsidR="00120CEE">
        <w:rPr>
          <w:sz w:val="28"/>
          <w:szCs w:val="28"/>
        </w:rPr>
        <w:t>администрации. С</w:t>
      </w:r>
      <w:r w:rsidR="00120CEE" w:rsidRPr="001C46E9">
        <w:rPr>
          <w:sz w:val="28"/>
          <w:szCs w:val="28"/>
        </w:rPr>
        <w:t xml:space="preserve">водный годовой доклад подлежит размещению на официальном </w:t>
      </w:r>
      <w:r w:rsidR="00120CEE">
        <w:rPr>
          <w:sz w:val="28"/>
          <w:szCs w:val="28"/>
        </w:rPr>
        <w:t>сайте администрации</w:t>
      </w:r>
      <w:r w:rsidR="00120CEE" w:rsidRPr="001C46E9">
        <w:rPr>
          <w:sz w:val="28"/>
          <w:szCs w:val="28"/>
        </w:rPr>
        <w:t xml:space="preserve"> и на общедоступном информационном ресурсе стратегического планирования.</w:t>
      </w:r>
    </w:p>
    <w:p w:rsidR="00120CEE" w:rsidRDefault="0031238F" w:rsidP="00120CEE">
      <w:pPr>
        <w:autoSpaceDE w:val="0"/>
        <w:autoSpaceDN w:val="0"/>
        <w:adjustRightInd w:val="0"/>
        <w:ind w:firstLine="709"/>
        <w:jc w:val="both"/>
        <w:rPr>
          <w:sz w:val="28"/>
          <w:szCs w:val="28"/>
        </w:rPr>
      </w:pPr>
      <w:r>
        <w:rPr>
          <w:sz w:val="28"/>
          <w:szCs w:val="28"/>
        </w:rPr>
        <w:t>49</w:t>
      </w:r>
      <w:r w:rsidR="00120CEE" w:rsidRPr="00471E40">
        <w:rPr>
          <w:sz w:val="28"/>
          <w:szCs w:val="28"/>
        </w:rPr>
        <w:t>. Результаты мониторинга хода реализации Програм</w:t>
      </w:r>
      <w:r w:rsidR="00120CEE">
        <w:rPr>
          <w:sz w:val="28"/>
          <w:szCs w:val="28"/>
        </w:rPr>
        <w:t>м включаются в ежегодный отчет главы Петровского городского округа</w:t>
      </w:r>
      <w:r w:rsidR="00120CEE" w:rsidRPr="00471E40">
        <w:rPr>
          <w:sz w:val="28"/>
          <w:szCs w:val="28"/>
        </w:rPr>
        <w:t xml:space="preserve"> Ставропольского края о результатах деятельности </w:t>
      </w:r>
      <w:r w:rsidR="00120CEE">
        <w:rPr>
          <w:sz w:val="28"/>
          <w:szCs w:val="28"/>
        </w:rPr>
        <w:t>администрации</w:t>
      </w:r>
      <w:r w:rsidR="00120CEE" w:rsidRPr="00471E40">
        <w:rPr>
          <w:sz w:val="28"/>
          <w:szCs w:val="28"/>
        </w:rPr>
        <w:t>.</w:t>
      </w:r>
    </w:p>
    <w:p w:rsidR="00120CEE" w:rsidRDefault="00120CEE" w:rsidP="00120CEE">
      <w:pPr>
        <w:autoSpaceDE w:val="0"/>
        <w:autoSpaceDN w:val="0"/>
        <w:adjustRightInd w:val="0"/>
        <w:ind w:firstLine="709"/>
        <w:rPr>
          <w:sz w:val="28"/>
          <w:szCs w:val="28"/>
        </w:rPr>
      </w:pPr>
    </w:p>
    <w:p w:rsidR="00120CEE" w:rsidRPr="00471E40" w:rsidRDefault="00120CEE" w:rsidP="000C20BB">
      <w:pPr>
        <w:autoSpaceDE w:val="0"/>
        <w:autoSpaceDN w:val="0"/>
        <w:adjustRightInd w:val="0"/>
        <w:spacing w:line="240" w:lineRule="exact"/>
        <w:rPr>
          <w:sz w:val="28"/>
          <w:szCs w:val="28"/>
        </w:rPr>
      </w:pPr>
    </w:p>
    <w:p w:rsidR="00120CEE" w:rsidRDefault="00120CEE" w:rsidP="00120CEE">
      <w:pPr>
        <w:pStyle w:val="ConsNonformat"/>
        <w:widowControl/>
        <w:spacing w:line="240" w:lineRule="exact"/>
        <w:ind w:right="0"/>
        <w:jc w:val="both"/>
        <w:rPr>
          <w:rFonts w:ascii="Times New Roman" w:hAnsi="Times New Roman" w:cs="Times New Roman"/>
          <w:sz w:val="28"/>
          <w:szCs w:val="28"/>
        </w:rPr>
      </w:pPr>
      <w:r w:rsidRPr="000600E4">
        <w:rPr>
          <w:rFonts w:ascii="Times New Roman" w:hAnsi="Times New Roman" w:cs="Times New Roman"/>
          <w:sz w:val="28"/>
          <w:szCs w:val="28"/>
        </w:rPr>
        <w:t xml:space="preserve">Управляющий делами администрации </w:t>
      </w:r>
    </w:p>
    <w:p w:rsidR="00120CEE" w:rsidRPr="000600E4" w:rsidRDefault="00120CEE" w:rsidP="00120CEE">
      <w:pPr>
        <w:pStyle w:val="ConsNonformat"/>
        <w:widowControl/>
        <w:spacing w:line="240" w:lineRule="exact"/>
        <w:ind w:right="0"/>
        <w:jc w:val="both"/>
        <w:rPr>
          <w:rFonts w:ascii="Times New Roman" w:hAnsi="Times New Roman" w:cs="Times New Roman"/>
          <w:sz w:val="28"/>
          <w:szCs w:val="28"/>
        </w:rPr>
      </w:pPr>
      <w:r w:rsidRPr="000600E4">
        <w:rPr>
          <w:rFonts w:ascii="Times New Roman" w:hAnsi="Times New Roman" w:cs="Times New Roman"/>
          <w:sz w:val="28"/>
          <w:szCs w:val="28"/>
        </w:rPr>
        <w:t>Петровского городского округа</w:t>
      </w:r>
    </w:p>
    <w:p w:rsidR="00096F87" w:rsidRPr="00317164" w:rsidRDefault="00120CEE" w:rsidP="000C20BB">
      <w:pPr>
        <w:pStyle w:val="ConsNonformat"/>
        <w:widowControl/>
        <w:spacing w:line="240" w:lineRule="exact"/>
        <w:ind w:right="0"/>
        <w:jc w:val="both"/>
        <w:rPr>
          <w:rFonts w:ascii="Times New Roman" w:hAnsi="Times New Roman" w:cs="Times New Roman"/>
          <w:sz w:val="28"/>
          <w:szCs w:val="28"/>
        </w:rPr>
      </w:pPr>
      <w:r w:rsidRPr="000600E4">
        <w:rPr>
          <w:rFonts w:ascii="Times New Roman" w:hAnsi="Times New Roman" w:cs="Times New Roman"/>
          <w:sz w:val="28"/>
          <w:szCs w:val="28"/>
        </w:rPr>
        <w:t>Ставро</w:t>
      </w:r>
      <w:r>
        <w:rPr>
          <w:rFonts w:ascii="Times New Roman" w:hAnsi="Times New Roman" w:cs="Times New Roman"/>
          <w:sz w:val="28"/>
          <w:szCs w:val="28"/>
        </w:rPr>
        <w:t xml:space="preserve">польского края                                                                      </w:t>
      </w:r>
      <w:r w:rsidR="0031238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600E4">
        <w:rPr>
          <w:rFonts w:ascii="Times New Roman" w:hAnsi="Times New Roman" w:cs="Times New Roman"/>
          <w:sz w:val="28"/>
          <w:szCs w:val="28"/>
        </w:rPr>
        <w:t>В.В.Редьки</w:t>
      </w:r>
      <w:r>
        <w:rPr>
          <w:rFonts w:ascii="Times New Roman" w:hAnsi="Times New Roman" w:cs="Times New Roman"/>
          <w:sz w:val="28"/>
          <w:szCs w:val="28"/>
        </w:rPr>
        <w:t>н</w:t>
      </w:r>
    </w:p>
    <w:sectPr w:rsidR="00096F87" w:rsidRPr="00317164" w:rsidSect="0031238F">
      <w:pgSz w:w="11906" w:h="16838" w:code="9"/>
      <w:pgMar w:top="1418"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D42415EC"/>
    <w:lvl w:ilvl="0" w:tplc="0DE0CE1C">
      <w:start w:val="1"/>
      <w:numFmt w:val="decimal"/>
      <w:lvlText w:val="%1."/>
      <w:lvlJc w:val="left"/>
    </w:lvl>
    <w:lvl w:ilvl="1" w:tplc="C586308A">
      <w:numFmt w:val="decimal"/>
      <w:lvlText w:val=""/>
      <w:lvlJc w:val="left"/>
    </w:lvl>
    <w:lvl w:ilvl="2" w:tplc="861E9634">
      <w:numFmt w:val="decimal"/>
      <w:lvlText w:val=""/>
      <w:lvlJc w:val="left"/>
    </w:lvl>
    <w:lvl w:ilvl="3" w:tplc="D3D2DE08">
      <w:numFmt w:val="decimal"/>
      <w:lvlText w:val=""/>
      <w:lvlJc w:val="left"/>
    </w:lvl>
    <w:lvl w:ilvl="4" w:tplc="86700E12">
      <w:numFmt w:val="decimal"/>
      <w:lvlText w:val=""/>
      <w:lvlJc w:val="left"/>
    </w:lvl>
    <w:lvl w:ilvl="5" w:tplc="38EAD570">
      <w:numFmt w:val="decimal"/>
      <w:lvlText w:val=""/>
      <w:lvlJc w:val="left"/>
    </w:lvl>
    <w:lvl w:ilvl="6" w:tplc="C4CAFDAE">
      <w:numFmt w:val="decimal"/>
      <w:lvlText w:val=""/>
      <w:lvlJc w:val="left"/>
    </w:lvl>
    <w:lvl w:ilvl="7" w:tplc="83BA0FF6">
      <w:numFmt w:val="decimal"/>
      <w:lvlText w:val=""/>
      <w:lvlJc w:val="left"/>
    </w:lvl>
    <w:lvl w:ilvl="8" w:tplc="A5BED87E">
      <w:numFmt w:val="decimal"/>
      <w:lvlText w:val=""/>
      <w:lvlJc w:val="left"/>
    </w:lvl>
  </w:abstractNum>
  <w:abstractNum w:abstractNumId="1">
    <w:nsid w:val="00000732"/>
    <w:multiLevelType w:val="hybridMultilevel"/>
    <w:tmpl w:val="156E7FE4"/>
    <w:lvl w:ilvl="0" w:tplc="965E1960">
      <w:start w:val="2"/>
      <w:numFmt w:val="decimal"/>
      <w:lvlText w:val="%1)"/>
      <w:lvlJc w:val="left"/>
    </w:lvl>
    <w:lvl w:ilvl="1" w:tplc="E19A75F8">
      <w:numFmt w:val="decimal"/>
      <w:lvlText w:val=""/>
      <w:lvlJc w:val="left"/>
    </w:lvl>
    <w:lvl w:ilvl="2" w:tplc="1A020A3A">
      <w:numFmt w:val="decimal"/>
      <w:lvlText w:val=""/>
      <w:lvlJc w:val="left"/>
    </w:lvl>
    <w:lvl w:ilvl="3" w:tplc="98044CCE">
      <w:numFmt w:val="decimal"/>
      <w:lvlText w:val=""/>
      <w:lvlJc w:val="left"/>
    </w:lvl>
    <w:lvl w:ilvl="4" w:tplc="F70AF240">
      <w:numFmt w:val="decimal"/>
      <w:lvlText w:val=""/>
      <w:lvlJc w:val="left"/>
    </w:lvl>
    <w:lvl w:ilvl="5" w:tplc="1E68CE40">
      <w:numFmt w:val="decimal"/>
      <w:lvlText w:val=""/>
      <w:lvlJc w:val="left"/>
    </w:lvl>
    <w:lvl w:ilvl="6" w:tplc="E626C43E">
      <w:numFmt w:val="decimal"/>
      <w:lvlText w:val=""/>
      <w:lvlJc w:val="left"/>
    </w:lvl>
    <w:lvl w:ilvl="7" w:tplc="11E277AE">
      <w:numFmt w:val="decimal"/>
      <w:lvlText w:val=""/>
      <w:lvlJc w:val="left"/>
    </w:lvl>
    <w:lvl w:ilvl="8" w:tplc="F21A8454">
      <w:numFmt w:val="decimal"/>
      <w:lvlText w:val=""/>
      <w:lvlJc w:val="left"/>
    </w:lvl>
  </w:abstractNum>
  <w:abstractNum w:abstractNumId="2">
    <w:nsid w:val="00000BDB"/>
    <w:multiLevelType w:val="hybridMultilevel"/>
    <w:tmpl w:val="3F981C6C"/>
    <w:lvl w:ilvl="0" w:tplc="9FCCC154">
      <w:start w:val="1"/>
      <w:numFmt w:val="decimal"/>
      <w:lvlText w:val="%1)"/>
      <w:lvlJc w:val="left"/>
    </w:lvl>
    <w:lvl w:ilvl="1" w:tplc="6C44EC02">
      <w:numFmt w:val="decimal"/>
      <w:lvlText w:val=""/>
      <w:lvlJc w:val="left"/>
    </w:lvl>
    <w:lvl w:ilvl="2" w:tplc="8D2EB58E">
      <w:numFmt w:val="decimal"/>
      <w:lvlText w:val=""/>
      <w:lvlJc w:val="left"/>
    </w:lvl>
    <w:lvl w:ilvl="3" w:tplc="8DE65254">
      <w:numFmt w:val="decimal"/>
      <w:lvlText w:val=""/>
      <w:lvlJc w:val="left"/>
    </w:lvl>
    <w:lvl w:ilvl="4" w:tplc="B9128A98">
      <w:numFmt w:val="decimal"/>
      <w:lvlText w:val=""/>
      <w:lvlJc w:val="left"/>
    </w:lvl>
    <w:lvl w:ilvl="5" w:tplc="8A86DD96">
      <w:numFmt w:val="decimal"/>
      <w:lvlText w:val=""/>
      <w:lvlJc w:val="left"/>
    </w:lvl>
    <w:lvl w:ilvl="6" w:tplc="73C259DC">
      <w:numFmt w:val="decimal"/>
      <w:lvlText w:val=""/>
      <w:lvlJc w:val="left"/>
    </w:lvl>
    <w:lvl w:ilvl="7" w:tplc="CA3635D0">
      <w:numFmt w:val="decimal"/>
      <w:lvlText w:val=""/>
      <w:lvlJc w:val="left"/>
    </w:lvl>
    <w:lvl w:ilvl="8" w:tplc="C556FEAA">
      <w:numFmt w:val="decimal"/>
      <w:lvlText w:val=""/>
      <w:lvlJc w:val="left"/>
    </w:lvl>
  </w:abstractNum>
  <w:abstractNum w:abstractNumId="3">
    <w:nsid w:val="000015A1"/>
    <w:multiLevelType w:val="hybridMultilevel"/>
    <w:tmpl w:val="826A8904"/>
    <w:lvl w:ilvl="0" w:tplc="F606FDC0">
      <w:start w:val="1"/>
      <w:numFmt w:val="bullet"/>
      <w:lvlText w:val="в"/>
      <w:lvlJc w:val="left"/>
    </w:lvl>
    <w:lvl w:ilvl="1" w:tplc="4F50363C">
      <w:start w:val="8"/>
      <w:numFmt w:val="decimal"/>
      <w:lvlText w:val="%2."/>
      <w:lvlJc w:val="left"/>
    </w:lvl>
    <w:lvl w:ilvl="2" w:tplc="059692C8">
      <w:numFmt w:val="decimal"/>
      <w:lvlText w:val=""/>
      <w:lvlJc w:val="left"/>
    </w:lvl>
    <w:lvl w:ilvl="3" w:tplc="9238D720">
      <w:numFmt w:val="decimal"/>
      <w:lvlText w:val=""/>
      <w:lvlJc w:val="left"/>
    </w:lvl>
    <w:lvl w:ilvl="4" w:tplc="6E728418">
      <w:numFmt w:val="decimal"/>
      <w:lvlText w:val=""/>
      <w:lvlJc w:val="left"/>
    </w:lvl>
    <w:lvl w:ilvl="5" w:tplc="0C0A277E">
      <w:numFmt w:val="decimal"/>
      <w:lvlText w:val=""/>
      <w:lvlJc w:val="left"/>
    </w:lvl>
    <w:lvl w:ilvl="6" w:tplc="8D4E6F56">
      <w:numFmt w:val="decimal"/>
      <w:lvlText w:val=""/>
      <w:lvlJc w:val="left"/>
    </w:lvl>
    <w:lvl w:ilvl="7" w:tplc="B016C550">
      <w:numFmt w:val="decimal"/>
      <w:lvlText w:val=""/>
      <w:lvlJc w:val="left"/>
    </w:lvl>
    <w:lvl w:ilvl="8" w:tplc="11AC7B72">
      <w:numFmt w:val="decimal"/>
      <w:lvlText w:val=""/>
      <w:lvlJc w:val="left"/>
    </w:lvl>
  </w:abstractNum>
  <w:abstractNum w:abstractNumId="4">
    <w:nsid w:val="00001A49"/>
    <w:multiLevelType w:val="hybridMultilevel"/>
    <w:tmpl w:val="068A5ADA"/>
    <w:lvl w:ilvl="0" w:tplc="D6446FF8">
      <w:start w:val="1"/>
      <w:numFmt w:val="bullet"/>
      <w:lvlText w:val="и"/>
      <w:lvlJc w:val="left"/>
    </w:lvl>
    <w:lvl w:ilvl="1" w:tplc="1EFACD66">
      <w:start w:val="10"/>
      <w:numFmt w:val="decimal"/>
      <w:lvlText w:val="%2."/>
      <w:lvlJc w:val="left"/>
    </w:lvl>
    <w:lvl w:ilvl="2" w:tplc="4242607A">
      <w:numFmt w:val="decimal"/>
      <w:lvlText w:val=""/>
      <w:lvlJc w:val="left"/>
    </w:lvl>
    <w:lvl w:ilvl="3" w:tplc="B12A2426">
      <w:numFmt w:val="decimal"/>
      <w:lvlText w:val=""/>
      <w:lvlJc w:val="left"/>
    </w:lvl>
    <w:lvl w:ilvl="4" w:tplc="2F0A1050">
      <w:numFmt w:val="decimal"/>
      <w:lvlText w:val=""/>
      <w:lvlJc w:val="left"/>
    </w:lvl>
    <w:lvl w:ilvl="5" w:tplc="0BDC3E24">
      <w:numFmt w:val="decimal"/>
      <w:lvlText w:val=""/>
      <w:lvlJc w:val="left"/>
    </w:lvl>
    <w:lvl w:ilvl="6" w:tplc="567E9998">
      <w:numFmt w:val="decimal"/>
      <w:lvlText w:val=""/>
      <w:lvlJc w:val="left"/>
    </w:lvl>
    <w:lvl w:ilvl="7" w:tplc="EA569496">
      <w:numFmt w:val="decimal"/>
      <w:lvlText w:val=""/>
      <w:lvlJc w:val="left"/>
    </w:lvl>
    <w:lvl w:ilvl="8" w:tplc="B3AA0B1E">
      <w:numFmt w:val="decimal"/>
      <w:lvlText w:val=""/>
      <w:lvlJc w:val="left"/>
    </w:lvl>
  </w:abstractNum>
  <w:abstractNum w:abstractNumId="5">
    <w:nsid w:val="00002350"/>
    <w:multiLevelType w:val="hybridMultilevel"/>
    <w:tmpl w:val="08005510"/>
    <w:lvl w:ilvl="0" w:tplc="A5B208F6">
      <w:start w:val="1"/>
      <w:numFmt w:val="decimal"/>
      <w:lvlText w:val="%1)"/>
      <w:lvlJc w:val="left"/>
    </w:lvl>
    <w:lvl w:ilvl="1" w:tplc="0C66DF5C">
      <w:numFmt w:val="decimal"/>
      <w:lvlText w:val=""/>
      <w:lvlJc w:val="left"/>
    </w:lvl>
    <w:lvl w:ilvl="2" w:tplc="7862DDAC">
      <w:numFmt w:val="decimal"/>
      <w:lvlText w:val=""/>
      <w:lvlJc w:val="left"/>
    </w:lvl>
    <w:lvl w:ilvl="3" w:tplc="991E9EF0">
      <w:numFmt w:val="decimal"/>
      <w:lvlText w:val=""/>
      <w:lvlJc w:val="left"/>
    </w:lvl>
    <w:lvl w:ilvl="4" w:tplc="054686A6">
      <w:numFmt w:val="decimal"/>
      <w:lvlText w:val=""/>
      <w:lvlJc w:val="left"/>
    </w:lvl>
    <w:lvl w:ilvl="5" w:tplc="0ADE6C00">
      <w:numFmt w:val="decimal"/>
      <w:lvlText w:val=""/>
      <w:lvlJc w:val="left"/>
    </w:lvl>
    <w:lvl w:ilvl="6" w:tplc="9BC44858">
      <w:numFmt w:val="decimal"/>
      <w:lvlText w:val=""/>
      <w:lvlJc w:val="left"/>
    </w:lvl>
    <w:lvl w:ilvl="7" w:tplc="D186B28C">
      <w:numFmt w:val="decimal"/>
      <w:lvlText w:val=""/>
      <w:lvlJc w:val="left"/>
    </w:lvl>
    <w:lvl w:ilvl="8" w:tplc="56489842">
      <w:numFmt w:val="decimal"/>
      <w:lvlText w:val=""/>
      <w:lvlJc w:val="left"/>
    </w:lvl>
  </w:abstractNum>
  <w:abstractNum w:abstractNumId="6">
    <w:nsid w:val="00002C3B"/>
    <w:multiLevelType w:val="hybridMultilevel"/>
    <w:tmpl w:val="D0609600"/>
    <w:lvl w:ilvl="0" w:tplc="06C878A0">
      <w:start w:val="1"/>
      <w:numFmt w:val="bullet"/>
      <w:lvlText w:val="в"/>
      <w:lvlJc w:val="left"/>
    </w:lvl>
    <w:lvl w:ilvl="1" w:tplc="03E0F33C">
      <w:start w:val="7"/>
      <w:numFmt w:val="decimal"/>
      <w:lvlText w:val="%2."/>
      <w:lvlJc w:val="left"/>
    </w:lvl>
    <w:lvl w:ilvl="2" w:tplc="0E507F06">
      <w:numFmt w:val="decimal"/>
      <w:lvlText w:val=""/>
      <w:lvlJc w:val="left"/>
    </w:lvl>
    <w:lvl w:ilvl="3" w:tplc="9A38F096">
      <w:numFmt w:val="decimal"/>
      <w:lvlText w:val=""/>
      <w:lvlJc w:val="left"/>
    </w:lvl>
    <w:lvl w:ilvl="4" w:tplc="38CAEC18">
      <w:numFmt w:val="decimal"/>
      <w:lvlText w:val=""/>
      <w:lvlJc w:val="left"/>
    </w:lvl>
    <w:lvl w:ilvl="5" w:tplc="F808E27E">
      <w:numFmt w:val="decimal"/>
      <w:lvlText w:val=""/>
      <w:lvlJc w:val="left"/>
    </w:lvl>
    <w:lvl w:ilvl="6" w:tplc="99F832B6">
      <w:numFmt w:val="decimal"/>
      <w:lvlText w:val=""/>
      <w:lvlJc w:val="left"/>
    </w:lvl>
    <w:lvl w:ilvl="7" w:tplc="F81E55CE">
      <w:numFmt w:val="decimal"/>
      <w:lvlText w:val=""/>
      <w:lvlJc w:val="left"/>
    </w:lvl>
    <w:lvl w:ilvl="8" w:tplc="4698C322">
      <w:numFmt w:val="decimal"/>
      <w:lvlText w:val=""/>
      <w:lvlJc w:val="left"/>
    </w:lvl>
  </w:abstractNum>
  <w:abstractNum w:abstractNumId="7">
    <w:nsid w:val="0000301C"/>
    <w:multiLevelType w:val="hybridMultilevel"/>
    <w:tmpl w:val="C6AEAFE8"/>
    <w:lvl w:ilvl="0" w:tplc="F95CEEE2">
      <w:start w:val="1"/>
      <w:numFmt w:val="decimal"/>
      <w:lvlText w:val="%1."/>
      <w:lvlJc w:val="left"/>
    </w:lvl>
    <w:lvl w:ilvl="1" w:tplc="1A5A47DC">
      <w:numFmt w:val="decimal"/>
      <w:lvlText w:val=""/>
      <w:lvlJc w:val="left"/>
    </w:lvl>
    <w:lvl w:ilvl="2" w:tplc="4492FCB8">
      <w:numFmt w:val="decimal"/>
      <w:lvlText w:val=""/>
      <w:lvlJc w:val="left"/>
    </w:lvl>
    <w:lvl w:ilvl="3" w:tplc="DB0605D6">
      <w:numFmt w:val="decimal"/>
      <w:lvlText w:val=""/>
      <w:lvlJc w:val="left"/>
    </w:lvl>
    <w:lvl w:ilvl="4" w:tplc="3900081A">
      <w:numFmt w:val="decimal"/>
      <w:lvlText w:val=""/>
      <w:lvlJc w:val="left"/>
    </w:lvl>
    <w:lvl w:ilvl="5" w:tplc="3E222A00">
      <w:numFmt w:val="decimal"/>
      <w:lvlText w:val=""/>
      <w:lvlJc w:val="left"/>
    </w:lvl>
    <w:lvl w:ilvl="6" w:tplc="B75A7DAC">
      <w:numFmt w:val="decimal"/>
      <w:lvlText w:val=""/>
      <w:lvlJc w:val="left"/>
    </w:lvl>
    <w:lvl w:ilvl="7" w:tplc="C8003068">
      <w:numFmt w:val="decimal"/>
      <w:lvlText w:val=""/>
      <w:lvlJc w:val="left"/>
    </w:lvl>
    <w:lvl w:ilvl="8" w:tplc="50DA2D2C">
      <w:numFmt w:val="decimal"/>
      <w:lvlText w:val=""/>
      <w:lvlJc w:val="left"/>
    </w:lvl>
  </w:abstractNum>
  <w:abstractNum w:abstractNumId="8">
    <w:nsid w:val="0000314F"/>
    <w:multiLevelType w:val="hybridMultilevel"/>
    <w:tmpl w:val="7A883EDE"/>
    <w:lvl w:ilvl="0" w:tplc="3D1243F8">
      <w:start w:val="1"/>
      <w:numFmt w:val="decimal"/>
      <w:lvlText w:val="%1)"/>
      <w:lvlJc w:val="left"/>
    </w:lvl>
    <w:lvl w:ilvl="1" w:tplc="F62815CA">
      <w:numFmt w:val="decimal"/>
      <w:lvlText w:val=""/>
      <w:lvlJc w:val="left"/>
    </w:lvl>
    <w:lvl w:ilvl="2" w:tplc="3892C350">
      <w:numFmt w:val="decimal"/>
      <w:lvlText w:val=""/>
      <w:lvlJc w:val="left"/>
    </w:lvl>
    <w:lvl w:ilvl="3" w:tplc="44F0313C">
      <w:numFmt w:val="decimal"/>
      <w:lvlText w:val=""/>
      <w:lvlJc w:val="left"/>
    </w:lvl>
    <w:lvl w:ilvl="4" w:tplc="46126F52">
      <w:numFmt w:val="decimal"/>
      <w:lvlText w:val=""/>
      <w:lvlJc w:val="left"/>
    </w:lvl>
    <w:lvl w:ilvl="5" w:tplc="008C4754">
      <w:numFmt w:val="decimal"/>
      <w:lvlText w:val=""/>
      <w:lvlJc w:val="left"/>
    </w:lvl>
    <w:lvl w:ilvl="6" w:tplc="C8F2637E">
      <w:numFmt w:val="decimal"/>
      <w:lvlText w:val=""/>
      <w:lvlJc w:val="left"/>
    </w:lvl>
    <w:lvl w:ilvl="7" w:tplc="6FAA28BC">
      <w:numFmt w:val="decimal"/>
      <w:lvlText w:val=""/>
      <w:lvlJc w:val="left"/>
    </w:lvl>
    <w:lvl w:ilvl="8" w:tplc="42FE5CBA">
      <w:numFmt w:val="decimal"/>
      <w:lvlText w:val=""/>
      <w:lvlJc w:val="left"/>
    </w:lvl>
  </w:abstractNum>
  <w:abstractNum w:abstractNumId="9">
    <w:nsid w:val="00003E12"/>
    <w:multiLevelType w:val="hybridMultilevel"/>
    <w:tmpl w:val="31FCE8B2"/>
    <w:lvl w:ilvl="0" w:tplc="86FA8CDA">
      <w:start w:val="1"/>
      <w:numFmt w:val="bullet"/>
      <w:lvlText w:val="о"/>
      <w:lvlJc w:val="left"/>
    </w:lvl>
    <w:lvl w:ilvl="1" w:tplc="18C8F788">
      <w:start w:val="9"/>
      <w:numFmt w:val="decimal"/>
      <w:lvlText w:val="%2."/>
      <w:lvlJc w:val="left"/>
    </w:lvl>
    <w:lvl w:ilvl="2" w:tplc="E88034E6">
      <w:numFmt w:val="decimal"/>
      <w:lvlText w:val=""/>
      <w:lvlJc w:val="left"/>
    </w:lvl>
    <w:lvl w:ilvl="3" w:tplc="E1422C16">
      <w:numFmt w:val="decimal"/>
      <w:lvlText w:val=""/>
      <w:lvlJc w:val="left"/>
    </w:lvl>
    <w:lvl w:ilvl="4" w:tplc="CD6E965C">
      <w:numFmt w:val="decimal"/>
      <w:lvlText w:val=""/>
      <w:lvlJc w:val="left"/>
    </w:lvl>
    <w:lvl w:ilvl="5" w:tplc="B480233C">
      <w:numFmt w:val="decimal"/>
      <w:lvlText w:val=""/>
      <w:lvlJc w:val="left"/>
    </w:lvl>
    <w:lvl w:ilvl="6" w:tplc="10DE8CE0">
      <w:numFmt w:val="decimal"/>
      <w:lvlText w:val=""/>
      <w:lvlJc w:val="left"/>
    </w:lvl>
    <w:lvl w:ilvl="7" w:tplc="064AAFF6">
      <w:numFmt w:val="decimal"/>
      <w:lvlText w:val=""/>
      <w:lvlJc w:val="left"/>
    </w:lvl>
    <w:lvl w:ilvl="8" w:tplc="08D893A0">
      <w:numFmt w:val="decimal"/>
      <w:lvlText w:val=""/>
      <w:lvlJc w:val="left"/>
    </w:lvl>
  </w:abstractNum>
  <w:abstractNum w:abstractNumId="10">
    <w:nsid w:val="00003EF6"/>
    <w:multiLevelType w:val="hybridMultilevel"/>
    <w:tmpl w:val="31064486"/>
    <w:lvl w:ilvl="0" w:tplc="25186462">
      <w:start w:val="1"/>
      <w:numFmt w:val="bullet"/>
      <w:lvlText w:val="в"/>
      <w:lvlJc w:val="left"/>
    </w:lvl>
    <w:lvl w:ilvl="1" w:tplc="9A4E312A">
      <w:start w:val="11"/>
      <w:numFmt w:val="decimal"/>
      <w:lvlText w:val="%2."/>
      <w:lvlJc w:val="left"/>
    </w:lvl>
    <w:lvl w:ilvl="2" w:tplc="A93E5DA6">
      <w:numFmt w:val="decimal"/>
      <w:lvlText w:val=""/>
      <w:lvlJc w:val="left"/>
    </w:lvl>
    <w:lvl w:ilvl="3" w:tplc="11FC6A76">
      <w:numFmt w:val="decimal"/>
      <w:lvlText w:val=""/>
      <w:lvlJc w:val="left"/>
    </w:lvl>
    <w:lvl w:ilvl="4" w:tplc="B332FF0E">
      <w:numFmt w:val="decimal"/>
      <w:lvlText w:val=""/>
      <w:lvlJc w:val="left"/>
    </w:lvl>
    <w:lvl w:ilvl="5" w:tplc="5608093C">
      <w:numFmt w:val="decimal"/>
      <w:lvlText w:val=""/>
      <w:lvlJc w:val="left"/>
    </w:lvl>
    <w:lvl w:ilvl="6" w:tplc="AD507ED2">
      <w:numFmt w:val="decimal"/>
      <w:lvlText w:val=""/>
      <w:lvlJc w:val="left"/>
    </w:lvl>
    <w:lvl w:ilvl="7" w:tplc="BDBA0BD6">
      <w:numFmt w:val="decimal"/>
      <w:lvlText w:val=""/>
      <w:lvlJc w:val="left"/>
    </w:lvl>
    <w:lvl w:ilvl="8" w:tplc="6076088A">
      <w:numFmt w:val="decimal"/>
      <w:lvlText w:val=""/>
      <w:lvlJc w:val="left"/>
    </w:lvl>
  </w:abstractNum>
  <w:abstractNum w:abstractNumId="11">
    <w:nsid w:val="00004230"/>
    <w:multiLevelType w:val="hybridMultilevel"/>
    <w:tmpl w:val="95685826"/>
    <w:lvl w:ilvl="0" w:tplc="FAD2DDB8">
      <w:start w:val="1"/>
      <w:numFmt w:val="bullet"/>
      <w:lvlText w:val="в"/>
      <w:lvlJc w:val="left"/>
    </w:lvl>
    <w:lvl w:ilvl="1" w:tplc="9516E048">
      <w:start w:val="2"/>
      <w:numFmt w:val="decimal"/>
      <w:lvlText w:val="%2."/>
      <w:lvlJc w:val="left"/>
    </w:lvl>
    <w:lvl w:ilvl="2" w:tplc="E1144FEE">
      <w:numFmt w:val="decimal"/>
      <w:lvlText w:val=""/>
      <w:lvlJc w:val="left"/>
    </w:lvl>
    <w:lvl w:ilvl="3" w:tplc="C906659A">
      <w:numFmt w:val="decimal"/>
      <w:lvlText w:val=""/>
      <w:lvlJc w:val="left"/>
    </w:lvl>
    <w:lvl w:ilvl="4" w:tplc="284EB2C2">
      <w:numFmt w:val="decimal"/>
      <w:lvlText w:val=""/>
      <w:lvlJc w:val="left"/>
    </w:lvl>
    <w:lvl w:ilvl="5" w:tplc="7002730C">
      <w:numFmt w:val="decimal"/>
      <w:lvlText w:val=""/>
      <w:lvlJc w:val="left"/>
    </w:lvl>
    <w:lvl w:ilvl="6" w:tplc="2E3866AC">
      <w:numFmt w:val="decimal"/>
      <w:lvlText w:val=""/>
      <w:lvlJc w:val="left"/>
    </w:lvl>
    <w:lvl w:ilvl="7" w:tplc="40623E54">
      <w:numFmt w:val="decimal"/>
      <w:lvlText w:val=""/>
      <w:lvlJc w:val="left"/>
    </w:lvl>
    <w:lvl w:ilvl="8" w:tplc="6DDC0374">
      <w:numFmt w:val="decimal"/>
      <w:lvlText w:val=""/>
      <w:lvlJc w:val="left"/>
    </w:lvl>
  </w:abstractNum>
  <w:abstractNum w:abstractNumId="12">
    <w:nsid w:val="00004B40"/>
    <w:multiLevelType w:val="hybridMultilevel"/>
    <w:tmpl w:val="8D22FE60"/>
    <w:lvl w:ilvl="0" w:tplc="35DCB690">
      <w:start w:val="1"/>
      <w:numFmt w:val="decimal"/>
      <w:lvlText w:val="%1)"/>
      <w:lvlJc w:val="left"/>
    </w:lvl>
    <w:lvl w:ilvl="1" w:tplc="6B96C70C">
      <w:numFmt w:val="decimal"/>
      <w:lvlText w:val=""/>
      <w:lvlJc w:val="left"/>
    </w:lvl>
    <w:lvl w:ilvl="2" w:tplc="C2C0F152">
      <w:numFmt w:val="decimal"/>
      <w:lvlText w:val=""/>
      <w:lvlJc w:val="left"/>
    </w:lvl>
    <w:lvl w:ilvl="3" w:tplc="9A3ED696">
      <w:numFmt w:val="decimal"/>
      <w:lvlText w:val=""/>
      <w:lvlJc w:val="left"/>
    </w:lvl>
    <w:lvl w:ilvl="4" w:tplc="BFA260D0">
      <w:numFmt w:val="decimal"/>
      <w:lvlText w:val=""/>
      <w:lvlJc w:val="left"/>
    </w:lvl>
    <w:lvl w:ilvl="5" w:tplc="6EF2987A">
      <w:numFmt w:val="decimal"/>
      <w:lvlText w:val=""/>
      <w:lvlJc w:val="left"/>
    </w:lvl>
    <w:lvl w:ilvl="6" w:tplc="FFF86548">
      <w:numFmt w:val="decimal"/>
      <w:lvlText w:val=""/>
      <w:lvlJc w:val="left"/>
    </w:lvl>
    <w:lvl w:ilvl="7" w:tplc="EBAA7C68">
      <w:numFmt w:val="decimal"/>
      <w:lvlText w:val=""/>
      <w:lvlJc w:val="left"/>
    </w:lvl>
    <w:lvl w:ilvl="8" w:tplc="2CD8D734">
      <w:numFmt w:val="decimal"/>
      <w:lvlText w:val=""/>
      <w:lvlJc w:val="left"/>
    </w:lvl>
  </w:abstractNum>
  <w:abstractNum w:abstractNumId="13">
    <w:nsid w:val="00004DF2"/>
    <w:multiLevelType w:val="hybridMultilevel"/>
    <w:tmpl w:val="790AF356"/>
    <w:lvl w:ilvl="0" w:tplc="D456967A">
      <w:start w:val="1"/>
      <w:numFmt w:val="bullet"/>
      <w:lvlText w:val="в"/>
      <w:lvlJc w:val="left"/>
    </w:lvl>
    <w:lvl w:ilvl="1" w:tplc="424485F4">
      <w:start w:val="3"/>
      <w:numFmt w:val="decimal"/>
      <w:lvlText w:val="%2)"/>
      <w:lvlJc w:val="left"/>
    </w:lvl>
    <w:lvl w:ilvl="2" w:tplc="64C41162">
      <w:numFmt w:val="decimal"/>
      <w:lvlText w:val=""/>
      <w:lvlJc w:val="left"/>
    </w:lvl>
    <w:lvl w:ilvl="3" w:tplc="38F0CA14">
      <w:numFmt w:val="decimal"/>
      <w:lvlText w:val=""/>
      <w:lvlJc w:val="left"/>
    </w:lvl>
    <w:lvl w:ilvl="4" w:tplc="F11098A2">
      <w:numFmt w:val="decimal"/>
      <w:lvlText w:val=""/>
      <w:lvlJc w:val="left"/>
    </w:lvl>
    <w:lvl w:ilvl="5" w:tplc="F40AC9CE">
      <w:numFmt w:val="decimal"/>
      <w:lvlText w:val=""/>
      <w:lvlJc w:val="left"/>
    </w:lvl>
    <w:lvl w:ilvl="6" w:tplc="746CED10">
      <w:numFmt w:val="decimal"/>
      <w:lvlText w:val=""/>
      <w:lvlJc w:val="left"/>
    </w:lvl>
    <w:lvl w:ilvl="7" w:tplc="46080858">
      <w:numFmt w:val="decimal"/>
      <w:lvlText w:val=""/>
      <w:lvlJc w:val="left"/>
    </w:lvl>
    <w:lvl w:ilvl="8" w:tplc="925E8958">
      <w:numFmt w:val="decimal"/>
      <w:lvlText w:val=""/>
      <w:lvlJc w:val="left"/>
    </w:lvl>
  </w:abstractNum>
  <w:abstractNum w:abstractNumId="14">
    <w:nsid w:val="00005878"/>
    <w:multiLevelType w:val="hybridMultilevel"/>
    <w:tmpl w:val="A7FAC0A4"/>
    <w:lvl w:ilvl="0" w:tplc="0636BAA2">
      <w:start w:val="1"/>
      <w:numFmt w:val="bullet"/>
      <w:lvlText w:val="и"/>
      <w:lvlJc w:val="left"/>
    </w:lvl>
    <w:lvl w:ilvl="1" w:tplc="91EA5234">
      <w:start w:val="6"/>
      <w:numFmt w:val="decimal"/>
      <w:lvlText w:val="%2."/>
      <w:lvlJc w:val="left"/>
    </w:lvl>
    <w:lvl w:ilvl="2" w:tplc="E5F46A54">
      <w:numFmt w:val="decimal"/>
      <w:lvlText w:val=""/>
      <w:lvlJc w:val="left"/>
    </w:lvl>
    <w:lvl w:ilvl="3" w:tplc="A4F03DD2">
      <w:numFmt w:val="decimal"/>
      <w:lvlText w:val=""/>
      <w:lvlJc w:val="left"/>
    </w:lvl>
    <w:lvl w:ilvl="4" w:tplc="ED929982">
      <w:numFmt w:val="decimal"/>
      <w:lvlText w:val=""/>
      <w:lvlJc w:val="left"/>
    </w:lvl>
    <w:lvl w:ilvl="5" w:tplc="8ABE1A00">
      <w:numFmt w:val="decimal"/>
      <w:lvlText w:val=""/>
      <w:lvlJc w:val="left"/>
    </w:lvl>
    <w:lvl w:ilvl="6" w:tplc="EFA2A012">
      <w:numFmt w:val="decimal"/>
      <w:lvlText w:val=""/>
      <w:lvlJc w:val="left"/>
    </w:lvl>
    <w:lvl w:ilvl="7" w:tplc="49A6E3C8">
      <w:numFmt w:val="decimal"/>
      <w:lvlText w:val=""/>
      <w:lvlJc w:val="left"/>
    </w:lvl>
    <w:lvl w:ilvl="8" w:tplc="F0C0BFEC">
      <w:numFmt w:val="decimal"/>
      <w:lvlText w:val=""/>
      <w:lvlJc w:val="left"/>
    </w:lvl>
  </w:abstractNum>
  <w:abstractNum w:abstractNumId="15">
    <w:nsid w:val="00005CFD"/>
    <w:multiLevelType w:val="hybridMultilevel"/>
    <w:tmpl w:val="80B4E20A"/>
    <w:lvl w:ilvl="0" w:tplc="EED4BAE4">
      <w:start w:val="1"/>
      <w:numFmt w:val="bullet"/>
      <w:lvlText w:val="в"/>
      <w:lvlJc w:val="left"/>
    </w:lvl>
    <w:lvl w:ilvl="1" w:tplc="3D50A836">
      <w:start w:val="7"/>
      <w:numFmt w:val="decimal"/>
      <w:lvlText w:val="%2."/>
      <w:lvlJc w:val="left"/>
    </w:lvl>
    <w:lvl w:ilvl="2" w:tplc="B1D48796">
      <w:numFmt w:val="decimal"/>
      <w:lvlText w:val=""/>
      <w:lvlJc w:val="left"/>
    </w:lvl>
    <w:lvl w:ilvl="3" w:tplc="047ECE00">
      <w:numFmt w:val="decimal"/>
      <w:lvlText w:val=""/>
      <w:lvlJc w:val="left"/>
    </w:lvl>
    <w:lvl w:ilvl="4" w:tplc="4E4E8356">
      <w:numFmt w:val="decimal"/>
      <w:lvlText w:val=""/>
      <w:lvlJc w:val="left"/>
    </w:lvl>
    <w:lvl w:ilvl="5" w:tplc="EBACEB16">
      <w:numFmt w:val="decimal"/>
      <w:lvlText w:val=""/>
      <w:lvlJc w:val="left"/>
    </w:lvl>
    <w:lvl w:ilvl="6" w:tplc="6B46EC7E">
      <w:numFmt w:val="decimal"/>
      <w:lvlText w:val=""/>
      <w:lvlJc w:val="left"/>
    </w:lvl>
    <w:lvl w:ilvl="7" w:tplc="2CE23870">
      <w:numFmt w:val="decimal"/>
      <w:lvlText w:val=""/>
      <w:lvlJc w:val="left"/>
    </w:lvl>
    <w:lvl w:ilvl="8" w:tplc="958C9142">
      <w:numFmt w:val="decimal"/>
      <w:lvlText w:val=""/>
      <w:lvlJc w:val="left"/>
    </w:lvl>
  </w:abstractNum>
  <w:abstractNum w:abstractNumId="16">
    <w:nsid w:val="00005E14"/>
    <w:multiLevelType w:val="hybridMultilevel"/>
    <w:tmpl w:val="B6764908"/>
    <w:lvl w:ilvl="0" w:tplc="26805844">
      <w:start w:val="1"/>
      <w:numFmt w:val="bullet"/>
      <w:lvlText w:val="в"/>
      <w:lvlJc w:val="left"/>
    </w:lvl>
    <w:lvl w:ilvl="1" w:tplc="B2AE5928">
      <w:start w:val="2"/>
      <w:numFmt w:val="decimal"/>
      <w:lvlText w:val="%2)"/>
      <w:lvlJc w:val="left"/>
    </w:lvl>
    <w:lvl w:ilvl="2" w:tplc="C5EEE8F6">
      <w:numFmt w:val="decimal"/>
      <w:lvlText w:val=""/>
      <w:lvlJc w:val="left"/>
    </w:lvl>
    <w:lvl w:ilvl="3" w:tplc="B7247914">
      <w:numFmt w:val="decimal"/>
      <w:lvlText w:val=""/>
      <w:lvlJc w:val="left"/>
    </w:lvl>
    <w:lvl w:ilvl="4" w:tplc="68748D9C">
      <w:numFmt w:val="decimal"/>
      <w:lvlText w:val=""/>
      <w:lvlJc w:val="left"/>
    </w:lvl>
    <w:lvl w:ilvl="5" w:tplc="41803748">
      <w:numFmt w:val="decimal"/>
      <w:lvlText w:val=""/>
      <w:lvlJc w:val="left"/>
    </w:lvl>
    <w:lvl w:ilvl="6" w:tplc="0BDE8734">
      <w:numFmt w:val="decimal"/>
      <w:lvlText w:val=""/>
      <w:lvlJc w:val="left"/>
    </w:lvl>
    <w:lvl w:ilvl="7" w:tplc="4328E84A">
      <w:numFmt w:val="decimal"/>
      <w:lvlText w:val=""/>
      <w:lvlJc w:val="left"/>
    </w:lvl>
    <w:lvl w:ilvl="8" w:tplc="26C8387C">
      <w:numFmt w:val="decimal"/>
      <w:lvlText w:val=""/>
      <w:lvlJc w:val="left"/>
    </w:lvl>
  </w:abstractNum>
  <w:abstractNum w:abstractNumId="17">
    <w:nsid w:val="00005F49"/>
    <w:multiLevelType w:val="hybridMultilevel"/>
    <w:tmpl w:val="8160B9C8"/>
    <w:lvl w:ilvl="0" w:tplc="BDC84E9C">
      <w:start w:val="1"/>
      <w:numFmt w:val="bullet"/>
      <w:lvlText w:val="и"/>
      <w:lvlJc w:val="left"/>
    </w:lvl>
    <w:lvl w:ilvl="1" w:tplc="50227FE4">
      <w:start w:val="3"/>
      <w:numFmt w:val="decimal"/>
      <w:lvlText w:val="%2."/>
      <w:lvlJc w:val="left"/>
    </w:lvl>
    <w:lvl w:ilvl="2" w:tplc="EF7E4F3C">
      <w:numFmt w:val="decimal"/>
      <w:lvlText w:val=""/>
      <w:lvlJc w:val="left"/>
    </w:lvl>
    <w:lvl w:ilvl="3" w:tplc="01E070DC">
      <w:numFmt w:val="decimal"/>
      <w:lvlText w:val=""/>
      <w:lvlJc w:val="left"/>
    </w:lvl>
    <w:lvl w:ilvl="4" w:tplc="2D4044FE">
      <w:numFmt w:val="decimal"/>
      <w:lvlText w:val=""/>
      <w:lvlJc w:val="left"/>
    </w:lvl>
    <w:lvl w:ilvl="5" w:tplc="190C564E">
      <w:numFmt w:val="decimal"/>
      <w:lvlText w:val=""/>
      <w:lvlJc w:val="left"/>
    </w:lvl>
    <w:lvl w:ilvl="6" w:tplc="6312432E">
      <w:numFmt w:val="decimal"/>
      <w:lvlText w:val=""/>
      <w:lvlJc w:val="left"/>
    </w:lvl>
    <w:lvl w:ilvl="7" w:tplc="A710A776">
      <w:numFmt w:val="decimal"/>
      <w:lvlText w:val=""/>
      <w:lvlJc w:val="left"/>
    </w:lvl>
    <w:lvl w:ilvl="8" w:tplc="FDCE8766">
      <w:numFmt w:val="decimal"/>
      <w:lvlText w:val=""/>
      <w:lvlJc w:val="left"/>
    </w:lvl>
  </w:abstractNum>
  <w:abstractNum w:abstractNumId="18">
    <w:nsid w:val="00006032"/>
    <w:multiLevelType w:val="hybridMultilevel"/>
    <w:tmpl w:val="65D4D950"/>
    <w:lvl w:ilvl="0" w:tplc="56928C14">
      <w:start w:val="1"/>
      <w:numFmt w:val="bullet"/>
      <w:lvlText w:val="в"/>
      <w:lvlJc w:val="left"/>
    </w:lvl>
    <w:lvl w:ilvl="1" w:tplc="443AD636">
      <w:start w:val="6"/>
      <w:numFmt w:val="decimal"/>
      <w:lvlText w:val="%2."/>
      <w:lvlJc w:val="left"/>
    </w:lvl>
    <w:lvl w:ilvl="2" w:tplc="66424CDC">
      <w:numFmt w:val="decimal"/>
      <w:lvlText w:val=""/>
      <w:lvlJc w:val="left"/>
    </w:lvl>
    <w:lvl w:ilvl="3" w:tplc="1E7602C6">
      <w:numFmt w:val="decimal"/>
      <w:lvlText w:val=""/>
      <w:lvlJc w:val="left"/>
    </w:lvl>
    <w:lvl w:ilvl="4" w:tplc="BCA4567A">
      <w:numFmt w:val="decimal"/>
      <w:lvlText w:val=""/>
      <w:lvlJc w:val="left"/>
    </w:lvl>
    <w:lvl w:ilvl="5" w:tplc="1A743B20">
      <w:numFmt w:val="decimal"/>
      <w:lvlText w:val=""/>
      <w:lvlJc w:val="left"/>
    </w:lvl>
    <w:lvl w:ilvl="6" w:tplc="91FCEE86">
      <w:numFmt w:val="decimal"/>
      <w:lvlText w:val=""/>
      <w:lvlJc w:val="left"/>
    </w:lvl>
    <w:lvl w:ilvl="7" w:tplc="1B9A557C">
      <w:numFmt w:val="decimal"/>
      <w:lvlText w:val=""/>
      <w:lvlJc w:val="left"/>
    </w:lvl>
    <w:lvl w:ilvl="8" w:tplc="FD4E418A">
      <w:numFmt w:val="decimal"/>
      <w:lvlText w:val=""/>
      <w:lvlJc w:val="left"/>
    </w:lvl>
  </w:abstractNum>
  <w:abstractNum w:abstractNumId="19">
    <w:nsid w:val="000066C4"/>
    <w:multiLevelType w:val="hybridMultilevel"/>
    <w:tmpl w:val="66CC228A"/>
    <w:lvl w:ilvl="0" w:tplc="59463ACE">
      <w:start w:val="14"/>
      <w:numFmt w:val="decimal"/>
      <w:lvlText w:val="%1."/>
      <w:lvlJc w:val="left"/>
    </w:lvl>
    <w:lvl w:ilvl="1" w:tplc="520E7828">
      <w:numFmt w:val="decimal"/>
      <w:lvlText w:val=""/>
      <w:lvlJc w:val="left"/>
    </w:lvl>
    <w:lvl w:ilvl="2" w:tplc="2954D468">
      <w:numFmt w:val="decimal"/>
      <w:lvlText w:val=""/>
      <w:lvlJc w:val="left"/>
    </w:lvl>
    <w:lvl w:ilvl="3" w:tplc="27C88BE0">
      <w:numFmt w:val="decimal"/>
      <w:lvlText w:val=""/>
      <w:lvlJc w:val="left"/>
    </w:lvl>
    <w:lvl w:ilvl="4" w:tplc="AB22A430">
      <w:numFmt w:val="decimal"/>
      <w:lvlText w:val=""/>
      <w:lvlJc w:val="left"/>
    </w:lvl>
    <w:lvl w:ilvl="5" w:tplc="678AADFC">
      <w:numFmt w:val="decimal"/>
      <w:lvlText w:val=""/>
      <w:lvlJc w:val="left"/>
    </w:lvl>
    <w:lvl w:ilvl="6" w:tplc="11B8184E">
      <w:numFmt w:val="decimal"/>
      <w:lvlText w:val=""/>
      <w:lvlJc w:val="left"/>
    </w:lvl>
    <w:lvl w:ilvl="7" w:tplc="A862543E">
      <w:numFmt w:val="decimal"/>
      <w:lvlText w:val=""/>
      <w:lvlJc w:val="left"/>
    </w:lvl>
    <w:lvl w:ilvl="8" w:tplc="5A18B0E4">
      <w:numFmt w:val="decimal"/>
      <w:lvlText w:val=""/>
      <w:lvlJc w:val="left"/>
    </w:lvl>
  </w:abstractNum>
  <w:abstractNum w:abstractNumId="20">
    <w:nsid w:val="00007EB7"/>
    <w:multiLevelType w:val="hybridMultilevel"/>
    <w:tmpl w:val="F8B6F4FA"/>
    <w:lvl w:ilvl="0" w:tplc="AB28948A">
      <w:start w:val="1"/>
      <w:numFmt w:val="bullet"/>
      <w:lvlText w:val="в"/>
      <w:lvlJc w:val="left"/>
    </w:lvl>
    <w:lvl w:ilvl="1" w:tplc="0100D03C">
      <w:start w:val="4"/>
      <w:numFmt w:val="decimal"/>
      <w:lvlText w:val="%2."/>
      <w:lvlJc w:val="left"/>
    </w:lvl>
    <w:lvl w:ilvl="2" w:tplc="056687DA">
      <w:numFmt w:val="decimal"/>
      <w:lvlText w:val=""/>
      <w:lvlJc w:val="left"/>
    </w:lvl>
    <w:lvl w:ilvl="3" w:tplc="2884C08C">
      <w:numFmt w:val="decimal"/>
      <w:lvlText w:val=""/>
      <w:lvlJc w:val="left"/>
    </w:lvl>
    <w:lvl w:ilvl="4" w:tplc="70B07CB4">
      <w:numFmt w:val="decimal"/>
      <w:lvlText w:val=""/>
      <w:lvlJc w:val="left"/>
    </w:lvl>
    <w:lvl w:ilvl="5" w:tplc="985ECFC2">
      <w:numFmt w:val="decimal"/>
      <w:lvlText w:val=""/>
      <w:lvlJc w:val="left"/>
    </w:lvl>
    <w:lvl w:ilvl="6" w:tplc="D454137C">
      <w:numFmt w:val="decimal"/>
      <w:lvlText w:val=""/>
      <w:lvlJc w:val="left"/>
    </w:lvl>
    <w:lvl w:ilvl="7" w:tplc="D2E4EAC6">
      <w:numFmt w:val="decimal"/>
      <w:lvlText w:val=""/>
      <w:lvlJc w:val="left"/>
    </w:lvl>
    <w:lvl w:ilvl="8" w:tplc="76309194">
      <w:numFmt w:val="decimal"/>
      <w:lvlText w:val=""/>
      <w:lvlJc w:val="left"/>
    </w:lvl>
  </w:abstractNum>
  <w:abstractNum w:abstractNumId="21">
    <w:nsid w:val="12F61B4C"/>
    <w:multiLevelType w:val="hybridMultilevel"/>
    <w:tmpl w:val="D244FE7C"/>
    <w:lvl w:ilvl="0" w:tplc="62E08438">
      <w:start w:val="1"/>
      <w:numFmt w:val="decimal"/>
      <w:lvlText w:val="%1."/>
      <w:lvlJc w:val="left"/>
      <w:pPr>
        <w:ind w:left="118" w:hanging="281"/>
      </w:pPr>
      <w:rPr>
        <w:rFonts w:ascii="Times New Roman" w:eastAsia="Times New Roman" w:hAnsi="Times New Roman" w:cs="Times New Roman" w:hint="default"/>
        <w:spacing w:val="0"/>
        <w:w w:val="100"/>
        <w:sz w:val="28"/>
        <w:szCs w:val="28"/>
      </w:rPr>
    </w:lvl>
    <w:lvl w:ilvl="1" w:tplc="E078F2D8">
      <w:numFmt w:val="bullet"/>
      <w:lvlText w:val="•"/>
      <w:lvlJc w:val="left"/>
      <w:pPr>
        <w:ind w:left="1122" w:hanging="281"/>
      </w:pPr>
      <w:rPr>
        <w:rFonts w:hint="default"/>
      </w:rPr>
    </w:lvl>
    <w:lvl w:ilvl="2" w:tplc="0AC6A71E">
      <w:numFmt w:val="bullet"/>
      <w:lvlText w:val="•"/>
      <w:lvlJc w:val="left"/>
      <w:pPr>
        <w:ind w:left="2125" w:hanging="281"/>
      </w:pPr>
      <w:rPr>
        <w:rFonts w:hint="default"/>
      </w:rPr>
    </w:lvl>
    <w:lvl w:ilvl="3" w:tplc="C87851F6">
      <w:numFmt w:val="bullet"/>
      <w:lvlText w:val="•"/>
      <w:lvlJc w:val="left"/>
      <w:pPr>
        <w:ind w:left="3127" w:hanging="281"/>
      </w:pPr>
      <w:rPr>
        <w:rFonts w:hint="default"/>
      </w:rPr>
    </w:lvl>
    <w:lvl w:ilvl="4" w:tplc="E2206426">
      <w:numFmt w:val="bullet"/>
      <w:lvlText w:val="•"/>
      <w:lvlJc w:val="left"/>
      <w:pPr>
        <w:ind w:left="4130" w:hanging="281"/>
      </w:pPr>
      <w:rPr>
        <w:rFonts w:hint="default"/>
      </w:rPr>
    </w:lvl>
    <w:lvl w:ilvl="5" w:tplc="9572AF6E">
      <w:numFmt w:val="bullet"/>
      <w:lvlText w:val="•"/>
      <w:lvlJc w:val="left"/>
      <w:pPr>
        <w:ind w:left="5133" w:hanging="281"/>
      </w:pPr>
      <w:rPr>
        <w:rFonts w:hint="default"/>
      </w:rPr>
    </w:lvl>
    <w:lvl w:ilvl="6" w:tplc="A30EBDB0">
      <w:numFmt w:val="bullet"/>
      <w:lvlText w:val="•"/>
      <w:lvlJc w:val="left"/>
      <w:pPr>
        <w:ind w:left="6135" w:hanging="281"/>
      </w:pPr>
      <w:rPr>
        <w:rFonts w:hint="default"/>
      </w:rPr>
    </w:lvl>
    <w:lvl w:ilvl="7" w:tplc="AB9028C4">
      <w:numFmt w:val="bullet"/>
      <w:lvlText w:val="•"/>
      <w:lvlJc w:val="left"/>
      <w:pPr>
        <w:ind w:left="7138" w:hanging="281"/>
      </w:pPr>
      <w:rPr>
        <w:rFonts w:hint="default"/>
      </w:rPr>
    </w:lvl>
    <w:lvl w:ilvl="8" w:tplc="4E26A118">
      <w:numFmt w:val="bullet"/>
      <w:lvlText w:val="•"/>
      <w:lvlJc w:val="left"/>
      <w:pPr>
        <w:ind w:left="8141" w:hanging="281"/>
      </w:pPr>
      <w:rPr>
        <w:rFonts w:hint="default"/>
      </w:rPr>
    </w:lvl>
  </w:abstractNum>
  <w:abstractNum w:abstractNumId="22">
    <w:nsid w:val="17887EF8"/>
    <w:multiLevelType w:val="hybridMultilevel"/>
    <w:tmpl w:val="727A1B7E"/>
    <w:lvl w:ilvl="0" w:tplc="8BE69FB8">
      <w:start w:val="1"/>
      <w:numFmt w:val="decimal"/>
      <w:lvlText w:val="%1."/>
      <w:lvlJc w:val="left"/>
      <w:pPr>
        <w:tabs>
          <w:tab w:val="num" w:pos="1770"/>
        </w:tabs>
        <w:ind w:left="1770" w:hanging="1050"/>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34474239"/>
    <w:multiLevelType w:val="hybridMultilevel"/>
    <w:tmpl w:val="AD58A66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36620DAE"/>
    <w:multiLevelType w:val="hybridMultilevel"/>
    <w:tmpl w:val="ED160C26"/>
    <w:lvl w:ilvl="0" w:tplc="C9427E0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DC0F59"/>
    <w:multiLevelType w:val="hybridMultilevel"/>
    <w:tmpl w:val="EBF01300"/>
    <w:lvl w:ilvl="0" w:tplc="58AC2932">
      <w:start w:val="1"/>
      <w:numFmt w:val="decimal"/>
      <w:lvlText w:val="%1)"/>
      <w:lvlJc w:val="left"/>
      <w:pPr>
        <w:ind w:left="118" w:hanging="305"/>
      </w:pPr>
      <w:rPr>
        <w:rFonts w:ascii="Times New Roman" w:eastAsia="Times New Roman" w:hAnsi="Times New Roman" w:cs="Times New Roman" w:hint="default"/>
        <w:spacing w:val="0"/>
        <w:w w:val="100"/>
        <w:sz w:val="28"/>
        <w:szCs w:val="28"/>
      </w:rPr>
    </w:lvl>
    <w:lvl w:ilvl="1" w:tplc="E34C5B20">
      <w:numFmt w:val="bullet"/>
      <w:lvlText w:val="•"/>
      <w:lvlJc w:val="left"/>
      <w:pPr>
        <w:ind w:left="1122" w:hanging="305"/>
      </w:pPr>
      <w:rPr>
        <w:rFonts w:hint="default"/>
      </w:rPr>
    </w:lvl>
    <w:lvl w:ilvl="2" w:tplc="2FF89432">
      <w:numFmt w:val="bullet"/>
      <w:lvlText w:val="•"/>
      <w:lvlJc w:val="left"/>
      <w:pPr>
        <w:ind w:left="2125" w:hanging="305"/>
      </w:pPr>
      <w:rPr>
        <w:rFonts w:hint="default"/>
      </w:rPr>
    </w:lvl>
    <w:lvl w:ilvl="3" w:tplc="CDD0376C">
      <w:numFmt w:val="bullet"/>
      <w:lvlText w:val="•"/>
      <w:lvlJc w:val="left"/>
      <w:pPr>
        <w:ind w:left="3127" w:hanging="305"/>
      </w:pPr>
      <w:rPr>
        <w:rFonts w:hint="default"/>
      </w:rPr>
    </w:lvl>
    <w:lvl w:ilvl="4" w:tplc="B6D45678">
      <w:numFmt w:val="bullet"/>
      <w:lvlText w:val="•"/>
      <w:lvlJc w:val="left"/>
      <w:pPr>
        <w:ind w:left="4130" w:hanging="305"/>
      </w:pPr>
      <w:rPr>
        <w:rFonts w:hint="default"/>
      </w:rPr>
    </w:lvl>
    <w:lvl w:ilvl="5" w:tplc="A85AF230">
      <w:numFmt w:val="bullet"/>
      <w:lvlText w:val="•"/>
      <w:lvlJc w:val="left"/>
      <w:pPr>
        <w:ind w:left="5133" w:hanging="305"/>
      </w:pPr>
      <w:rPr>
        <w:rFonts w:hint="default"/>
      </w:rPr>
    </w:lvl>
    <w:lvl w:ilvl="6" w:tplc="AD7E6C92">
      <w:numFmt w:val="bullet"/>
      <w:lvlText w:val="•"/>
      <w:lvlJc w:val="left"/>
      <w:pPr>
        <w:ind w:left="6135" w:hanging="305"/>
      </w:pPr>
      <w:rPr>
        <w:rFonts w:hint="default"/>
      </w:rPr>
    </w:lvl>
    <w:lvl w:ilvl="7" w:tplc="BBE61548">
      <w:numFmt w:val="bullet"/>
      <w:lvlText w:val="•"/>
      <w:lvlJc w:val="left"/>
      <w:pPr>
        <w:ind w:left="7138" w:hanging="305"/>
      </w:pPr>
      <w:rPr>
        <w:rFonts w:hint="default"/>
      </w:rPr>
    </w:lvl>
    <w:lvl w:ilvl="8" w:tplc="D35CE91C">
      <w:numFmt w:val="bullet"/>
      <w:lvlText w:val="•"/>
      <w:lvlJc w:val="left"/>
      <w:pPr>
        <w:ind w:left="8141" w:hanging="305"/>
      </w:pPr>
      <w:rPr>
        <w:rFonts w:hint="default"/>
      </w:rPr>
    </w:lvl>
  </w:abstractNum>
  <w:abstractNum w:abstractNumId="26">
    <w:nsid w:val="47265365"/>
    <w:multiLevelType w:val="hybridMultilevel"/>
    <w:tmpl w:val="29260D5C"/>
    <w:lvl w:ilvl="0" w:tplc="03588DD2">
      <w:start w:val="1"/>
      <w:numFmt w:val="decimal"/>
      <w:lvlText w:val="%1."/>
      <w:lvlJc w:val="left"/>
      <w:pPr>
        <w:ind w:left="118" w:hanging="281"/>
      </w:pPr>
      <w:rPr>
        <w:rFonts w:ascii="Times New Roman" w:eastAsia="Times New Roman" w:hAnsi="Times New Roman" w:cs="Times New Roman" w:hint="default"/>
        <w:spacing w:val="0"/>
        <w:w w:val="100"/>
        <w:sz w:val="28"/>
        <w:szCs w:val="28"/>
      </w:rPr>
    </w:lvl>
    <w:lvl w:ilvl="1" w:tplc="213AF97A">
      <w:numFmt w:val="bullet"/>
      <w:lvlText w:val="•"/>
      <w:lvlJc w:val="left"/>
      <w:pPr>
        <w:ind w:left="1122" w:hanging="281"/>
      </w:pPr>
      <w:rPr>
        <w:rFonts w:hint="default"/>
      </w:rPr>
    </w:lvl>
    <w:lvl w:ilvl="2" w:tplc="7DE6436C">
      <w:numFmt w:val="bullet"/>
      <w:lvlText w:val="•"/>
      <w:lvlJc w:val="left"/>
      <w:pPr>
        <w:ind w:left="2125" w:hanging="281"/>
      </w:pPr>
      <w:rPr>
        <w:rFonts w:hint="default"/>
      </w:rPr>
    </w:lvl>
    <w:lvl w:ilvl="3" w:tplc="D6589CDC">
      <w:numFmt w:val="bullet"/>
      <w:lvlText w:val="•"/>
      <w:lvlJc w:val="left"/>
      <w:pPr>
        <w:ind w:left="3127" w:hanging="281"/>
      </w:pPr>
      <w:rPr>
        <w:rFonts w:hint="default"/>
      </w:rPr>
    </w:lvl>
    <w:lvl w:ilvl="4" w:tplc="34B8BD00">
      <w:numFmt w:val="bullet"/>
      <w:lvlText w:val="•"/>
      <w:lvlJc w:val="left"/>
      <w:pPr>
        <w:ind w:left="4130" w:hanging="281"/>
      </w:pPr>
      <w:rPr>
        <w:rFonts w:hint="default"/>
      </w:rPr>
    </w:lvl>
    <w:lvl w:ilvl="5" w:tplc="25D6DD60">
      <w:numFmt w:val="bullet"/>
      <w:lvlText w:val="•"/>
      <w:lvlJc w:val="left"/>
      <w:pPr>
        <w:ind w:left="5133" w:hanging="281"/>
      </w:pPr>
      <w:rPr>
        <w:rFonts w:hint="default"/>
      </w:rPr>
    </w:lvl>
    <w:lvl w:ilvl="6" w:tplc="389E8AE0">
      <w:numFmt w:val="bullet"/>
      <w:lvlText w:val="•"/>
      <w:lvlJc w:val="left"/>
      <w:pPr>
        <w:ind w:left="6135" w:hanging="281"/>
      </w:pPr>
      <w:rPr>
        <w:rFonts w:hint="default"/>
      </w:rPr>
    </w:lvl>
    <w:lvl w:ilvl="7" w:tplc="260AC7DA">
      <w:numFmt w:val="bullet"/>
      <w:lvlText w:val="•"/>
      <w:lvlJc w:val="left"/>
      <w:pPr>
        <w:ind w:left="7138" w:hanging="281"/>
      </w:pPr>
      <w:rPr>
        <w:rFonts w:hint="default"/>
      </w:rPr>
    </w:lvl>
    <w:lvl w:ilvl="8" w:tplc="A26A65E0">
      <w:numFmt w:val="bullet"/>
      <w:lvlText w:val="•"/>
      <w:lvlJc w:val="left"/>
      <w:pPr>
        <w:ind w:left="8141" w:hanging="281"/>
      </w:pPr>
      <w:rPr>
        <w:rFonts w:hint="default"/>
      </w:rPr>
    </w:lvl>
  </w:abstractNum>
  <w:abstractNum w:abstractNumId="27">
    <w:nsid w:val="50CA0D8D"/>
    <w:multiLevelType w:val="hybridMultilevel"/>
    <w:tmpl w:val="30F0CA2E"/>
    <w:lvl w:ilvl="0" w:tplc="FA40F380">
      <w:start w:val="1"/>
      <w:numFmt w:val="decimal"/>
      <w:lvlText w:val="%1)"/>
      <w:lvlJc w:val="left"/>
      <w:pPr>
        <w:ind w:left="118" w:hanging="303"/>
      </w:pPr>
      <w:rPr>
        <w:rFonts w:ascii="Times New Roman" w:eastAsia="Times New Roman" w:hAnsi="Times New Roman" w:cs="Times New Roman" w:hint="default"/>
        <w:spacing w:val="0"/>
        <w:w w:val="100"/>
        <w:sz w:val="28"/>
        <w:szCs w:val="28"/>
      </w:rPr>
    </w:lvl>
    <w:lvl w:ilvl="1" w:tplc="02FCDFEA">
      <w:numFmt w:val="bullet"/>
      <w:lvlText w:val="•"/>
      <w:lvlJc w:val="left"/>
      <w:pPr>
        <w:ind w:left="1122" w:hanging="303"/>
      </w:pPr>
      <w:rPr>
        <w:rFonts w:hint="default"/>
      </w:rPr>
    </w:lvl>
    <w:lvl w:ilvl="2" w:tplc="D8C6A026">
      <w:numFmt w:val="bullet"/>
      <w:lvlText w:val="•"/>
      <w:lvlJc w:val="left"/>
      <w:pPr>
        <w:ind w:left="2125" w:hanging="303"/>
      </w:pPr>
      <w:rPr>
        <w:rFonts w:hint="default"/>
      </w:rPr>
    </w:lvl>
    <w:lvl w:ilvl="3" w:tplc="6C06A90E">
      <w:numFmt w:val="bullet"/>
      <w:lvlText w:val="•"/>
      <w:lvlJc w:val="left"/>
      <w:pPr>
        <w:ind w:left="3127" w:hanging="303"/>
      </w:pPr>
      <w:rPr>
        <w:rFonts w:hint="default"/>
      </w:rPr>
    </w:lvl>
    <w:lvl w:ilvl="4" w:tplc="0DA0F584">
      <w:numFmt w:val="bullet"/>
      <w:lvlText w:val="•"/>
      <w:lvlJc w:val="left"/>
      <w:pPr>
        <w:ind w:left="4130" w:hanging="303"/>
      </w:pPr>
      <w:rPr>
        <w:rFonts w:hint="default"/>
      </w:rPr>
    </w:lvl>
    <w:lvl w:ilvl="5" w:tplc="90323C70">
      <w:numFmt w:val="bullet"/>
      <w:lvlText w:val="•"/>
      <w:lvlJc w:val="left"/>
      <w:pPr>
        <w:ind w:left="5133" w:hanging="303"/>
      </w:pPr>
      <w:rPr>
        <w:rFonts w:hint="default"/>
      </w:rPr>
    </w:lvl>
    <w:lvl w:ilvl="6" w:tplc="E2740C52">
      <w:numFmt w:val="bullet"/>
      <w:lvlText w:val="•"/>
      <w:lvlJc w:val="left"/>
      <w:pPr>
        <w:ind w:left="6135" w:hanging="303"/>
      </w:pPr>
      <w:rPr>
        <w:rFonts w:hint="default"/>
      </w:rPr>
    </w:lvl>
    <w:lvl w:ilvl="7" w:tplc="E90E5B0E">
      <w:numFmt w:val="bullet"/>
      <w:lvlText w:val="•"/>
      <w:lvlJc w:val="left"/>
      <w:pPr>
        <w:ind w:left="7138" w:hanging="303"/>
      </w:pPr>
      <w:rPr>
        <w:rFonts w:hint="default"/>
      </w:rPr>
    </w:lvl>
    <w:lvl w:ilvl="8" w:tplc="BDD2B016">
      <w:numFmt w:val="bullet"/>
      <w:lvlText w:val="•"/>
      <w:lvlJc w:val="left"/>
      <w:pPr>
        <w:ind w:left="8141" w:hanging="303"/>
      </w:pPr>
      <w:rPr>
        <w:rFonts w:hint="default"/>
      </w:rPr>
    </w:lvl>
  </w:abstractNum>
  <w:abstractNum w:abstractNumId="28">
    <w:nsid w:val="543D617F"/>
    <w:multiLevelType w:val="hybridMultilevel"/>
    <w:tmpl w:val="27B25C28"/>
    <w:lvl w:ilvl="0" w:tplc="F20C4DD6">
      <w:start w:val="1"/>
      <w:numFmt w:val="decimal"/>
      <w:lvlText w:val="%1)"/>
      <w:lvlJc w:val="left"/>
      <w:pPr>
        <w:ind w:left="118" w:hanging="303"/>
      </w:pPr>
      <w:rPr>
        <w:rFonts w:ascii="Times New Roman" w:eastAsia="Times New Roman" w:hAnsi="Times New Roman" w:cs="Times New Roman" w:hint="default"/>
        <w:spacing w:val="0"/>
        <w:w w:val="100"/>
        <w:sz w:val="28"/>
        <w:szCs w:val="28"/>
      </w:rPr>
    </w:lvl>
    <w:lvl w:ilvl="1" w:tplc="93522652">
      <w:numFmt w:val="bullet"/>
      <w:lvlText w:val="•"/>
      <w:lvlJc w:val="left"/>
      <w:pPr>
        <w:ind w:left="1122" w:hanging="303"/>
      </w:pPr>
      <w:rPr>
        <w:rFonts w:hint="default"/>
      </w:rPr>
    </w:lvl>
    <w:lvl w:ilvl="2" w:tplc="8F5A11E8">
      <w:numFmt w:val="bullet"/>
      <w:lvlText w:val="•"/>
      <w:lvlJc w:val="left"/>
      <w:pPr>
        <w:ind w:left="2125" w:hanging="303"/>
      </w:pPr>
      <w:rPr>
        <w:rFonts w:hint="default"/>
      </w:rPr>
    </w:lvl>
    <w:lvl w:ilvl="3" w:tplc="65FC0B08">
      <w:numFmt w:val="bullet"/>
      <w:lvlText w:val="•"/>
      <w:lvlJc w:val="left"/>
      <w:pPr>
        <w:ind w:left="3127" w:hanging="303"/>
      </w:pPr>
      <w:rPr>
        <w:rFonts w:hint="default"/>
      </w:rPr>
    </w:lvl>
    <w:lvl w:ilvl="4" w:tplc="91C0047E">
      <w:numFmt w:val="bullet"/>
      <w:lvlText w:val="•"/>
      <w:lvlJc w:val="left"/>
      <w:pPr>
        <w:ind w:left="4130" w:hanging="303"/>
      </w:pPr>
      <w:rPr>
        <w:rFonts w:hint="default"/>
      </w:rPr>
    </w:lvl>
    <w:lvl w:ilvl="5" w:tplc="C9E272CA">
      <w:numFmt w:val="bullet"/>
      <w:lvlText w:val="•"/>
      <w:lvlJc w:val="left"/>
      <w:pPr>
        <w:ind w:left="5133" w:hanging="303"/>
      </w:pPr>
      <w:rPr>
        <w:rFonts w:hint="default"/>
      </w:rPr>
    </w:lvl>
    <w:lvl w:ilvl="6" w:tplc="4ECA1BF0">
      <w:numFmt w:val="bullet"/>
      <w:lvlText w:val="•"/>
      <w:lvlJc w:val="left"/>
      <w:pPr>
        <w:ind w:left="6135" w:hanging="303"/>
      </w:pPr>
      <w:rPr>
        <w:rFonts w:hint="default"/>
      </w:rPr>
    </w:lvl>
    <w:lvl w:ilvl="7" w:tplc="2C04E2DC">
      <w:numFmt w:val="bullet"/>
      <w:lvlText w:val="•"/>
      <w:lvlJc w:val="left"/>
      <w:pPr>
        <w:ind w:left="7138" w:hanging="303"/>
      </w:pPr>
      <w:rPr>
        <w:rFonts w:hint="default"/>
      </w:rPr>
    </w:lvl>
    <w:lvl w:ilvl="8" w:tplc="9D08D63A">
      <w:numFmt w:val="bullet"/>
      <w:lvlText w:val="•"/>
      <w:lvlJc w:val="left"/>
      <w:pPr>
        <w:ind w:left="8141" w:hanging="303"/>
      </w:pPr>
      <w:rPr>
        <w:rFonts w:hint="default"/>
      </w:rPr>
    </w:lvl>
  </w:abstractNum>
  <w:abstractNum w:abstractNumId="29">
    <w:nsid w:val="56A409A3"/>
    <w:multiLevelType w:val="hybridMultilevel"/>
    <w:tmpl w:val="35E863A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C140BD"/>
    <w:multiLevelType w:val="hybridMultilevel"/>
    <w:tmpl w:val="BAB64F24"/>
    <w:lvl w:ilvl="0" w:tplc="8C82D568">
      <w:start w:val="1"/>
      <w:numFmt w:val="decimal"/>
      <w:lvlText w:val="%1)"/>
      <w:lvlJc w:val="left"/>
      <w:pPr>
        <w:ind w:left="118" w:hanging="303"/>
      </w:pPr>
      <w:rPr>
        <w:rFonts w:ascii="Times New Roman" w:eastAsia="Times New Roman" w:hAnsi="Times New Roman" w:cs="Times New Roman" w:hint="default"/>
        <w:spacing w:val="0"/>
        <w:w w:val="100"/>
        <w:sz w:val="28"/>
        <w:szCs w:val="28"/>
      </w:rPr>
    </w:lvl>
    <w:lvl w:ilvl="1" w:tplc="966C197C">
      <w:numFmt w:val="bullet"/>
      <w:lvlText w:val="•"/>
      <w:lvlJc w:val="left"/>
      <w:pPr>
        <w:ind w:left="1124" w:hanging="303"/>
      </w:pPr>
      <w:rPr>
        <w:rFonts w:hint="default"/>
      </w:rPr>
    </w:lvl>
    <w:lvl w:ilvl="2" w:tplc="309EADF4">
      <w:numFmt w:val="bullet"/>
      <w:lvlText w:val="•"/>
      <w:lvlJc w:val="left"/>
      <w:pPr>
        <w:ind w:left="2129" w:hanging="303"/>
      </w:pPr>
      <w:rPr>
        <w:rFonts w:hint="default"/>
      </w:rPr>
    </w:lvl>
    <w:lvl w:ilvl="3" w:tplc="D58884D2">
      <w:numFmt w:val="bullet"/>
      <w:lvlText w:val="•"/>
      <w:lvlJc w:val="left"/>
      <w:pPr>
        <w:ind w:left="3134" w:hanging="303"/>
      </w:pPr>
      <w:rPr>
        <w:rFonts w:hint="default"/>
      </w:rPr>
    </w:lvl>
    <w:lvl w:ilvl="4" w:tplc="D0B2E1A8">
      <w:numFmt w:val="bullet"/>
      <w:lvlText w:val="•"/>
      <w:lvlJc w:val="left"/>
      <w:pPr>
        <w:ind w:left="4139" w:hanging="303"/>
      </w:pPr>
      <w:rPr>
        <w:rFonts w:hint="default"/>
      </w:rPr>
    </w:lvl>
    <w:lvl w:ilvl="5" w:tplc="8B12CBBA">
      <w:numFmt w:val="bullet"/>
      <w:lvlText w:val="•"/>
      <w:lvlJc w:val="left"/>
      <w:pPr>
        <w:ind w:left="5144" w:hanging="303"/>
      </w:pPr>
      <w:rPr>
        <w:rFonts w:hint="default"/>
      </w:rPr>
    </w:lvl>
    <w:lvl w:ilvl="6" w:tplc="1C9CFDBA">
      <w:numFmt w:val="bullet"/>
      <w:lvlText w:val="•"/>
      <w:lvlJc w:val="left"/>
      <w:pPr>
        <w:ind w:left="6149" w:hanging="303"/>
      </w:pPr>
      <w:rPr>
        <w:rFonts w:hint="default"/>
      </w:rPr>
    </w:lvl>
    <w:lvl w:ilvl="7" w:tplc="6DA84944">
      <w:numFmt w:val="bullet"/>
      <w:lvlText w:val="•"/>
      <w:lvlJc w:val="left"/>
      <w:pPr>
        <w:ind w:left="7154" w:hanging="303"/>
      </w:pPr>
      <w:rPr>
        <w:rFonts w:hint="default"/>
      </w:rPr>
    </w:lvl>
    <w:lvl w:ilvl="8" w:tplc="4CB64C78">
      <w:numFmt w:val="bullet"/>
      <w:lvlText w:val="•"/>
      <w:lvlJc w:val="left"/>
      <w:pPr>
        <w:ind w:left="8159" w:hanging="303"/>
      </w:pPr>
      <w:rPr>
        <w:rFonts w:hint="default"/>
      </w:rPr>
    </w:lvl>
  </w:abstractNum>
  <w:abstractNum w:abstractNumId="31">
    <w:nsid w:val="5DDD3B41"/>
    <w:multiLevelType w:val="hybridMultilevel"/>
    <w:tmpl w:val="C0D08CD2"/>
    <w:lvl w:ilvl="0" w:tplc="EA1E4396">
      <w:start w:val="1"/>
      <w:numFmt w:val="decimal"/>
      <w:lvlText w:val="%1)"/>
      <w:lvlJc w:val="left"/>
      <w:pPr>
        <w:ind w:left="118" w:hanging="305"/>
      </w:pPr>
      <w:rPr>
        <w:rFonts w:ascii="Times New Roman" w:eastAsia="Times New Roman" w:hAnsi="Times New Roman" w:cs="Times New Roman" w:hint="default"/>
        <w:spacing w:val="0"/>
        <w:w w:val="100"/>
        <w:sz w:val="28"/>
        <w:szCs w:val="28"/>
      </w:rPr>
    </w:lvl>
    <w:lvl w:ilvl="1" w:tplc="5A6A3154">
      <w:numFmt w:val="bullet"/>
      <w:lvlText w:val="•"/>
      <w:lvlJc w:val="left"/>
      <w:pPr>
        <w:ind w:left="1122" w:hanging="305"/>
      </w:pPr>
      <w:rPr>
        <w:rFonts w:hint="default"/>
      </w:rPr>
    </w:lvl>
    <w:lvl w:ilvl="2" w:tplc="E84E8162">
      <w:numFmt w:val="bullet"/>
      <w:lvlText w:val="•"/>
      <w:lvlJc w:val="left"/>
      <w:pPr>
        <w:ind w:left="2125" w:hanging="305"/>
      </w:pPr>
      <w:rPr>
        <w:rFonts w:hint="default"/>
      </w:rPr>
    </w:lvl>
    <w:lvl w:ilvl="3" w:tplc="244AA60C">
      <w:numFmt w:val="bullet"/>
      <w:lvlText w:val="•"/>
      <w:lvlJc w:val="left"/>
      <w:pPr>
        <w:ind w:left="3127" w:hanging="305"/>
      </w:pPr>
      <w:rPr>
        <w:rFonts w:hint="default"/>
      </w:rPr>
    </w:lvl>
    <w:lvl w:ilvl="4" w:tplc="A8D0B2AC">
      <w:numFmt w:val="bullet"/>
      <w:lvlText w:val="•"/>
      <w:lvlJc w:val="left"/>
      <w:pPr>
        <w:ind w:left="4130" w:hanging="305"/>
      </w:pPr>
      <w:rPr>
        <w:rFonts w:hint="default"/>
      </w:rPr>
    </w:lvl>
    <w:lvl w:ilvl="5" w:tplc="EEA6FAE8">
      <w:numFmt w:val="bullet"/>
      <w:lvlText w:val="•"/>
      <w:lvlJc w:val="left"/>
      <w:pPr>
        <w:ind w:left="5133" w:hanging="305"/>
      </w:pPr>
      <w:rPr>
        <w:rFonts w:hint="default"/>
      </w:rPr>
    </w:lvl>
    <w:lvl w:ilvl="6" w:tplc="4300E0E4">
      <w:numFmt w:val="bullet"/>
      <w:lvlText w:val="•"/>
      <w:lvlJc w:val="left"/>
      <w:pPr>
        <w:ind w:left="6135" w:hanging="305"/>
      </w:pPr>
      <w:rPr>
        <w:rFonts w:hint="default"/>
      </w:rPr>
    </w:lvl>
    <w:lvl w:ilvl="7" w:tplc="2F80B6F2">
      <w:numFmt w:val="bullet"/>
      <w:lvlText w:val="•"/>
      <w:lvlJc w:val="left"/>
      <w:pPr>
        <w:ind w:left="7138" w:hanging="305"/>
      </w:pPr>
      <w:rPr>
        <w:rFonts w:hint="default"/>
      </w:rPr>
    </w:lvl>
    <w:lvl w:ilvl="8" w:tplc="D584C754">
      <w:numFmt w:val="bullet"/>
      <w:lvlText w:val="•"/>
      <w:lvlJc w:val="left"/>
      <w:pPr>
        <w:ind w:left="8141" w:hanging="305"/>
      </w:pPr>
      <w:rPr>
        <w:rFonts w:hint="default"/>
      </w:rPr>
    </w:lvl>
  </w:abstractNum>
  <w:abstractNum w:abstractNumId="32">
    <w:nsid w:val="785A6457"/>
    <w:multiLevelType w:val="hybridMultilevel"/>
    <w:tmpl w:val="2EE679D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B042868"/>
    <w:multiLevelType w:val="hybridMultilevel"/>
    <w:tmpl w:val="9AF433B6"/>
    <w:lvl w:ilvl="0" w:tplc="136EE276">
      <w:start w:val="1"/>
      <w:numFmt w:val="decimal"/>
      <w:lvlText w:val="%1)"/>
      <w:lvlJc w:val="left"/>
      <w:pPr>
        <w:ind w:left="118" w:hanging="303"/>
      </w:pPr>
      <w:rPr>
        <w:rFonts w:ascii="Times New Roman" w:eastAsia="Times New Roman" w:hAnsi="Times New Roman" w:cs="Times New Roman" w:hint="default"/>
        <w:spacing w:val="0"/>
        <w:w w:val="100"/>
        <w:sz w:val="28"/>
        <w:szCs w:val="28"/>
      </w:rPr>
    </w:lvl>
    <w:lvl w:ilvl="1" w:tplc="73AE544E">
      <w:numFmt w:val="bullet"/>
      <w:lvlText w:val="•"/>
      <w:lvlJc w:val="left"/>
      <w:pPr>
        <w:ind w:left="1122" w:hanging="303"/>
      </w:pPr>
      <w:rPr>
        <w:rFonts w:hint="default"/>
      </w:rPr>
    </w:lvl>
    <w:lvl w:ilvl="2" w:tplc="C5B09806">
      <w:numFmt w:val="bullet"/>
      <w:lvlText w:val="•"/>
      <w:lvlJc w:val="left"/>
      <w:pPr>
        <w:ind w:left="2125" w:hanging="303"/>
      </w:pPr>
      <w:rPr>
        <w:rFonts w:hint="default"/>
      </w:rPr>
    </w:lvl>
    <w:lvl w:ilvl="3" w:tplc="B99C17A8">
      <w:numFmt w:val="bullet"/>
      <w:lvlText w:val="•"/>
      <w:lvlJc w:val="left"/>
      <w:pPr>
        <w:ind w:left="3127" w:hanging="303"/>
      </w:pPr>
      <w:rPr>
        <w:rFonts w:hint="default"/>
      </w:rPr>
    </w:lvl>
    <w:lvl w:ilvl="4" w:tplc="DAA20594">
      <w:numFmt w:val="bullet"/>
      <w:lvlText w:val="•"/>
      <w:lvlJc w:val="left"/>
      <w:pPr>
        <w:ind w:left="4130" w:hanging="303"/>
      </w:pPr>
      <w:rPr>
        <w:rFonts w:hint="default"/>
      </w:rPr>
    </w:lvl>
    <w:lvl w:ilvl="5" w:tplc="63869FF2">
      <w:numFmt w:val="bullet"/>
      <w:lvlText w:val="•"/>
      <w:lvlJc w:val="left"/>
      <w:pPr>
        <w:ind w:left="5133" w:hanging="303"/>
      </w:pPr>
      <w:rPr>
        <w:rFonts w:hint="default"/>
      </w:rPr>
    </w:lvl>
    <w:lvl w:ilvl="6" w:tplc="7E424E6E">
      <w:numFmt w:val="bullet"/>
      <w:lvlText w:val="•"/>
      <w:lvlJc w:val="left"/>
      <w:pPr>
        <w:ind w:left="6135" w:hanging="303"/>
      </w:pPr>
      <w:rPr>
        <w:rFonts w:hint="default"/>
      </w:rPr>
    </w:lvl>
    <w:lvl w:ilvl="7" w:tplc="3F2E5908">
      <w:numFmt w:val="bullet"/>
      <w:lvlText w:val="•"/>
      <w:lvlJc w:val="left"/>
      <w:pPr>
        <w:ind w:left="7138" w:hanging="303"/>
      </w:pPr>
      <w:rPr>
        <w:rFonts w:hint="default"/>
      </w:rPr>
    </w:lvl>
    <w:lvl w:ilvl="8" w:tplc="FA8458A2">
      <w:numFmt w:val="bullet"/>
      <w:lvlText w:val="•"/>
      <w:lvlJc w:val="left"/>
      <w:pPr>
        <w:ind w:left="8141" w:hanging="303"/>
      </w:pPr>
      <w:rPr>
        <w:rFonts w:hint="default"/>
      </w:rPr>
    </w:lvl>
  </w:abstractNum>
  <w:num w:numId="1">
    <w:abstractNumId w:val="22"/>
  </w:num>
  <w:num w:numId="2">
    <w:abstractNumId w:val="23"/>
  </w:num>
  <w:num w:numId="3">
    <w:abstractNumId w:val="24"/>
  </w:num>
  <w:num w:numId="4">
    <w:abstractNumId w:val="7"/>
  </w:num>
  <w:num w:numId="5">
    <w:abstractNumId w:val="2"/>
  </w:num>
  <w:num w:numId="6">
    <w:abstractNumId w:val="1"/>
  </w:num>
  <w:num w:numId="7">
    <w:abstractNumId w:val="0"/>
  </w:num>
  <w:num w:numId="8">
    <w:abstractNumId w:val="5"/>
  </w:num>
  <w:num w:numId="9">
    <w:abstractNumId w:val="12"/>
  </w:num>
  <w:num w:numId="10">
    <w:abstractNumId w:val="14"/>
  </w:num>
  <w:num w:numId="11">
    <w:abstractNumId w:val="15"/>
  </w:num>
  <w:num w:numId="12">
    <w:abstractNumId w:val="9"/>
  </w:num>
  <w:num w:numId="13">
    <w:abstractNumId w:val="4"/>
  </w:num>
  <w:num w:numId="14">
    <w:abstractNumId w:val="17"/>
  </w:num>
  <w:num w:numId="15">
    <w:abstractNumId w:val="8"/>
  </w:num>
  <w:num w:numId="16">
    <w:abstractNumId w:val="16"/>
  </w:num>
  <w:num w:numId="17">
    <w:abstractNumId w:val="13"/>
  </w:num>
  <w:num w:numId="18">
    <w:abstractNumId w:val="19"/>
  </w:num>
  <w:num w:numId="19">
    <w:abstractNumId w:val="11"/>
  </w:num>
  <w:num w:numId="20">
    <w:abstractNumId w:val="20"/>
  </w:num>
  <w:num w:numId="21">
    <w:abstractNumId w:val="18"/>
  </w:num>
  <w:num w:numId="22">
    <w:abstractNumId w:val="6"/>
  </w:num>
  <w:num w:numId="23">
    <w:abstractNumId w:val="3"/>
  </w:num>
  <w:num w:numId="24">
    <w:abstractNumId w:val="10"/>
  </w:num>
  <w:num w:numId="25">
    <w:abstractNumId w:val="29"/>
  </w:num>
  <w:num w:numId="26">
    <w:abstractNumId w:val="33"/>
  </w:num>
  <w:num w:numId="27">
    <w:abstractNumId w:val="27"/>
  </w:num>
  <w:num w:numId="28">
    <w:abstractNumId w:val="28"/>
  </w:num>
  <w:num w:numId="29">
    <w:abstractNumId w:val="21"/>
  </w:num>
  <w:num w:numId="30">
    <w:abstractNumId w:val="32"/>
  </w:num>
  <w:num w:numId="31">
    <w:abstractNumId w:val="30"/>
  </w:num>
  <w:num w:numId="32">
    <w:abstractNumId w:val="31"/>
  </w:num>
  <w:num w:numId="33">
    <w:abstractNumId w:val="25"/>
  </w:num>
  <w:num w:numId="3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3360ED"/>
    <w:rsid w:val="00025632"/>
    <w:rsid w:val="000261AC"/>
    <w:rsid w:val="00035625"/>
    <w:rsid w:val="0003673B"/>
    <w:rsid w:val="00062445"/>
    <w:rsid w:val="00063398"/>
    <w:rsid w:val="0006360C"/>
    <w:rsid w:val="00064537"/>
    <w:rsid w:val="00072D0C"/>
    <w:rsid w:val="00073DA0"/>
    <w:rsid w:val="000750CF"/>
    <w:rsid w:val="00075806"/>
    <w:rsid w:val="0009445C"/>
    <w:rsid w:val="00096F87"/>
    <w:rsid w:val="000A60B4"/>
    <w:rsid w:val="000C20BB"/>
    <w:rsid w:val="000C39BA"/>
    <w:rsid w:val="000C5B6F"/>
    <w:rsid w:val="000D02A3"/>
    <w:rsid w:val="000D2C35"/>
    <w:rsid w:val="000D6BD8"/>
    <w:rsid w:val="000F1297"/>
    <w:rsid w:val="00101F93"/>
    <w:rsid w:val="00110D1F"/>
    <w:rsid w:val="001118D6"/>
    <w:rsid w:val="00112420"/>
    <w:rsid w:val="00117BB7"/>
    <w:rsid w:val="00120CEE"/>
    <w:rsid w:val="001216D9"/>
    <w:rsid w:val="001225CF"/>
    <w:rsid w:val="001233F2"/>
    <w:rsid w:val="00125AE2"/>
    <w:rsid w:val="00133EAE"/>
    <w:rsid w:val="00144BC5"/>
    <w:rsid w:val="00144F10"/>
    <w:rsid w:val="00153E59"/>
    <w:rsid w:val="00154F56"/>
    <w:rsid w:val="001556DF"/>
    <w:rsid w:val="00155F32"/>
    <w:rsid w:val="00160B7E"/>
    <w:rsid w:val="00170C4D"/>
    <w:rsid w:val="001737AB"/>
    <w:rsid w:val="0017673A"/>
    <w:rsid w:val="00183853"/>
    <w:rsid w:val="0018767D"/>
    <w:rsid w:val="0019643B"/>
    <w:rsid w:val="001A345A"/>
    <w:rsid w:val="001B1D2F"/>
    <w:rsid w:val="001B7065"/>
    <w:rsid w:val="001B7C20"/>
    <w:rsid w:val="001C4509"/>
    <w:rsid w:val="001D16E2"/>
    <w:rsid w:val="001D1EA8"/>
    <w:rsid w:val="001F3BA2"/>
    <w:rsid w:val="001F63D6"/>
    <w:rsid w:val="001F7134"/>
    <w:rsid w:val="00215824"/>
    <w:rsid w:val="00254DF0"/>
    <w:rsid w:val="00276FA9"/>
    <w:rsid w:val="00283700"/>
    <w:rsid w:val="00287111"/>
    <w:rsid w:val="00293554"/>
    <w:rsid w:val="00295FAA"/>
    <w:rsid w:val="002A0FA5"/>
    <w:rsid w:val="002A7499"/>
    <w:rsid w:val="002B0854"/>
    <w:rsid w:val="002B0E38"/>
    <w:rsid w:val="002B3035"/>
    <w:rsid w:val="002C0079"/>
    <w:rsid w:val="002C0F4C"/>
    <w:rsid w:val="002D0AE9"/>
    <w:rsid w:val="002D6EE2"/>
    <w:rsid w:val="002F0E69"/>
    <w:rsid w:val="002F33A8"/>
    <w:rsid w:val="00302290"/>
    <w:rsid w:val="003079E6"/>
    <w:rsid w:val="0031238F"/>
    <w:rsid w:val="003133FC"/>
    <w:rsid w:val="0031653F"/>
    <w:rsid w:val="00317164"/>
    <w:rsid w:val="003334A9"/>
    <w:rsid w:val="003360ED"/>
    <w:rsid w:val="00340C4D"/>
    <w:rsid w:val="00355564"/>
    <w:rsid w:val="00364852"/>
    <w:rsid w:val="00367A93"/>
    <w:rsid w:val="00371718"/>
    <w:rsid w:val="00375514"/>
    <w:rsid w:val="003773A8"/>
    <w:rsid w:val="00380FB3"/>
    <w:rsid w:val="003A7AA0"/>
    <w:rsid w:val="003B54EF"/>
    <w:rsid w:val="003D210F"/>
    <w:rsid w:val="003D7D36"/>
    <w:rsid w:val="003E737F"/>
    <w:rsid w:val="003F1F4A"/>
    <w:rsid w:val="003F6954"/>
    <w:rsid w:val="00404E9A"/>
    <w:rsid w:val="0042192C"/>
    <w:rsid w:val="0043182D"/>
    <w:rsid w:val="00447F65"/>
    <w:rsid w:val="004550E8"/>
    <w:rsid w:val="00460777"/>
    <w:rsid w:val="00463B4F"/>
    <w:rsid w:val="00465851"/>
    <w:rsid w:val="00474FA9"/>
    <w:rsid w:val="00476212"/>
    <w:rsid w:val="004836AF"/>
    <w:rsid w:val="00496CA2"/>
    <w:rsid w:val="004A4F97"/>
    <w:rsid w:val="004A614B"/>
    <w:rsid w:val="004E53CF"/>
    <w:rsid w:val="005008F4"/>
    <w:rsid w:val="005021A7"/>
    <w:rsid w:val="00507646"/>
    <w:rsid w:val="00510B9B"/>
    <w:rsid w:val="0051504D"/>
    <w:rsid w:val="005375FD"/>
    <w:rsid w:val="00540C05"/>
    <w:rsid w:val="00547B4F"/>
    <w:rsid w:val="00554A81"/>
    <w:rsid w:val="0055729A"/>
    <w:rsid w:val="00561011"/>
    <w:rsid w:val="00572610"/>
    <w:rsid w:val="00594547"/>
    <w:rsid w:val="005A43FD"/>
    <w:rsid w:val="005A58E9"/>
    <w:rsid w:val="005B02FA"/>
    <w:rsid w:val="005B4A83"/>
    <w:rsid w:val="005B54BC"/>
    <w:rsid w:val="005C0451"/>
    <w:rsid w:val="005D6148"/>
    <w:rsid w:val="005E0300"/>
    <w:rsid w:val="005E10AD"/>
    <w:rsid w:val="005E1ACA"/>
    <w:rsid w:val="005E58F4"/>
    <w:rsid w:val="005E6D03"/>
    <w:rsid w:val="005F01D0"/>
    <w:rsid w:val="005F1D5B"/>
    <w:rsid w:val="005F2118"/>
    <w:rsid w:val="0060469E"/>
    <w:rsid w:val="00652C78"/>
    <w:rsid w:val="00654336"/>
    <w:rsid w:val="00660D7F"/>
    <w:rsid w:val="0066386D"/>
    <w:rsid w:val="00667CD6"/>
    <w:rsid w:val="006769DB"/>
    <w:rsid w:val="006854AA"/>
    <w:rsid w:val="00687A57"/>
    <w:rsid w:val="006911F8"/>
    <w:rsid w:val="006A13F4"/>
    <w:rsid w:val="006A513F"/>
    <w:rsid w:val="006B2F2B"/>
    <w:rsid w:val="006C338A"/>
    <w:rsid w:val="006C615A"/>
    <w:rsid w:val="006D0901"/>
    <w:rsid w:val="006D594A"/>
    <w:rsid w:val="006F0698"/>
    <w:rsid w:val="007073F6"/>
    <w:rsid w:val="0071044A"/>
    <w:rsid w:val="00714880"/>
    <w:rsid w:val="0072488E"/>
    <w:rsid w:val="00734CD6"/>
    <w:rsid w:val="00741096"/>
    <w:rsid w:val="007617CE"/>
    <w:rsid w:val="00765B95"/>
    <w:rsid w:val="00770D32"/>
    <w:rsid w:val="007710B6"/>
    <w:rsid w:val="007870A2"/>
    <w:rsid w:val="0079796C"/>
    <w:rsid w:val="007B26A4"/>
    <w:rsid w:val="007D094D"/>
    <w:rsid w:val="007D54AA"/>
    <w:rsid w:val="007E3BAA"/>
    <w:rsid w:val="007E5FE2"/>
    <w:rsid w:val="007F0FEB"/>
    <w:rsid w:val="008027DC"/>
    <w:rsid w:val="0080308A"/>
    <w:rsid w:val="008063E5"/>
    <w:rsid w:val="00812ED3"/>
    <w:rsid w:val="00815D39"/>
    <w:rsid w:val="00817751"/>
    <w:rsid w:val="00817898"/>
    <w:rsid w:val="00826925"/>
    <w:rsid w:val="00827D2F"/>
    <w:rsid w:val="008356EF"/>
    <w:rsid w:val="008570EC"/>
    <w:rsid w:val="008574BA"/>
    <w:rsid w:val="00893758"/>
    <w:rsid w:val="00896A0A"/>
    <w:rsid w:val="008A1472"/>
    <w:rsid w:val="008B27E6"/>
    <w:rsid w:val="008B6216"/>
    <w:rsid w:val="008B7890"/>
    <w:rsid w:val="008D589D"/>
    <w:rsid w:val="0090340D"/>
    <w:rsid w:val="00904455"/>
    <w:rsid w:val="00912C38"/>
    <w:rsid w:val="009144C3"/>
    <w:rsid w:val="0093494B"/>
    <w:rsid w:val="00942A4D"/>
    <w:rsid w:val="0094636B"/>
    <w:rsid w:val="00954F92"/>
    <w:rsid w:val="00963058"/>
    <w:rsid w:val="00977AF4"/>
    <w:rsid w:val="00977B8A"/>
    <w:rsid w:val="009801D9"/>
    <w:rsid w:val="009826B6"/>
    <w:rsid w:val="009839E4"/>
    <w:rsid w:val="0098665D"/>
    <w:rsid w:val="00987C56"/>
    <w:rsid w:val="009912FB"/>
    <w:rsid w:val="00991B25"/>
    <w:rsid w:val="00993513"/>
    <w:rsid w:val="009A552D"/>
    <w:rsid w:val="009A637C"/>
    <w:rsid w:val="009C1E47"/>
    <w:rsid w:val="009C6579"/>
    <w:rsid w:val="009F2D9A"/>
    <w:rsid w:val="00A07E3A"/>
    <w:rsid w:val="00A1359D"/>
    <w:rsid w:val="00A213C1"/>
    <w:rsid w:val="00A224B1"/>
    <w:rsid w:val="00A23E48"/>
    <w:rsid w:val="00A240B8"/>
    <w:rsid w:val="00A260D3"/>
    <w:rsid w:val="00A304B7"/>
    <w:rsid w:val="00A30DB9"/>
    <w:rsid w:val="00A559F9"/>
    <w:rsid w:val="00A66FF1"/>
    <w:rsid w:val="00A70178"/>
    <w:rsid w:val="00A9085F"/>
    <w:rsid w:val="00A91CC1"/>
    <w:rsid w:val="00A93E40"/>
    <w:rsid w:val="00A96321"/>
    <w:rsid w:val="00AD50A5"/>
    <w:rsid w:val="00AD63D9"/>
    <w:rsid w:val="00B005AF"/>
    <w:rsid w:val="00B070D1"/>
    <w:rsid w:val="00B233E6"/>
    <w:rsid w:val="00B25007"/>
    <w:rsid w:val="00B318B1"/>
    <w:rsid w:val="00B45CF1"/>
    <w:rsid w:val="00B562BB"/>
    <w:rsid w:val="00B64C3A"/>
    <w:rsid w:val="00B74CB4"/>
    <w:rsid w:val="00B8537A"/>
    <w:rsid w:val="00B90BA1"/>
    <w:rsid w:val="00BB74E4"/>
    <w:rsid w:val="00BB77C6"/>
    <w:rsid w:val="00BD73F3"/>
    <w:rsid w:val="00BD797C"/>
    <w:rsid w:val="00BE1F43"/>
    <w:rsid w:val="00BE2E4D"/>
    <w:rsid w:val="00C019B4"/>
    <w:rsid w:val="00C01CD0"/>
    <w:rsid w:val="00C04DEA"/>
    <w:rsid w:val="00C061E4"/>
    <w:rsid w:val="00C16721"/>
    <w:rsid w:val="00C17D3F"/>
    <w:rsid w:val="00C3064D"/>
    <w:rsid w:val="00C330FA"/>
    <w:rsid w:val="00C415A1"/>
    <w:rsid w:val="00C4569B"/>
    <w:rsid w:val="00C554CB"/>
    <w:rsid w:val="00C619DC"/>
    <w:rsid w:val="00C627EB"/>
    <w:rsid w:val="00C639E2"/>
    <w:rsid w:val="00C652DE"/>
    <w:rsid w:val="00C6787F"/>
    <w:rsid w:val="00C750DD"/>
    <w:rsid w:val="00C85621"/>
    <w:rsid w:val="00C85E05"/>
    <w:rsid w:val="00C85F23"/>
    <w:rsid w:val="00C92B01"/>
    <w:rsid w:val="00C953D9"/>
    <w:rsid w:val="00CB1762"/>
    <w:rsid w:val="00CC098C"/>
    <w:rsid w:val="00CC185F"/>
    <w:rsid w:val="00CC558F"/>
    <w:rsid w:val="00CC5ACE"/>
    <w:rsid w:val="00CE6B9C"/>
    <w:rsid w:val="00CF14E7"/>
    <w:rsid w:val="00D07EC5"/>
    <w:rsid w:val="00D12879"/>
    <w:rsid w:val="00D15D6A"/>
    <w:rsid w:val="00D2088A"/>
    <w:rsid w:val="00D2094B"/>
    <w:rsid w:val="00D23B1A"/>
    <w:rsid w:val="00D31E3C"/>
    <w:rsid w:val="00D36EC9"/>
    <w:rsid w:val="00D53C0D"/>
    <w:rsid w:val="00D6396D"/>
    <w:rsid w:val="00D747BA"/>
    <w:rsid w:val="00D94EE9"/>
    <w:rsid w:val="00DA4DC9"/>
    <w:rsid w:val="00DB193B"/>
    <w:rsid w:val="00DB21EE"/>
    <w:rsid w:val="00DB5EEE"/>
    <w:rsid w:val="00DC4666"/>
    <w:rsid w:val="00DD063E"/>
    <w:rsid w:val="00DD0AB8"/>
    <w:rsid w:val="00DD7D13"/>
    <w:rsid w:val="00DE6799"/>
    <w:rsid w:val="00DF1B40"/>
    <w:rsid w:val="00E4148B"/>
    <w:rsid w:val="00E43FCC"/>
    <w:rsid w:val="00E530CF"/>
    <w:rsid w:val="00E53C87"/>
    <w:rsid w:val="00E61123"/>
    <w:rsid w:val="00E61180"/>
    <w:rsid w:val="00E77BA0"/>
    <w:rsid w:val="00E84065"/>
    <w:rsid w:val="00E93241"/>
    <w:rsid w:val="00EA240C"/>
    <w:rsid w:val="00EA5969"/>
    <w:rsid w:val="00EB2CF8"/>
    <w:rsid w:val="00EB2DC0"/>
    <w:rsid w:val="00EB3406"/>
    <w:rsid w:val="00EB3AA6"/>
    <w:rsid w:val="00EC600D"/>
    <w:rsid w:val="00ED73DE"/>
    <w:rsid w:val="00EF2709"/>
    <w:rsid w:val="00EF5701"/>
    <w:rsid w:val="00EF633A"/>
    <w:rsid w:val="00F021B7"/>
    <w:rsid w:val="00F051AC"/>
    <w:rsid w:val="00F45F52"/>
    <w:rsid w:val="00F557AD"/>
    <w:rsid w:val="00F63A6F"/>
    <w:rsid w:val="00F74105"/>
    <w:rsid w:val="00F813F9"/>
    <w:rsid w:val="00F96056"/>
    <w:rsid w:val="00FA177E"/>
    <w:rsid w:val="00FA2F25"/>
    <w:rsid w:val="00FA7F29"/>
    <w:rsid w:val="00FC091B"/>
    <w:rsid w:val="00FD0954"/>
    <w:rsid w:val="00FD3A4D"/>
    <w:rsid w:val="00FD6AE9"/>
    <w:rsid w:val="00FE44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4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B21EE"/>
    <w:pPr>
      <w:jc w:val="center"/>
    </w:pPr>
    <w:rPr>
      <w:sz w:val="40"/>
      <w:szCs w:val="20"/>
    </w:rPr>
  </w:style>
  <w:style w:type="character" w:customStyle="1" w:styleId="a4">
    <w:name w:val="Название Знак"/>
    <w:basedOn w:val="a0"/>
    <w:link w:val="a3"/>
    <w:rsid w:val="00DB21EE"/>
    <w:rPr>
      <w:rFonts w:ascii="Times New Roman" w:eastAsia="Times New Roman" w:hAnsi="Times New Roman" w:cs="Times New Roman"/>
      <w:sz w:val="40"/>
      <w:szCs w:val="20"/>
      <w:lang w:eastAsia="ru-RU"/>
    </w:rPr>
  </w:style>
  <w:style w:type="paragraph" w:styleId="a5">
    <w:name w:val="Body Text"/>
    <w:basedOn w:val="a"/>
    <w:link w:val="a6"/>
    <w:semiHidden/>
    <w:rsid w:val="00DB21EE"/>
    <w:pPr>
      <w:jc w:val="both"/>
    </w:pPr>
    <w:rPr>
      <w:sz w:val="28"/>
      <w:szCs w:val="20"/>
    </w:rPr>
  </w:style>
  <w:style w:type="character" w:customStyle="1" w:styleId="a6">
    <w:name w:val="Основной текст Знак"/>
    <w:basedOn w:val="a0"/>
    <w:link w:val="a5"/>
    <w:semiHidden/>
    <w:rsid w:val="00DB21EE"/>
    <w:rPr>
      <w:rFonts w:ascii="Times New Roman" w:eastAsia="Times New Roman" w:hAnsi="Times New Roman" w:cs="Times New Roman"/>
      <w:sz w:val="28"/>
      <w:szCs w:val="20"/>
      <w:lang w:eastAsia="ru-RU"/>
    </w:rPr>
  </w:style>
  <w:style w:type="paragraph" w:styleId="a7">
    <w:name w:val="No Spacing"/>
    <w:uiPriority w:val="1"/>
    <w:qFormat/>
    <w:rsid w:val="00DB21EE"/>
    <w:pPr>
      <w:spacing w:after="0" w:line="240" w:lineRule="auto"/>
    </w:pPr>
    <w:rPr>
      <w:rFonts w:eastAsiaTheme="minorEastAsia"/>
      <w:lang w:eastAsia="ru-RU"/>
    </w:rPr>
  </w:style>
  <w:style w:type="paragraph" w:customStyle="1" w:styleId="ConsNonformat">
    <w:name w:val="ConsNonformat"/>
    <w:uiPriority w:val="99"/>
    <w:rsid w:val="009801D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8">
    <w:name w:val="List Paragraph"/>
    <w:basedOn w:val="a"/>
    <w:uiPriority w:val="1"/>
    <w:qFormat/>
    <w:rsid w:val="005B4A83"/>
    <w:pPr>
      <w:ind w:left="720"/>
      <w:contextualSpacing/>
    </w:pPr>
  </w:style>
  <w:style w:type="paragraph" w:customStyle="1" w:styleId="ConsPlusNormal">
    <w:name w:val="ConsPlusNormal"/>
    <w:rsid w:val="00B233E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Заголовок 11"/>
    <w:basedOn w:val="a"/>
    <w:uiPriority w:val="1"/>
    <w:qFormat/>
    <w:rsid w:val="00893758"/>
    <w:pPr>
      <w:widowControl w:val="0"/>
      <w:ind w:left="11"/>
      <w:jc w:val="center"/>
      <w:outlineLvl w:val="1"/>
    </w:pPr>
    <w:rPr>
      <w:b/>
      <w:bCs/>
      <w:sz w:val="28"/>
      <w:szCs w:val="28"/>
      <w:lang w:val="en-US" w:eastAsia="en-US"/>
    </w:rPr>
  </w:style>
  <w:style w:type="character" w:styleId="a9">
    <w:name w:val="Hyperlink"/>
    <w:basedOn w:val="a0"/>
    <w:rsid w:val="002F0E69"/>
    <w:rPr>
      <w:color w:val="0000FF"/>
      <w:u w:val="none"/>
    </w:rPr>
  </w:style>
  <w:style w:type="character" w:customStyle="1" w:styleId="aa">
    <w:name w:val="Гипертекстовая ссылка"/>
    <w:basedOn w:val="a0"/>
    <w:rsid w:val="002F0E69"/>
    <w:rPr>
      <w:rFonts w:cs="Times New Roman"/>
      <w:b/>
      <w:color w:val="auto"/>
    </w:rPr>
  </w:style>
  <w:style w:type="character" w:customStyle="1" w:styleId="FontStyle13">
    <w:name w:val="Font Style13"/>
    <w:basedOn w:val="a0"/>
    <w:rsid w:val="002F0E69"/>
    <w:rPr>
      <w:rFonts w:ascii="Times New Roman" w:hAnsi="Times New Roman" w:cs="Times New Roman"/>
      <w:sz w:val="26"/>
      <w:szCs w:val="26"/>
    </w:rPr>
  </w:style>
  <w:style w:type="character" w:customStyle="1" w:styleId="fontstyle130">
    <w:name w:val="fontstyle13"/>
    <w:basedOn w:val="a0"/>
    <w:rsid w:val="002F0E69"/>
  </w:style>
  <w:style w:type="paragraph" w:customStyle="1" w:styleId="style6">
    <w:name w:val="style6"/>
    <w:basedOn w:val="a"/>
    <w:rsid w:val="002F0E69"/>
    <w:pPr>
      <w:spacing w:before="100" w:beforeAutospacing="1" w:after="100" w:afterAutospacing="1"/>
    </w:pPr>
    <w:rPr>
      <w:color w:val="000000"/>
    </w:rPr>
  </w:style>
  <w:style w:type="paragraph" w:customStyle="1" w:styleId="ConsPlusTitle">
    <w:name w:val="ConsPlusTitle"/>
    <w:rsid w:val="00EB3406"/>
    <w:pPr>
      <w:widowControl w:val="0"/>
      <w:autoSpaceDE w:val="0"/>
      <w:autoSpaceDN w:val="0"/>
      <w:spacing w:after="0" w:line="240" w:lineRule="auto"/>
    </w:pPr>
    <w:rPr>
      <w:rFonts w:ascii="Calibri" w:eastAsia="Times New Roman" w:hAnsi="Calibri" w:cs="Calibri"/>
      <w:b/>
      <w:szCs w:val="20"/>
      <w:lang w:eastAsia="ru-RU"/>
    </w:rPr>
  </w:style>
  <w:style w:type="table" w:styleId="ab">
    <w:name w:val="Table Grid"/>
    <w:basedOn w:val="a1"/>
    <w:uiPriority w:val="59"/>
    <w:rsid w:val="00EB34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D73F3"/>
  </w:style>
  <w:style w:type="paragraph" w:customStyle="1" w:styleId="ConsPlusNonformat">
    <w:name w:val="ConsPlusNonformat"/>
    <w:uiPriority w:val="99"/>
    <w:rsid w:val="001A345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3B5C4835FD56C51A633120F1AF30F2DE8C417B7CA41F661E2A5ACC1465A352D3F76134C824AD25b408K" TargetMode="External"/><Relationship Id="rId13" Type="http://schemas.openxmlformats.org/officeDocument/2006/relationships/hyperlink" Target="consultantplus://offline/ref=0B9816A251247885707DEA46AF79DB7DA2E1B31AE8B30F21CF027CAD77B525CA00D37FC1B7B6027339u1xBG" TargetMode="External"/><Relationship Id="rId18" Type="http://schemas.openxmlformats.org/officeDocument/2006/relationships/hyperlink" Target="consultantplus://offline/ref=B53B5C4835FD56C51A632F2DE7C36EF8D8801F7277A1133043750191436CA90594B838768C29AC24492531bD05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B53B5C4835FD56C51A632F2DE7C36EF8D8801F7277A1133043750191436CA90594B838768C29AC24492531bD05K" TargetMode="External"/><Relationship Id="rId12" Type="http://schemas.openxmlformats.org/officeDocument/2006/relationships/hyperlink" Target="consultantplus://offline/ref=DA84035C48E583CE0B6F6579B0D7E033883AC091087E507396D8CC02C67A974E96117491AF69DC6745O5H6G" TargetMode="External"/><Relationship Id="rId17" Type="http://schemas.openxmlformats.org/officeDocument/2006/relationships/hyperlink" Target="consultantplus://offline/ref=B53B5C4835FD56C51A632F2DE7C36EF8D8801F7277A1133043750191436CA90594B838768C29AC24492531bD05K" TargetMode="External"/><Relationship Id="rId2" Type="http://schemas.openxmlformats.org/officeDocument/2006/relationships/numbering" Target="numbering.xml"/><Relationship Id="rId16" Type="http://schemas.openxmlformats.org/officeDocument/2006/relationships/hyperlink" Target="consultantplus://offline/ref=B53B5C4835FD56C51A632F2DE7C36EF8D8801F7277A1133043750191436CA90594B838768C29AC24492531bD05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B53B5C4835FD56C51A632F2DE7C36EF8D8801F7277A1133043750191436CA90594B838768C29AC24492531bD05K" TargetMode="External"/><Relationship Id="rId11" Type="http://schemas.openxmlformats.org/officeDocument/2006/relationships/hyperlink" Target="consultantplus://offline/ref=B53B5C4835FD56C51A632F2DE7C36EF8D8801F7277A1133043750191436CA90594B838768C29AC24492531bD05K" TargetMode="External"/><Relationship Id="rId5" Type="http://schemas.openxmlformats.org/officeDocument/2006/relationships/webSettings" Target="webSettings.xml"/><Relationship Id="rId15" Type="http://schemas.openxmlformats.org/officeDocument/2006/relationships/hyperlink" Target="consultantplus://offline/ref=B53B5C4835FD56C51A632F2DE7C36EF8D8801F7277A1133043750191436CA90594B838768C29AC24492531bD05K" TargetMode="External"/><Relationship Id="rId10" Type="http://schemas.openxmlformats.org/officeDocument/2006/relationships/hyperlink" Target="consultantplus://offline/ref=B53B5C4835FD56C51A632F2DE7C36EF8D8801F7277A1133043750191436CA90594B838768C29AC24492531bD05K" TargetMode="External"/><Relationship Id="rId19" Type="http://schemas.openxmlformats.org/officeDocument/2006/relationships/hyperlink" Target="consultantplus://offline/ref=B53B5C4835FD56C51A632F2DE7C36EF8D8801F7276A0153847750191436CA90594B838768C29AC24492531bD06K" TargetMode="External"/><Relationship Id="rId4" Type="http://schemas.openxmlformats.org/officeDocument/2006/relationships/settings" Target="settings.xml"/><Relationship Id="rId9" Type="http://schemas.openxmlformats.org/officeDocument/2006/relationships/hyperlink" Target="consultantplus://offline/ref=B53B5C4835FD56C51A632F2DE7C36EF8D8801F7277A1133043750191436CA90594B838768C29AC24492531bD05K" TargetMode="External"/><Relationship Id="rId14" Type="http://schemas.openxmlformats.org/officeDocument/2006/relationships/hyperlink" Target="consultantplus://offline/ref=0B9816A251247885707DEA46AF79DB7DA2E1B31AE8B30F21CF027CAD77B525CA00D37FC1B7B6027333u1x7G"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C8785-094E-44A1-83E4-30C8A0579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15</Pages>
  <Words>5708</Words>
  <Characters>32541</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Хорошилова</cp:lastModifiedBy>
  <cp:revision>79</cp:revision>
  <cp:lastPrinted>2018-07-26T07:15:00Z</cp:lastPrinted>
  <dcterms:created xsi:type="dcterms:W3CDTF">2018-06-26T14:05:00Z</dcterms:created>
  <dcterms:modified xsi:type="dcterms:W3CDTF">2018-07-26T07:19:00Z</dcterms:modified>
</cp:coreProperties>
</file>