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09" w:rsidRPr="00574709" w:rsidRDefault="00574709" w:rsidP="00574709">
      <w:pPr>
        <w:pStyle w:val="a4"/>
        <w:jc w:val="right"/>
        <w:rPr>
          <w:szCs w:val="28"/>
        </w:rPr>
      </w:pPr>
      <w:r w:rsidRPr="00574709">
        <w:rPr>
          <w:szCs w:val="28"/>
        </w:rPr>
        <w:t>ПРОЕКТ</w:t>
      </w:r>
    </w:p>
    <w:p w:rsidR="00755374" w:rsidRPr="00755374" w:rsidRDefault="00755374" w:rsidP="00755374">
      <w:pPr>
        <w:pStyle w:val="a4"/>
        <w:rPr>
          <w:b/>
          <w:sz w:val="32"/>
          <w:szCs w:val="32"/>
        </w:rPr>
      </w:pPr>
      <w:r w:rsidRPr="00755374">
        <w:rPr>
          <w:b/>
          <w:sz w:val="32"/>
          <w:szCs w:val="32"/>
        </w:rPr>
        <w:t>П О С Т А Н О В Л Е Н И Е</w:t>
      </w:r>
    </w:p>
    <w:p w:rsidR="00755374" w:rsidRPr="00755374" w:rsidRDefault="00755374" w:rsidP="00755374">
      <w:pPr>
        <w:pStyle w:val="a4"/>
        <w:rPr>
          <w:b/>
          <w:sz w:val="32"/>
          <w:szCs w:val="32"/>
        </w:rPr>
      </w:pPr>
    </w:p>
    <w:p w:rsidR="00755374" w:rsidRPr="00755374" w:rsidRDefault="00755374" w:rsidP="00755374">
      <w:pPr>
        <w:pStyle w:val="a4"/>
        <w:rPr>
          <w:sz w:val="24"/>
        </w:rPr>
      </w:pPr>
      <w:r w:rsidRPr="00755374">
        <w:rPr>
          <w:sz w:val="24"/>
        </w:rPr>
        <w:t>АДМИНИСТРАЦИИ ПЕТРОВСКОГО ГОРОДСКОГО ОКРУГА</w:t>
      </w:r>
    </w:p>
    <w:p w:rsidR="00755374" w:rsidRPr="00755374" w:rsidRDefault="00755374" w:rsidP="00755374">
      <w:pPr>
        <w:pStyle w:val="a4"/>
        <w:rPr>
          <w:sz w:val="24"/>
        </w:rPr>
      </w:pPr>
      <w:r w:rsidRPr="00755374">
        <w:rPr>
          <w:sz w:val="24"/>
        </w:rPr>
        <w:t>СТАВРОПОЛЬСКОГО КРАЯ</w:t>
      </w:r>
    </w:p>
    <w:p w:rsidR="00755374" w:rsidRPr="00755374" w:rsidRDefault="00755374" w:rsidP="007553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2"/>
        <w:gridCol w:w="3145"/>
        <w:gridCol w:w="3080"/>
      </w:tblGrid>
      <w:tr w:rsidR="00755374" w:rsidRPr="00755374" w:rsidTr="00935A82">
        <w:tc>
          <w:tcPr>
            <w:tcW w:w="3063" w:type="dxa"/>
          </w:tcPr>
          <w:p w:rsidR="00755374" w:rsidRPr="00755374" w:rsidRDefault="00755374" w:rsidP="00755374">
            <w:pPr>
              <w:pStyle w:val="a4"/>
              <w:ind w:left="-108"/>
              <w:jc w:val="both"/>
              <w:rPr>
                <w:sz w:val="24"/>
              </w:rPr>
            </w:pPr>
          </w:p>
        </w:tc>
        <w:tc>
          <w:tcPr>
            <w:tcW w:w="3171" w:type="dxa"/>
          </w:tcPr>
          <w:p w:rsidR="00755374" w:rsidRPr="00755374" w:rsidRDefault="00755374" w:rsidP="007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5374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55374" w:rsidRPr="00755374" w:rsidRDefault="00755374" w:rsidP="00755374">
            <w:pPr>
              <w:pStyle w:val="a4"/>
              <w:jc w:val="right"/>
              <w:rPr>
                <w:sz w:val="24"/>
              </w:rPr>
            </w:pPr>
          </w:p>
        </w:tc>
      </w:tr>
    </w:tbl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55374" w:rsidRDefault="00755374" w:rsidP="00FD5A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 утверждении Положения </w:t>
      </w:r>
      <w:r w:rsidRPr="00755374">
        <w:rPr>
          <w:rFonts w:ascii="Times New Roman" w:hAnsi="Times New Roman" w:cs="Times New Roman"/>
          <w:sz w:val="28"/>
          <w:szCs w:val="28"/>
        </w:rPr>
        <w:t>об общественном совете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Петровского городского округа Ставропольского края</w:t>
      </w: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55374" w:rsidRDefault="00755374" w:rsidP="00A8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BD2AB4">
        <w:rPr>
          <w:rFonts w:ascii="Times New Roman" w:hAnsi="Times New Roman" w:cs="Times New Roman"/>
          <w:sz w:val="28"/>
          <w:szCs w:val="28"/>
        </w:rPr>
        <w:t xml:space="preserve"> </w:t>
      </w:r>
      <w:r w:rsidR="00BD2AB4" w:rsidRPr="00BD2AB4">
        <w:rPr>
          <w:rFonts w:ascii="Times New Roman" w:hAnsi="Times New Roman" w:cs="Times New Roman"/>
          <w:sz w:val="28"/>
          <w:szCs w:val="28"/>
        </w:rPr>
        <w:t xml:space="preserve">Федеральными законами от 06 октября 2003 года </w:t>
      </w:r>
      <w:r w:rsidR="00BD2AB4">
        <w:rPr>
          <w:rFonts w:ascii="Times New Roman" w:hAnsi="Times New Roman" w:cs="Times New Roman"/>
          <w:sz w:val="28"/>
          <w:szCs w:val="28"/>
        </w:rPr>
        <w:t>№</w:t>
      </w:r>
      <w:r w:rsidR="00BD2AB4" w:rsidRPr="00BD2AB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86F61">
        <w:rPr>
          <w:rFonts w:ascii="Times New Roman" w:hAnsi="Times New Roman" w:cs="Times New Roman"/>
          <w:sz w:val="28"/>
          <w:szCs w:val="28"/>
        </w:rPr>
        <w:t>«</w:t>
      </w:r>
      <w:r w:rsidR="00BD2AB4" w:rsidRPr="00BD2A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6F61">
        <w:rPr>
          <w:rFonts w:ascii="Times New Roman" w:hAnsi="Times New Roman" w:cs="Times New Roman"/>
          <w:sz w:val="28"/>
          <w:szCs w:val="28"/>
        </w:rPr>
        <w:t>»</w:t>
      </w:r>
      <w:r w:rsidR="00BD2AB4" w:rsidRPr="00BD2AB4">
        <w:rPr>
          <w:rFonts w:ascii="Times New Roman" w:hAnsi="Times New Roman" w:cs="Times New Roman"/>
          <w:sz w:val="28"/>
          <w:szCs w:val="28"/>
        </w:rPr>
        <w:t xml:space="preserve">, от 21 июля 2014 года </w:t>
      </w:r>
      <w:r w:rsidR="00BD2AB4">
        <w:rPr>
          <w:rFonts w:ascii="Times New Roman" w:hAnsi="Times New Roman" w:cs="Times New Roman"/>
          <w:sz w:val="28"/>
          <w:szCs w:val="28"/>
        </w:rPr>
        <w:t>№</w:t>
      </w:r>
      <w:r w:rsidR="00BD2AB4" w:rsidRPr="00BD2AB4">
        <w:rPr>
          <w:rFonts w:ascii="Times New Roman" w:hAnsi="Times New Roman" w:cs="Times New Roman"/>
          <w:sz w:val="28"/>
          <w:szCs w:val="28"/>
        </w:rPr>
        <w:t xml:space="preserve"> 212-ФЗ </w:t>
      </w:r>
      <w:r w:rsidR="00A86F61">
        <w:rPr>
          <w:rFonts w:ascii="Times New Roman" w:hAnsi="Times New Roman" w:cs="Times New Roman"/>
          <w:sz w:val="28"/>
          <w:szCs w:val="28"/>
        </w:rPr>
        <w:t>«</w:t>
      </w:r>
      <w:r w:rsidR="00BD2AB4" w:rsidRPr="00BD2AB4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A86F61">
        <w:rPr>
          <w:rFonts w:ascii="Times New Roman" w:hAnsi="Times New Roman" w:cs="Times New Roman"/>
          <w:sz w:val="28"/>
          <w:szCs w:val="28"/>
        </w:rPr>
        <w:t>»</w:t>
      </w:r>
      <w:r w:rsidR="00BD2AB4" w:rsidRPr="00BD2AB4">
        <w:rPr>
          <w:rFonts w:ascii="Times New Roman" w:hAnsi="Times New Roman" w:cs="Times New Roman"/>
          <w:sz w:val="28"/>
          <w:szCs w:val="28"/>
        </w:rPr>
        <w:t xml:space="preserve">, </w:t>
      </w:r>
      <w:r w:rsidR="00A86F61">
        <w:rPr>
          <w:rFonts w:ascii="Times New Roman" w:hAnsi="Times New Roman" w:cs="Times New Roman"/>
          <w:sz w:val="28"/>
          <w:szCs w:val="28"/>
        </w:rPr>
        <w:t>от 29 декабря 2012 года № 273-ФЗ «Об образовании в Российской Федерации»</w:t>
      </w:r>
      <w:r w:rsidR="00BD2AB4">
        <w:rPr>
          <w:rFonts w:ascii="Times New Roman" w:hAnsi="Times New Roman" w:cs="Times New Roman"/>
          <w:sz w:val="28"/>
          <w:szCs w:val="28"/>
        </w:rPr>
        <w:t xml:space="preserve">, </w:t>
      </w:r>
      <w:r w:rsidRPr="0075537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2AB4" w:rsidRPr="00755374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r w:rsidR="002111A5">
        <w:rPr>
          <w:rFonts w:ascii="Times New Roman" w:hAnsi="Times New Roman" w:cs="Times New Roman"/>
          <w:sz w:val="28"/>
          <w:szCs w:val="28"/>
        </w:rPr>
        <w:t>,</w:t>
      </w:r>
      <w:r w:rsidR="00BD2AB4" w:rsidRPr="00755374">
        <w:rPr>
          <w:rFonts w:ascii="Times New Roman" w:hAnsi="Times New Roman" w:cs="Times New Roman"/>
          <w:sz w:val="28"/>
          <w:szCs w:val="28"/>
        </w:rPr>
        <w:t xml:space="preserve"> </w:t>
      </w:r>
      <w:r w:rsidR="002111A5" w:rsidRPr="00755374">
        <w:rPr>
          <w:rFonts w:ascii="Times New Roman" w:hAnsi="Times New Roman" w:cs="Times New Roman"/>
          <w:sz w:val="28"/>
          <w:szCs w:val="28"/>
        </w:rPr>
        <w:t>осуществляемой муниципальными образовательными организациями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  <w:szCs w:val="28"/>
        </w:rPr>
        <w:t xml:space="preserve">, </w:t>
      </w:r>
      <w:r w:rsidRPr="00755374">
        <w:rPr>
          <w:rFonts w:ascii="Times New Roman" w:hAnsi="Times New Roman" w:cs="Times New Roman"/>
          <w:color w:val="000000"/>
          <w:sz w:val="28"/>
          <w:szCs w:val="28"/>
        </w:rPr>
        <w:t>администрация Петровского городского округа Ставропольского края</w:t>
      </w:r>
    </w:p>
    <w:p w:rsidR="00755374" w:rsidRPr="00BD2AB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5374">
        <w:rPr>
          <w:rFonts w:ascii="Times New Roman" w:hAnsi="Times New Roman" w:cs="Times New Roman"/>
          <w:sz w:val="28"/>
        </w:rPr>
        <w:t>ПОСТАНОВЛЯЕТ:</w:t>
      </w: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5374">
        <w:rPr>
          <w:rFonts w:ascii="Times New Roman" w:hAnsi="Times New Roman" w:cs="Times New Roman"/>
          <w:sz w:val="28"/>
        </w:rPr>
        <w:tab/>
        <w:t xml:space="preserve">1. Утвердить Положение об общественном совете </w:t>
      </w:r>
      <w:r w:rsidR="002111A5" w:rsidRPr="00755374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5374">
        <w:rPr>
          <w:rFonts w:ascii="Times New Roman" w:hAnsi="Times New Roman" w:cs="Times New Roman"/>
          <w:sz w:val="28"/>
        </w:rPr>
        <w:tab/>
      </w:r>
      <w:r w:rsidR="001008DF">
        <w:rPr>
          <w:rFonts w:ascii="Times New Roman" w:hAnsi="Times New Roman" w:cs="Times New Roman"/>
          <w:sz w:val="28"/>
        </w:rPr>
        <w:t>2</w:t>
      </w:r>
      <w:r w:rsidRPr="00755374">
        <w:rPr>
          <w:rFonts w:ascii="Times New Roman" w:hAnsi="Times New Roman" w:cs="Times New Roman"/>
          <w:sz w:val="28"/>
        </w:rPr>
        <w:t>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5374">
        <w:rPr>
          <w:rFonts w:ascii="Times New Roman" w:hAnsi="Times New Roman" w:cs="Times New Roman"/>
          <w:sz w:val="28"/>
        </w:rPr>
        <w:tab/>
      </w:r>
      <w:r w:rsidR="001008DF">
        <w:rPr>
          <w:rFonts w:ascii="Times New Roman" w:hAnsi="Times New Roman" w:cs="Times New Roman"/>
          <w:sz w:val="28"/>
        </w:rPr>
        <w:t>3</w:t>
      </w:r>
      <w:r w:rsidRPr="00755374">
        <w:rPr>
          <w:rFonts w:ascii="Times New Roman" w:hAnsi="Times New Roman" w:cs="Times New Roman"/>
          <w:sz w:val="28"/>
        </w:rPr>
        <w:t xml:space="preserve">. Контроль за выполнением настоящего постановления возложить на </w:t>
      </w:r>
      <w:r w:rsidR="00BD2AB4">
        <w:rPr>
          <w:rFonts w:ascii="Times New Roman" w:hAnsi="Times New Roman" w:cs="Times New Roman"/>
          <w:sz w:val="28"/>
        </w:rPr>
        <w:t>заместителя главы</w:t>
      </w:r>
      <w:r w:rsidRPr="00755374">
        <w:rPr>
          <w:rFonts w:ascii="Times New Roman" w:hAnsi="Times New Roman" w:cs="Times New Roman"/>
          <w:sz w:val="28"/>
        </w:rPr>
        <w:t xml:space="preserve"> администрации Петровского городского округа Ставропольского края </w:t>
      </w:r>
      <w:r w:rsidR="00BD2AB4">
        <w:rPr>
          <w:rFonts w:ascii="Times New Roman" w:hAnsi="Times New Roman" w:cs="Times New Roman"/>
          <w:sz w:val="28"/>
        </w:rPr>
        <w:t>Сергееву Е.И</w:t>
      </w:r>
      <w:r w:rsidRPr="00755374">
        <w:rPr>
          <w:rFonts w:ascii="Times New Roman" w:hAnsi="Times New Roman" w:cs="Times New Roman"/>
          <w:sz w:val="28"/>
        </w:rPr>
        <w:t>.</w:t>
      </w: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5374">
        <w:rPr>
          <w:rFonts w:ascii="Times New Roman" w:hAnsi="Times New Roman" w:cs="Times New Roman"/>
          <w:sz w:val="28"/>
        </w:rPr>
        <w:tab/>
      </w:r>
      <w:r w:rsidR="001008DF">
        <w:rPr>
          <w:rFonts w:ascii="Times New Roman" w:hAnsi="Times New Roman" w:cs="Times New Roman"/>
          <w:sz w:val="28"/>
        </w:rPr>
        <w:t>4</w:t>
      </w:r>
      <w:r w:rsidRPr="00755374">
        <w:rPr>
          <w:rFonts w:ascii="Times New Roman" w:hAnsi="Times New Roman" w:cs="Times New Roman"/>
          <w:sz w:val="28"/>
        </w:rPr>
        <w:t>. Настоящее постановление вступает в силу со дня его опубликования в газете «Вестник Петровского городского округа».</w:t>
      </w:r>
    </w:p>
    <w:p w:rsidR="00755374" w:rsidRP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Default="0075537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5374" w:rsidRPr="00755374" w:rsidRDefault="00755374" w:rsidP="00BD2AB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55374">
        <w:rPr>
          <w:rFonts w:ascii="Times New Roman" w:hAnsi="Times New Roman" w:cs="Times New Roman"/>
          <w:sz w:val="28"/>
        </w:rPr>
        <w:t xml:space="preserve">Глава Петровского </w:t>
      </w:r>
    </w:p>
    <w:p w:rsidR="00755374" w:rsidRPr="00755374" w:rsidRDefault="00755374" w:rsidP="00BD2AB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55374">
        <w:rPr>
          <w:rFonts w:ascii="Times New Roman" w:hAnsi="Times New Roman" w:cs="Times New Roman"/>
          <w:sz w:val="28"/>
        </w:rPr>
        <w:t>городского округа</w:t>
      </w:r>
    </w:p>
    <w:p w:rsidR="00755374" w:rsidRPr="00BD2AB4" w:rsidRDefault="00755374" w:rsidP="00BD2AB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755374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     </w:t>
      </w:r>
      <w:proofErr w:type="spellStart"/>
      <w:r w:rsidRPr="00755374">
        <w:rPr>
          <w:rFonts w:ascii="Times New Roman" w:hAnsi="Times New Roman" w:cs="Times New Roman"/>
          <w:sz w:val="28"/>
        </w:rPr>
        <w:t>А.А.Захарченко</w:t>
      </w:r>
      <w:proofErr w:type="spellEnd"/>
    </w:p>
    <w:p w:rsidR="00755374" w:rsidRPr="00BD2AB4" w:rsidRDefault="00755374" w:rsidP="00755374">
      <w:pPr>
        <w:pStyle w:val="-1"/>
        <w:spacing w:line="240" w:lineRule="auto"/>
        <w:ind w:right="-2" w:firstLine="0"/>
      </w:pPr>
    </w:p>
    <w:p w:rsidR="00755374" w:rsidRPr="00BD2AB4" w:rsidRDefault="00755374" w:rsidP="00755374">
      <w:pPr>
        <w:pStyle w:val="-1"/>
        <w:spacing w:line="240" w:lineRule="auto"/>
        <w:ind w:right="-2" w:firstLine="0"/>
      </w:pPr>
    </w:p>
    <w:p w:rsidR="00BD2AB4" w:rsidRDefault="00BD2AB4" w:rsidP="00755374">
      <w:pPr>
        <w:pStyle w:val="-1"/>
        <w:spacing w:line="240" w:lineRule="auto"/>
        <w:ind w:right="-2" w:firstLine="0"/>
      </w:pPr>
    </w:p>
    <w:p w:rsidR="00BD2AB4" w:rsidRDefault="00BD2AB4" w:rsidP="00755374">
      <w:pPr>
        <w:pStyle w:val="-1"/>
        <w:spacing w:line="240" w:lineRule="auto"/>
        <w:ind w:right="-2" w:firstLine="0"/>
      </w:pPr>
    </w:p>
    <w:p w:rsidR="00BD2AB4" w:rsidRDefault="00BD2AB4" w:rsidP="00755374">
      <w:pPr>
        <w:pStyle w:val="-1"/>
        <w:spacing w:line="240" w:lineRule="auto"/>
        <w:ind w:right="-2" w:firstLine="0"/>
      </w:pPr>
    </w:p>
    <w:p w:rsidR="00BD2AB4" w:rsidRDefault="00BD2AB4" w:rsidP="00755374">
      <w:pPr>
        <w:pStyle w:val="-1"/>
        <w:spacing w:line="240" w:lineRule="auto"/>
        <w:ind w:right="-2" w:firstLine="0"/>
      </w:pPr>
    </w:p>
    <w:p w:rsidR="002111A5" w:rsidRDefault="002111A5" w:rsidP="00755374">
      <w:pPr>
        <w:pStyle w:val="-1"/>
        <w:spacing w:line="240" w:lineRule="auto"/>
        <w:ind w:right="-2" w:firstLine="0"/>
      </w:pPr>
    </w:p>
    <w:p w:rsidR="002111A5" w:rsidRDefault="002111A5" w:rsidP="00755374">
      <w:pPr>
        <w:pStyle w:val="-1"/>
        <w:spacing w:line="240" w:lineRule="auto"/>
        <w:ind w:right="-2" w:firstLine="0"/>
      </w:pPr>
    </w:p>
    <w:p w:rsidR="002111A5" w:rsidRDefault="002111A5" w:rsidP="00755374">
      <w:pPr>
        <w:pStyle w:val="-1"/>
        <w:spacing w:line="240" w:lineRule="auto"/>
        <w:ind w:right="-2" w:firstLine="0"/>
      </w:pPr>
    </w:p>
    <w:p w:rsidR="00BD2AB4" w:rsidRDefault="00BD2AB4" w:rsidP="00755374">
      <w:pPr>
        <w:pStyle w:val="-1"/>
        <w:spacing w:line="240" w:lineRule="auto"/>
        <w:ind w:right="-2" w:firstLine="0"/>
      </w:pPr>
    </w:p>
    <w:p w:rsidR="00BD2AB4" w:rsidRDefault="00BD2AB4" w:rsidP="000629CA">
      <w:pPr>
        <w:pStyle w:val="-1"/>
        <w:spacing w:line="240" w:lineRule="exact"/>
        <w:ind w:left="-1134" w:right="1275" w:firstLine="0"/>
      </w:pPr>
    </w:p>
    <w:p w:rsidR="00755374" w:rsidRPr="00BD2AB4" w:rsidRDefault="00755374" w:rsidP="000629CA">
      <w:pPr>
        <w:pStyle w:val="-1"/>
        <w:spacing w:line="240" w:lineRule="exact"/>
        <w:ind w:left="-1134" w:right="1275" w:firstLine="0"/>
        <w:rPr>
          <w:szCs w:val="28"/>
        </w:rPr>
      </w:pPr>
      <w:r w:rsidRPr="00BD2AB4">
        <w:rPr>
          <w:szCs w:val="28"/>
        </w:rPr>
        <w:t xml:space="preserve">Проект </w:t>
      </w:r>
      <w:r w:rsidRPr="00BD2AB4">
        <w:t>постановления</w:t>
      </w:r>
      <w:r w:rsidRPr="00BD2AB4">
        <w:rPr>
          <w:szCs w:val="28"/>
        </w:rPr>
        <w:t xml:space="preserve"> вносит </w:t>
      </w:r>
      <w:r w:rsidR="00BD2AB4">
        <w:rPr>
          <w:szCs w:val="28"/>
        </w:rPr>
        <w:t xml:space="preserve">заместитель главы </w:t>
      </w:r>
      <w:r w:rsidRPr="00BD2AB4">
        <w:rPr>
          <w:szCs w:val="28"/>
        </w:rPr>
        <w:t>администрации Петровского городского округа Ставропольского края</w:t>
      </w:r>
    </w:p>
    <w:p w:rsidR="00755374" w:rsidRPr="00BD2AB4" w:rsidRDefault="00755374" w:rsidP="000629CA">
      <w:pPr>
        <w:pStyle w:val="-1"/>
        <w:spacing w:line="240" w:lineRule="exact"/>
        <w:ind w:left="-1134" w:right="1275" w:firstLine="0"/>
        <w:rPr>
          <w:szCs w:val="28"/>
        </w:rPr>
      </w:pPr>
      <w:r w:rsidRPr="00BD2AB4">
        <w:rPr>
          <w:szCs w:val="28"/>
        </w:rPr>
        <w:t xml:space="preserve">                                                                          </w:t>
      </w:r>
      <w:r w:rsidR="000629CA">
        <w:rPr>
          <w:szCs w:val="28"/>
        </w:rPr>
        <w:t xml:space="preserve">  </w:t>
      </w:r>
      <w:r w:rsidRPr="00BD2AB4">
        <w:rPr>
          <w:szCs w:val="28"/>
        </w:rPr>
        <w:t xml:space="preserve">                                </w:t>
      </w:r>
      <w:proofErr w:type="spellStart"/>
      <w:r w:rsidR="00BD2AB4">
        <w:rPr>
          <w:szCs w:val="28"/>
        </w:rPr>
        <w:t>Е.И.Сергеева</w:t>
      </w:r>
      <w:proofErr w:type="spellEnd"/>
    </w:p>
    <w:p w:rsidR="00755374" w:rsidRPr="00BD2AB4" w:rsidRDefault="00755374" w:rsidP="00755374">
      <w:pPr>
        <w:pStyle w:val="-1"/>
        <w:spacing w:line="240" w:lineRule="auto"/>
        <w:ind w:firstLine="0"/>
        <w:rPr>
          <w:szCs w:val="28"/>
        </w:rPr>
      </w:pPr>
    </w:p>
    <w:p w:rsidR="00FD5AD4" w:rsidRDefault="00FD5AD4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FD5AD4" w:rsidRDefault="00FD5AD4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>Визируют:</w:t>
      </w: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FD5AD4" w:rsidRDefault="00FD5AD4" w:rsidP="00FD5AD4">
      <w:pPr>
        <w:pStyle w:val="aa"/>
        <w:spacing w:line="240" w:lineRule="exact"/>
        <w:ind w:left="-1134" w:right="1359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Pr="000629CA">
        <w:rPr>
          <w:sz w:val="28"/>
          <w:szCs w:val="28"/>
        </w:rPr>
        <w:t xml:space="preserve"> администрации </w:t>
      </w:r>
    </w:p>
    <w:p w:rsidR="00FD5AD4" w:rsidRPr="000629CA" w:rsidRDefault="00FD5AD4" w:rsidP="00FD5AD4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 xml:space="preserve">Петровского городского округа </w:t>
      </w:r>
    </w:p>
    <w:p w:rsidR="00FD5AD4" w:rsidRDefault="00FD5AD4" w:rsidP="00FD5AD4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– </w:t>
      </w:r>
    </w:p>
    <w:p w:rsidR="00FD5AD4" w:rsidRPr="000629CA" w:rsidRDefault="00FD5AD4" w:rsidP="00FD5AD4">
      <w:pPr>
        <w:pStyle w:val="aa"/>
        <w:spacing w:line="240" w:lineRule="exact"/>
        <w:ind w:left="-1134" w:right="1359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Pr="000629CA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В.П.Сухомлинова</w:t>
      </w:r>
      <w:proofErr w:type="spellEnd"/>
    </w:p>
    <w:p w:rsidR="00FD5AD4" w:rsidRDefault="00FD5AD4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FD5AD4" w:rsidRDefault="00FD5AD4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 xml:space="preserve">Начальник отдела образования </w:t>
      </w: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 xml:space="preserve">администрации Петровского </w:t>
      </w: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 xml:space="preserve">городского округа </w:t>
      </w: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0629CA">
        <w:rPr>
          <w:sz w:val="28"/>
          <w:szCs w:val="28"/>
        </w:rPr>
        <w:t>Н.А.Шевченко</w:t>
      </w:r>
      <w:proofErr w:type="spellEnd"/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0629CA" w:rsidRPr="000629CA" w:rsidRDefault="00FD5AD4" w:rsidP="000629CA">
      <w:pPr>
        <w:pStyle w:val="aa"/>
        <w:spacing w:line="240" w:lineRule="exact"/>
        <w:ind w:left="-1134" w:right="1359"/>
        <w:rPr>
          <w:sz w:val="28"/>
          <w:szCs w:val="28"/>
        </w:rPr>
      </w:pPr>
      <w:r>
        <w:rPr>
          <w:sz w:val="28"/>
          <w:szCs w:val="28"/>
        </w:rPr>
        <w:t>Н</w:t>
      </w:r>
      <w:r w:rsidR="000629CA" w:rsidRPr="000629CA">
        <w:rPr>
          <w:sz w:val="28"/>
          <w:szCs w:val="28"/>
        </w:rPr>
        <w:t xml:space="preserve">ачальник отдела </w:t>
      </w:r>
      <w:r>
        <w:rPr>
          <w:sz w:val="28"/>
          <w:szCs w:val="28"/>
        </w:rPr>
        <w:t>муниципальных закупок</w:t>
      </w: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 xml:space="preserve">администрации Петровского </w:t>
      </w: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 xml:space="preserve">городского округа </w:t>
      </w: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="00FD5AD4">
        <w:rPr>
          <w:sz w:val="28"/>
          <w:szCs w:val="28"/>
        </w:rPr>
        <w:t>Е.С.Шевченко</w:t>
      </w:r>
      <w:proofErr w:type="spellEnd"/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0629CA" w:rsidRPr="000629CA" w:rsidRDefault="000629CA" w:rsidP="000629CA">
      <w:pPr>
        <w:pStyle w:val="aa"/>
        <w:spacing w:line="240" w:lineRule="exact"/>
        <w:ind w:left="-1134" w:right="1416"/>
        <w:rPr>
          <w:sz w:val="28"/>
          <w:szCs w:val="28"/>
        </w:rPr>
      </w:pPr>
      <w:r w:rsidRPr="000629CA">
        <w:rPr>
          <w:sz w:val="28"/>
          <w:szCs w:val="28"/>
        </w:rPr>
        <w:t xml:space="preserve">Начальник правового отдела </w:t>
      </w:r>
    </w:p>
    <w:p w:rsidR="000629CA" w:rsidRPr="000629CA" w:rsidRDefault="000629CA" w:rsidP="000629CA">
      <w:pPr>
        <w:pStyle w:val="aa"/>
        <w:spacing w:line="240" w:lineRule="exact"/>
        <w:ind w:left="-1134" w:right="1416"/>
        <w:rPr>
          <w:sz w:val="28"/>
          <w:szCs w:val="28"/>
        </w:rPr>
      </w:pPr>
      <w:r w:rsidRPr="000629CA">
        <w:rPr>
          <w:sz w:val="28"/>
          <w:szCs w:val="28"/>
        </w:rPr>
        <w:t xml:space="preserve">администрации Петровского </w:t>
      </w:r>
    </w:p>
    <w:p w:rsidR="000629CA" w:rsidRPr="000629CA" w:rsidRDefault="000629CA" w:rsidP="000629CA">
      <w:pPr>
        <w:pStyle w:val="aa"/>
        <w:spacing w:line="240" w:lineRule="exact"/>
        <w:ind w:left="-1134" w:right="1416"/>
        <w:rPr>
          <w:sz w:val="28"/>
          <w:szCs w:val="28"/>
        </w:rPr>
      </w:pPr>
      <w:r w:rsidRPr="000629CA">
        <w:rPr>
          <w:sz w:val="28"/>
          <w:szCs w:val="28"/>
        </w:rPr>
        <w:t xml:space="preserve">городского округа </w:t>
      </w:r>
    </w:p>
    <w:p w:rsidR="000629CA" w:rsidRPr="000629CA" w:rsidRDefault="000629CA" w:rsidP="000629CA">
      <w:pPr>
        <w:pStyle w:val="aa"/>
        <w:spacing w:line="240" w:lineRule="exact"/>
        <w:ind w:left="-1134" w:right="1416"/>
        <w:rPr>
          <w:sz w:val="28"/>
          <w:szCs w:val="28"/>
        </w:rPr>
      </w:pPr>
      <w:r w:rsidRPr="000629CA"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0629CA">
        <w:rPr>
          <w:sz w:val="28"/>
          <w:szCs w:val="28"/>
        </w:rPr>
        <w:t>О.А.Нехаенко</w:t>
      </w:r>
      <w:proofErr w:type="spellEnd"/>
    </w:p>
    <w:p w:rsidR="000629CA" w:rsidRPr="000629CA" w:rsidRDefault="000629CA" w:rsidP="000629CA">
      <w:pPr>
        <w:pStyle w:val="aa"/>
        <w:spacing w:line="240" w:lineRule="exact"/>
        <w:ind w:left="-1134" w:right="1416"/>
        <w:rPr>
          <w:sz w:val="28"/>
          <w:szCs w:val="28"/>
        </w:rPr>
      </w:pPr>
    </w:p>
    <w:p w:rsidR="000629CA" w:rsidRPr="000629CA" w:rsidRDefault="000629CA" w:rsidP="000629CA">
      <w:pPr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 - </w:t>
      </w:r>
    </w:p>
    <w:p w:rsidR="000629CA" w:rsidRPr="000629CA" w:rsidRDefault="000629CA" w:rsidP="000629CA">
      <w:pPr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0629CA" w:rsidRPr="000629CA" w:rsidRDefault="000629CA" w:rsidP="000629CA">
      <w:pPr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0629CA" w:rsidRPr="000629CA" w:rsidRDefault="000629CA" w:rsidP="000629CA">
      <w:pPr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</w:t>
      </w:r>
    </w:p>
    <w:p w:rsidR="000629CA" w:rsidRPr="000629CA" w:rsidRDefault="000629CA" w:rsidP="000629CA">
      <w:pPr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0629CA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p w:rsidR="000629CA" w:rsidRPr="000629CA" w:rsidRDefault="000629CA" w:rsidP="000629CA">
      <w:pPr>
        <w:pStyle w:val="aa"/>
        <w:spacing w:line="240" w:lineRule="exact"/>
        <w:ind w:left="-1134" w:right="1416"/>
        <w:jc w:val="both"/>
        <w:rPr>
          <w:sz w:val="28"/>
          <w:szCs w:val="28"/>
        </w:rPr>
      </w:pPr>
    </w:p>
    <w:p w:rsidR="000629CA" w:rsidRPr="000629CA" w:rsidRDefault="000629CA" w:rsidP="000629CA">
      <w:pPr>
        <w:shd w:val="clear" w:color="auto" w:fill="FFFFFF"/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0629CA" w:rsidRPr="000629CA" w:rsidRDefault="000629CA" w:rsidP="000629CA">
      <w:pPr>
        <w:shd w:val="clear" w:color="auto" w:fill="FFFFFF"/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0629CA" w:rsidRPr="000629CA" w:rsidRDefault="000629CA" w:rsidP="000629CA">
      <w:pPr>
        <w:shd w:val="clear" w:color="auto" w:fill="FFFFFF"/>
        <w:spacing w:after="0" w:line="240" w:lineRule="exact"/>
        <w:ind w:left="-1134" w:right="1416"/>
        <w:rPr>
          <w:rFonts w:ascii="Times New Roman" w:hAnsi="Times New Roman" w:cs="Times New Roman"/>
          <w:sz w:val="28"/>
          <w:szCs w:val="28"/>
        </w:rPr>
      </w:pPr>
      <w:r w:rsidRPr="000629C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</w:r>
      <w:r w:rsidRPr="000629C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0629CA"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</w:p>
    <w:p w:rsidR="000629CA" w:rsidRPr="000629CA" w:rsidRDefault="000629CA" w:rsidP="000629CA">
      <w:pPr>
        <w:pStyle w:val="aa"/>
        <w:spacing w:line="240" w:lineRule="exact"/>
        <w:ind w:left="-1134" w:right="1359"/>
        <w:jc w:val="both"/>
        <w:rPr>
          <w:sz w:val="28"/>
          <w:szCs w:val="28"/>
        </w:rPr>
      </w:pPr>
      <w:r w:rsidRPr="000629CA">
        <w:rPr>
          <w:sz w:val="28"/>
          <w:szCs w:val="28"/>
        </w:rPr>
        <w:t>Проект постановления подготовлен отделом социального развития администрации Петровского городского округа Ставропольского края</w:t>
      </w:r>
    </w:p>
    <w:p w:rsidR="000629CA" w:rsidRPr="000629CA" w:rsidRDefault="000629CA" w:rsidP="000629CA">
      <w:pPr>
        <w:pStyle w:val="aa"/>
        <w:spacing w:line="240" w:lineRule="exact"/>
        <w:ind w:left="-1134" w:right="1359"/>
        <w:rPr>
          <w:sz w:val="28"/>
          <w:szCs w:val="28"/>
        </w:rPr>
      </w:pPr>
      <w:r w:rsidRPr="000629CA">
        <w:rPr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0629CA">
        <w:rPr>
          <w:sz w:val="28"/>
          <w:szCs w:val="28"/>
        </w:rPr>
        <w:t>М.А.Бут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533"/>
      </w:tblGrid>
      <w:tr w:rsidR="00BD2AB4" w:rsidRPr="00BD2AB4" w:rsidTr="00BD2AB4">
        <w:tc>
          <w:tcPr>
            <w:tcW w:w="4822" w:type="dxa"/>
          </w:tcPr>
          <w:p w:rsidR="00755374" w:rsidRPr="00BD2AB4" w:rsidRDefault="00755374" w:rsidP="0075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BD2AB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3" w:type="dxa"/>
          </w:tcPr>
          <w:p w:rsidR="00755374" w:rsidRPr="00BD2AB4" w:rsidRDefault="00755374" w:rsidP="00FD5AD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B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D2AB4" w:rsidRPr="00BD2AB4" w:rsidTr="00BD2AB4">
        <w:tc>
          <w:tcPr>
            <w:tcW w:w="4822" w:type="dxa"/>
          </w:tcPr>
          <w:p w:rsidR="00755374" w:rsidRPr="00BD2AB4" w:rsidRDefault="00755374" w:rsidP="0075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755374" w:rsidRPr="00BD2AB4" w:rsidRDefault="00755374" w:rsidP="00FD5AD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B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755374" w:rsidRPr="00BD2AB4" w:rsidRDefault="00755374" w:rsidP="00FD5AD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B4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</w:tr>
      <w:tr w:rsidR="00755374" w:rsidRPr="00755374" w:rsidTr="00BD2AB4">
        <w:tc>
          <w:tcPr>
            <w:tcW w:w="4822" w:type="dxa"/>
          </w:tcPr>
          <w:p w:rsidR="00755374" w:rsidRPr="00755374" w:rsidRDefault="00755374" w:rsidP="0075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755374" w:rsidRPr="00755374" w:rsidRDefault="00755374" w:rsidP="0075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374" w:rsidRPr="00755374" w:rsidRDefault="00755374" w:rsidP="00755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47D" w:rsidRPr="00755374" w:rsidRDefault="00CD547D" w:rsidP="00FD5A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ПОЛОЖЕНИЕ</w:t>
      </w:r>
    </w:p>
    <w:p w:rsidR="00CD547D" w:rsidRPr="00755374" w:rsidRDefault="00792383" w:rsidP="00FD5AD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об </w:t>
      </w:r>
      <w:r w:rsidR="00CD547D" w:rsidRPr="00755374">
        <w:rPr>
          <w:rFonts w:ascii="Times New Roman" w:hAnsi="Times New Roman" w:cs="Times New Roman"/>
          <w:sz w:val="28"/>
          <w:szCs w:val="28"/>
        </w:rPr>
        <w:t>общественно</w:t>
      </w:r>
      <w:r w:rsidRPr="00755374">
        <w:rPr>
          <w:rFonts w:ascii="Times New Roman" w:hAnsi="Times New Roman" w:cs="Times New Roman"/>
          <w:sz w:val="28"/>
          <w:szCs w:val="28"/>
        </w:rPr>
        <w:t>м</w:t>
      </w:r>
      <w:r w:rsidR="00CD547D" w:rsidRPr="00755374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55374">
        <w:rPr>
          <w:rFonts w:ascii="Times New Roman" w:hAnsi="Times New Roman" w:cs="Times New Roman"/>
          <w:sz w:val="28"/>
          <w:szCs w:val="28"/>
        </w:rPr>
        <w:t>е</w:t>
      </w:r>
      <w:r w:rsidR="00CD547D" w:rsidRPr="00755374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Петровского городского округа Ставропольского края</w:t>
      </w:r>
    </w:p>
    <w:p w:rsidR="00CD547D" w:rsidRDefault="00CD547D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D4" w:rsidRPr="00755374" w:rsidRDefault="00FD5AD4" w:rsidP="0075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1. Общественный совет </w:t>
      </w:r>
      <w:r w:rsidR="00792383" w:rsidRPr="00755374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 Петровского городского округа Ставропольского края </w:t>
      </w:r>
      <w:r w:rsidRPr="007553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729A" w:rsidRPr="0075537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17714" w:rsidRPr="00755374">
        <w:rPr>
          <w:rFonts w:ascii="Times New Roman" w:hAnsi="Times New Roman" w:cs="Times New Roman"/>
          <w:sz w:val="28"/>
          <w:szCs w:val="28"/>
        </w:rPr>
        <w:t>- Общественный совет</w:t>
      </w:r>
      <w:r w:rsidR="00CE729A" w:rsidRPr="00755374">
        <w:rPr>
          <w:rFonts w:ascii="Times New Roman" w:hAnsi="Times New Roman" w:cs="Times New Roman"/>
          <w:sz w:val="28"/>
          <w:szCs w:val="28"/>
        </w:rPr>
        <w:t>, организация</w:t>
      </w:r>
      <w:r w:rsidRPr="00755374">
        <w:rPr>
          <w:rFonts w:ascii="Times New Roman" w:hAnsi="Times New Roman" w:cs="Times New Roman"/>
          <w:sz w:val="28"/>
          <w:szCs w:val="28"/>
        </w:rPr>
        <w:t xml:space="preserve">), </w:t>
      </w:r>
      <w:r w:rsidR="00BE4186" w:rsidRPr="00755374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совещательным органом, </w:t>
      </w:r>
      <w:r w:rsidR="00CE729A" w:rsidRPr="00755374">
        <w:rPr>
          <w:rFonts w:ascii="Times New Roman" w:hAnsi="Times New Roman" w:cs="Times New Roman"/>
          <w:sz w:val="28"/>
          <w:szCs w:val="28"/>
        </w:rPr>
        <w:t>создан</w:t>
      </w:r>
      <w:r w:rsidR="00BE4186" w:rsidRPr="00755374">
        <w:rPr>
          <w:rFonts w:ascii="Times New Roman" w:hAnsi="Times New Roman" w:cs="Times New Roman"/>
          <w:sz w:val="28"/>
          <w:szCs w:val="28"/>
        </w:rPr>
        <w:t>ным</w:t>
      </w:r>
      <w:r w:rsidRPr="00755374">
        <w:rPr>
          <w:rFonts w:ascii="Times New Roman" w:hAnsi="Times New Roman" w:cs="Times New Roman"/>
          <w:sz w:val="28"/>
          <w:szCs w:val="28"/>
        </w:rPr>
        <w:t xml:space="preserve"> при </w:t>
      </w:r>
      <w:r w:rsidR="00CE729A" w:rsidRPr="00755374">
        <w:rPr>
          <w:rFonts w:ascii="Times New Roman" w:hAnsi="Times New Roman" w:cs="Times New Roman"/>
          <w:sz w:val="28"/>
          <w:szCs w:val="28"/>
        </w:rPr>
        <w:t>общественном совете при администрации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  <w:szCs w:val="28"/>
        </w:rPr>
        <w:t xml:space="preserve"> в целях проведения независимой оценки качества условий осуществления образовательной деятельности организациями.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2. </w:t>
      </w:r>
      <w:r w:rsidR="00B115E8" w:rsidRPr="00755374">
        <w:rPr>
          <w:rFonts w:ascii="Times New Roman" w:hAnsi="Times New Roman" w:cs="Times New Roman"/>
          <w:sz w:val="28"/>
          <w:szCs w:val="28"/>
        </w:rPr>
        <w:t>Н</w:t>
      </w:r>
      <w:r w:rsidRPr="00755374">
        <w:rPr>
          <w:rFonts w:ascii="Times New Roman" w:hAnsi="Times New Roman" w:cs="Times New Roman"/>
          <w:sz w:val="28"/>
          <w:szCs w:val="28"/>
        </w:rPr>
        <w:t>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3.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</w:t>
      </w:r>
      <w:r w:rsidR="00DD2999">
        <w:rPr>
          <w:rFonts w:ascii="Times New Roman" w:hAnsi="Times New Roman" w:cs="Times New Roman"/>
          <w:sz w:val="28"/>
          <w:szCs w:val="28"/>
        </w:rPr>
        <w:t>просвещения</w:t>
      </w:r>
      <w:r w:rsidRPr="0075537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115E8" w:rsidRPr="00755374">
        <w:rPr>
          <w:rFonts w:ascii="Times New Roman" w:hAnsi="Times New Roman" w:cs="Times New Roman"/>
          <w:sz w:val="28"/>
          <w:szCs w:val="28"/>
        </w:rPr>
        <w:t xml:space="preserve">, </w:t>
      </w:r>
      <w:r w:rsidR="001008DF">
        <w:rPr>
          <w:rFonts w:ascii="Times New Roman" w:hAnsi="Times New Roman" w:cs="Times New Roman"/>
          <w:sz w:val="28"/>
          <w:szCs w:val="28"/>
        </w:rPr>
        <w:t>м</w:t>
      </w:r>
      <w:r w:rsidR="00B115E8" w:rsidRPr="00755374">
        <w:rPr>
          <w:rFonts w:ascii="Times New Roman" w:hAnsi="Times New Roman" w:cs="Times New Roman"/>
          <w:sz w:val="28"/>
          <w:szCs w:val="28"/>
        </w:rPr>
        <w:t>инистерства образования Ставропольского края</w:t>
      </w:r>
      <w:r w:rsidR="00BE4186" w:rsidRPr="00755374">
        <w:rPr>
          <w:rFonts w:ascii="Times New Roman" w:hAnsi="Times New Roman" w:cs="Times New Roman"/>
          <w:sz w:val="28"/>
          <w:szCs w:val="28"/>
        </w:rPr>
        <w:t>, администрации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4. Общественный совет: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принимает участие в рассмотрении проектов документации о закупках работ, услуг, а также проекта </w:t>
      </w:r>
      <w:r w:rsidR="00B115E8" w:rsidRPr="007553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5374">
        <w:rPr>
          <w:rFonts w:ascii="Times New Roman" w:hAnsi="Times New Roman" w:cs="Times New Roman"/>
          <w:sz w:val="28"/>
          <w:szCs w:val="28"/>
        </w:rPr>
        <w:t xml:space="preserve"> контракта, заключаемого </w:t>
      </w:r>
      <w:r w:rsidR="00B115E8" w:rsidRPr="00755374">
        <w:rPr>
          <w:rFonts w:ascii="Times New Roman" w:hAnsi="Times New Roman" w:cs="Times New Roman"/>
          <w:sz w:val="28"/>
          <w:szCs w:val="28"/>
        </w:rPr>
        <w:t xml:space="preserve">администрацией Петровского городского округа Ставропольского края </w:t>
      </w:r>
      <w:r w:rsidRPr="00755374">
        <w:rPr>
          <w:rFonts w:ascii="Times New Roman" w:hAnsi="Times New Roman" w:cs="Times New Roman"/>
          <w:sz w:val="28"/>
          <w:szCs w:val="28"/>
        </w:rPr>
        <w:t>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в </w:t>
      </w:r>
      <w:r w:rsidR="00B115E8" w:rsidRPr="00755374">
        <w:rPr>
          <w:rFonts w:ascii="Times New Roman" w:hAnsi="Times New Roman" w:cs="Times New Roman"/>
          <w:sz w:val="28"/>
          <w:szCs w:val="28"/>
        </w:rPr>
        <w:t xml:space="preserve">администрацию Петровского городского округа Ставропольского края </w:t>
      </w:r>
      <w:r w:rsidRPr="00755374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5. Общественный совет для реализации возложенных на него функций вправе: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привлекать к своей работе представителей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направлять запросы в заинтересованные </w:t>
      </w:r>
      <w:r w:rsidRPr="002111A5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</w:t>
      </w:r>
      <w:r w:rsidR="002111A5" w:rsidRPr="002111A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11A5">
        <w:rPr>
          <w:rFonts w:ascii="Times New Roman" w:hAnsi="Times New Roman" w:cs="Times New Roman"/>
          <w:sz w:val="28"/>
          <w:szCs w:val="28"/>
        </w:rPr>
        <w:t xml:space="preserve">, </w:t>
      </w:r>
      <w:r w:rsidRPr="00755374">
        <w:rPr>
          <w:rFonts w:ascii="Times New Roman" w:hAnsi="Times New Roman" w:cs="Times New Roman"/>
          <w:sz w:val="28"/>
          <w:szCs w:val="28"/>
        </w:rPr>
        <w:t>общественные, образовательные и иные организации;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приглашать на заседания Общественного совета руководителей </w:t>
      </w:r>
      <w:r w:rsidR="00B115E8" w:rsidRPr="00755374">
        <w:rPr>
          <w:rFonts w:ascii="Times New Roman" w:hAnsi="Times New Roman" w:cs="Times New Roman"/>
          <w:sz w:val="28"/>
          <w:szCs w:val="28"/>
        </w:rPr>
        <w:t>отделов и органов администрации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  <w:szCs w:val="28"/>
        </w:rPr>
        <w:t>, а также представителей заинтересованных общественных, образовательных и иных организаций;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="00B115E8" w:rsidRPr="00755374">
        <w:rPr>
          <w:rFonts w:ascii="Times New Roman" w:hAnsi="Times New Roman" w:cs="Times New Roman"/>
          <w:sz w:val="28"/>
          <w:szCs w:val="28"/>
        </w:rPr>
        <w:t xml:space="preserve">администрацией Петровского городского округа Ставропольского края </w:t>
      </w:r>
      <w:r w:rsidRPr="00755374">
        <w:rPr>
          <w:rFonts w:ascii="Times New Roman" w:hAnsi="Times New Roman" w:cs="Times New Roman"/>
          <w:sz w:val="28"/>
          <w:szCs w:val="28"/>
        </w:rPr>
        <w:t>по вопросам проведения независимой оценки условий осуществления образовательной деятельности организациями.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6. Общественный совет формируется Общественн</w:t>
      </w:r>
      <w:r w:rsidR="00B115E8" w:rsidRPr="00755374">
        <w:rPr>
          <w:rFonts w:ascii="Times New Roman" w:hAnsi="Times New Roman" w:cs="Times New Roman"/>
          <w:sz w:val="28"/>
          <w:szCs w:val="28"/>
        </w:rPr>
        <w:t>ым</w:t>
      </w:r>
      <w:r w:rsidRPr="00755374">
        <w:rPr>
          <w:rFonts w:ascii="Times New Roman" w:hAnsi="Times New Roman" w:cs="Times New Roman"/>
          <w:sz w:val="28"/>
          <w:szCs w:val="28"/>
        </w:rPr>
        <w:t xml:space="preserve"> </w:t>
      </w:r>
      <w:r w:rsidR="00B115E8" w:rsidRPr="00755374">
        <w:rPr>
          <w:rFonts w:ascii="Times New Roman" w:hAnsi="Times New Roman" w:cs="Times New Roman"/>
          <w:sz w:val="28"/>
          <w:szCs w:val="28"/>
        </w:rPr>
        <w:t>советом при администрации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 w:rsidR="00B115E8" w:rsidRPr="00755374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Pr="00755374">
        <w:rPr>
          <w:rFonts w:ascii="Times New Roman" w:hAnsi="Times New Roman" w:cs="Times New Roman"/>
          <w:sz w:val="28"/>
          <w:szCs w:val="28"/>
        </w:rPr>
        <w:t>не позднее чем в месячный срок со дня получения указанного обращения из числа представителей общественных организаций, созданных в целях защиты прав и</w:t>
      </w:r>
      <w:r w:rsidR="00B115E8" w:rsidRPr="00755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374">
        <w:rPr>
          <w:rFonts w:ascii="Times New Roman" w:hAnsi="Times New Roman" w:cs="Times New Roman"/>
          <w:sz w:val="28"/>
          <w:szCs w:val="28"/>
        </w:rPr>
        <w:t>законных</w:t>
      </w:r>
      <w:r w:rsidR="00B115E8" w:rsidRPr="00755374">
        <w:rPr>
          <w:rFonts w:ascii="Times New Roman" w:hAnsi="Times New Roman" w:cs="Times New Roman"/>
          <w:sz w:val="28"/>
          <w:szCs w:val="28"/>
        </w:rPr>
        <w:t xml:space="preserve"> </w:t>
      </w:r>
      <w:r w:rsidRPr="00755374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B115E8" w:rsidRPr="00755374">
        <w:rPr>
          <w:rFonts w:ascii="Times New Roman" w:hAnsi="Times New Roman" w:cs="Times New Roman"/>
          <w:sz w:val="28"/>
          <w:szCs w:val="28"/>
        </w:rPr>
        <w:t xml:space="preserve"> </w:t>
      </w:r>
      <w:r w:rsidRPr="00755374">
        <w:rPr>
          <w:rFonts w:ascii="Times New Roman" w:hAnsi="Times New Roman" w:cs="Times New Roman"/>
          <w:sz w:val="28"/>
          <w:szCs w:val="28"/>
        </w:rPr>
        <w:t>обучающихся и (или) родителей (законных представителей) несовершеннолетних обучающихся, общественных объединений инвалидов.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7. Числ</w:t>
      </w:r>
      <w:r w:rsidR="00B115E8" w:rsidRPr="00755374">
        <w:rPr>
          <w:rFonts w:ascii="Times New Roman" w:hAnsi="Times New Roman" w:cs="Times New Roman"/>
          <w:sz w:val="28"/>
          <w:szCs w:val="28"/>
        </w:rPr>
        <w:t>о членов</w:t>
      </w:r>
      <w:r w:rsidRPr="00755374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B115E8" w:rsidRPr="00755374">
        <w:rPr>
          <w:rFonts w:ascii="Times New Roman" w:hAnsi="Times New Roman" w:cs="Times New Roman"/>
          <w:sz w:val="28"/>
          <w:szCs w:val="28"/>
        </w:rPr>
        <w:t>должно быть не менее пяти</w:t>
      </w:r>
      <w:r w:rsidRPr="0075537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8. Состав Общественного совета утверждается Общественн</w:t>
      </w:r>
      <w:r w:rsidR="00B115E8" w:rsidRPr="00755374">
        <w:rPr>
          <w:rFonts w:ascii="Times New Roman" w:hAnsi="Times New Roman" w:cs="Times New Roman"/>
          <w:sz w:val="28"/>
          <w:szCs w:val="28"/>
        </w:rPr>
        <w:t>ым</w:t>
      </w:r>
      <w:r w:rsidRPr="00755374">
        <w:rPr>
          <w:rFonts w:ascii="Times New Roman" w:hAnsi="Times New Roman" w:cs="Times New Roman"/>
          <w:sz w:val="28"/>
          <w:szCs w:val="28"/>
        </w:rPr>
        <w:t xml:space="preserve"> </w:t>
      </w:r>
      <w:r w:rsidR="00B115E8" w:rsidRPr="00755374">
        <w:rPr>
          <w:rFonts w:ascii="Times New Roman" w:hAnsi="Times New Roman" w:cs="Times New Roman"/>
          <w:sz w:val="28"/>
          <w:szCs w:val="28"/>
        </w:rPr>
        <w:t>советом при администрации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  <w:szCs w:val="28"/>
        </w:rPr>
        <w:t xml:space="preserve">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Общественн</w:t>
      </w:r>
      <w:r w:rsidR="00B115E8" w:rsidRPr="00755374">
        <w:rPr>
          <w:rFonts w:ascii="Times New Roman" w:hAnsi="Times New Roman" w:cs="Times New Roman"/>
          <w:sz w:val="28"/>
          <w:szCs w:val="28"/>
        </w:rPr>
        <w:t xml:space="preserve">ый совет при администрации Петровского городского округа Ставропольского края </w:t>
      </w:r>
      <w:r w:rsidRPr="0075537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B115E8" w:rsidRPr="00755374">
        <w:rPr>
          <w:rFonts w:ascii="Times New Roman" w:hAnsi="Times New Roman" w:cs="Times New Roman"/>
          <w:sz w:val="28"/>
          <w:szCs w:val="28"/>
        </w:rPr>
        <w:t xml:space="preserve">администрацию Петровского городского округа Ставропольского края </w:t>
      </w:r>
      <w:r w:rsidRPr="00755374">
        <w:rPr>
          <w:rFonts w:ascii="Times New Roman" w:hAnsi="Times New Roman" w:cs="Times New Roman"/>
          <w:sz w:val="28"/>
          <w:szCs w:val="28"/>
        </w:rPr>
        <w:t>о составе Общественного совета.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9. Основной формой деятельности Общественного совета являются заседания. Заседания Общественного совета проводятся по мере необходимости, но не реже одного раза в </w:t>
      </w:r>
      <w:r w:rsidR="00DD2999">
        <w:rPr>
          <w:rFonts w:ascii="Times New Roman" w:hAnsi="Times New Roman" w:cs="Times New Roman"/>
          <w:sz w:val="28"/>
          <w:szCs w:val="28"/>
        </w:rPr>
        <w:t>полугодие</w:t>
      </w:r>
      <w:r w:rsidRPr="00755374">
        <w:rPr>
          <w:rFonts w:ascii="Times New Roman" w:hAnsi="Times New Roman" w:cs="Times New Roman"/>
          <w:sz w:val="28"/>
          <w:szCs w:val="28"/>
        </w:rPr>
        <w:t xml:space="preserve">, и считаются </w:t>
      </w:r>
      <w:r w:rsidRPr="00755374">
        <w:rPr>
          <w:rFonts w:ascii="Times New Roman" w:hAnsi="Times New Roman" w:cs="Times New Roman"/>
          <w:sz w:val="28"/>
          <w:szCs w:val="28"/>
        </w:rPr>
        <w:lastRenderedPageBreak/>
        <w:t>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10.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</w:t>
      </w:r>
      <w:r w:rsidR="00DD2999">
        <w:rPr>
          <w:rFonts w:ascii="Times New Roman" w:hAnsi="Times New Roman" w:cs="Times New Roman"/>
          <w:sz w:val="28"/>
          <w:szCs w:val="28"/>
        </w:rPr>
        <w:t>главой</w:t>
      </w:r>
      <w:r w:rsidR="00B115E8" w:rsidRPr="00755374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  <w:szCs w:val="28"/>
        </w:rPr>
        <w:t>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11.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12.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13.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CD547D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14. Решения Общественного совета носят рекомендательный характер.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15. Председатель Общественного совета: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подписывает протоколы заседаний Общественного совета, заключения и иные документы Общественного совета;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формирует при участии членов Общественного совета и утверждает по согласованию с </w:t>
      </w:r>
      <w:r w:rsidR="00AA12B1" w:rsidRPr="00755374">
        <w:rPr>
          <w:rFonts w:ascii="Times New Roman" w:hAnsi="Times New Roman" w:cs="Times New Roman"/>
          <w:sz w:val="28"/>
          <w:szCs w:val="28"/>
        </w:rPr>
        <w:t xml:space="preserve">главой Петровского городского округа Ставропольского края </w:t>
      </w:r>
      <w:r w:rsidRPr="00755374">
        <w:rPr>
          <w:rFonts w:ascii="Times New Roman" w:hAnsi="Times New Roman" w:cs="Times New Roman"/>
          <w:sz w:val="28"/>
          <w:szCs w:val="28"/>
        </w:rPr>
        <w:lastRenderedPageBreak/>
        <w:t>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AA12B1" w:rsidRPr="00755374">
        <w:rPr>
          <w:rFonts w:ascii="Times New Roman" w:hAnsi="Times New Roman" w:cs="Times New Roman"/>
          <w:sz w:val="28"/>
          <w:szCs w:val="28"/>
        </w:rPr>
        <w:t xml:space="preserve">руководителями отделов и органов администрации Петровского городского округа Ставропольского края </w:t>
      </w:r>
      <w:r w:rsidRPr="00755374">
        <w:rPr>
          <w:rFonts w:ascii="Times New Roman" w:hAnsi="Times New Roman" w:cs="Times New Roman"/>
          <w:sz w:val="28"/>
          <w:szCs w:val="28"/>
        </w:rPr>
        <w:t>по вопросам проведения независимой оценки условий осуществления образовательной деятельности организациями;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принимает решение о проведении внеочередного заседания Общественного совета и (или) заочного голосования.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16. Заместител</w:t>
      </w:r>
      <w:r w:rsidR="00AA12B1" w:rsidRPr="00755374">
        <w:rPr>
          <w:rFonts w:ascii="Times New Roman" w:hAnsi="Times New Roman" w:cs="Times New Roman"/>
          <w:sz w:val="28"/>
          <w:szCs w:val="28"/>
        </w:rPr>
        <w:t>ь</w:t>
      </w:r>
      <w:r w:rsidRPr="00755374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совета: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исполня</w:t>
      </w:r>
      <w:r w:rsidR="00AA12B1" w:rsidRPr="00755374">
        <w:rPr>
          <w:rFonts w:ascii="Times New Roman" w:hAnsi="Times New Roman" w:cs="Times New Roman"/>
          <w:sz w:val="28"/>
          <w:szCs w:val="28"/>
        </w:rPr>
        <w:t>е</w:t>
      </w:r>
      <w:r w:rsidRPr="00755374">
        <w:rPr>
          <w:rFonts w:ascii="Times New Roman" w:hAnsi="Times New Roman" w:cs="Times New Roman"/>
          <w:sz w:val="28"/>
          <w:szCs w:val="28"/>
        </w:rPr>
        <w:t>т обязанности председателя Общественного совета в его отсутствие;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</w:t>
      </w:r>
      <w:r w:rsidR="00AA12B1" w:rsidRPr="00755374">
        <w:rPr>
          <w:rFonts w:ascii="Times New Roman" w:hAnsi="Times New Roman" w:cs="Times New Roman"/>
          <w:sz w:val="28"/>
          <w:szCs w:val="28"/>
        </w:rPr>
        <w:t>е</w:t>
      </w:r>
      <w:r w:rsidRPr="00755374">
        <w:rPr>
          <w:rFonts w:ascii="Times New Roman" w:hAnsi="Times New Roman" w:cs="Times New Roman"/>
          <w:sz w:val="28"/>
          <w:szCs w:val="28"/>
        </w:rPr>
        <w:t>т на заседаниях в его отсутствие;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подписыва</w:t>
      </w:r>
      <w:r w:rsidR="00AA12B1" w:rsidRPr="00755374">
        <w:rPr>
          <w:rFonts w:ascii="Times New Roman" w:hAnsi="Times New Roman" w:cs="Times New Roman"/>
          <w:sz w:val="28"/>
          <w:szCs w:val="28"/>
        </w:rPr>
        <w:t>е</w:t>
      </w:r>
      <w:r w:rsidRPr="00755374">
        <w:rPr>
          <w:rFonts w:ascii="Times New Roman" w:hAnsi="Times New Roman" w:cs="Times New Roman"/>
          <w:sz w:val="28"/>
          <w:szCs w:val="28"/>
        </w:rPr>
        <w:t xml:space="preserve">т протокол заседания Общественного совета в случае, если </w:t>
      </w:r>
      <w:r w:rsidR="00AA12B1" w:rsidRPr="00755374">
        <w:rPr>
          <w:rFonts w:ascii="Times New Roman" w:hAnsi="Times New Roman" w:cs="Times New Roman"/>
          <w:sz w:val="28"/>
          <w:szCs w:val="28"/>
        </w:rPr>
        <w:t>он</w:t>
      </w:r>
      <w:r w:rsidRPr="00755374">
        <w:rPr>
          <w:rFonts w:ascii="Times New Roman" w:hAnsi="Times New Roman" w:cs="Times New Roman"/>
          <w:sz w:val="28"/>
          <w:szCs w:val="28"/>
        </w:rPr>
        <w:t xml:space="preserve"> председательству</w:t>
      </w:r>
      <w:r w:rsidR="00AA12B1" w:rsidRPr="00755374">
        <w:rPr>
          <w:rFonts w:ascii="Times New Roman" w:hAnsi="Times New Roman" w:cs="Times New Roman"/>
          <w:sz w:val="28"/>
          <w:szCs w:val="28"/>
        </w:rPr>
        <w:t>е</w:t>
      </w:r>
      <w:r w:rsidRPr="00755374">
        <w:rPr>
          <w:rFonts w:ascii="Times New Roman" w:hAnsi="Times New Roman" w:cs="Times New Roman"/>
          <w:sz w:val="28"/>
          <w:szCs w:val="28"/>
        </w:rPr>
        <w:t>т на заседании Общественного совета.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17. Секретарь Общественного совета: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CD547D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18. Члены Общественного совета: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lastRenderedPageBreak/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предлагают кандидатуры представителей </w:t>
      </w:r>
      <w:r w:rsidR="00755374" w:rsidRPr="00755374">
        <w:rPr>
          <w:rFonts w:ascii="Times New Roman" w:hAnsi="Times New Roman" w:cs="Times New Roman"/>
          <w:sz w:val="28"/>
          <w:szCs w:val="28"/>
        </w:rPr>
        <w:t>о</w:t>
      </w:r>
      <w:r w:rsidRPr="00755374">
        <w:rPr>
          <w:rFonts w:ascii="Times New Roman" w:hAnsi="Times New Roman" w:cs="Times New Roman"/>
          <w:sz w:val="28"/>
          <w:szCs w:val="28"/>
        </w:rPr>
        <w:t>бщественно</w:t>
      </w:r>
      <w:r w:rsidR="00755374" w:rsidRPr="00755374">
        <w:rPr>
          <w:rFonts w:ascii="Times New Roman" w:hAnsi="Times New Roman" w:cs="Times New Roman"/>
          <w:sz w:val="28"/>
          <w:szCs w:val="28"/>
        </w:rPr>
        <w:t>го</w:t>
      </w:r>
      <w:r w:rsidRPr="00755374">
        <w:rPr>
          <w:rFonts w:ascii="Times New Roman" w:hAnsi="Times New Roman" w:cs="Times New Roman"/>
          <w:sz w:val="28"/>
          <w:szCs w:val="28"/>
        </w:rPr>
        <w:t xml:space="preserve"> </w:t>
      </w:r>
      <w:r w:rsidR="00755374" w:rsidRPr="00755374">
        <w:rPr>
          <w:rFonts w:ascii="Times New Roman" w:hAnsi="Times New Roman" w:cs="Times New Roman"/>
          <w:sz w:val="28"/>
          <w:szCs w:val="28"/>
        </w:rPr>
        <w:t>совета при администрации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  <w:szCs w:val="28"/>
        </w:rPr>
        <w:t>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вправе получать информацию о реализации решений Общественного совета, направленных </w:t>
      </w:r>
      <w:r w:rsidR="00AA12B1" w:rsidRPr="00755374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  <w:szCs w:val="28"/>
        </w:rPr>
        <w:t>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Члены Общественного совета обладают равными правами при обсуждении вопросов и голосовании.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Члены Общественного совета исполняют свои обязанности на общественных началах.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19.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</w:t>
      </w:r>
      <w:bookmarkStart w:id="0" w:name="_GoBack"/>
      <w:bookmarkEnd w:id="0"/>
      <w:r w:rsidRPr="00755374">
        <w:rPr>
          <w:rFonts w:ascii="Times New Roman" w:hAnsi="Times New Roman" w:cs="Times New Roman"/>
          <w:sz w:val="28"/>
          <w:szCs w:val="28"/>
        </w:rPr>
        <w:t>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Общественного совета подлежит размещению в информационно-телекоммуникационной сети </w:t>
      </w:r>
      <w:r w:rsidR="00AA12B1" w:rsidRPr="00755374">
        <w:rPr>
          <w:rFonts w:ascii="Times New Roman" w:hAnsi="Times New Roman" w:cs="Times New Roman"/>
          <w:sz w:val="28"/>
          <w:szCs w:val="28"/>
        </w:rPr>
        <w:t>«</w:t>
      </w:r>
      <w:r w:rsidRPr="00755374">
        <w:rPr>
          <w:rFonts w:ascii="Times New Roman" w:hAnsi="Times New Roman" w:cs="Times New Roman"/>
          <w:sz w:val="28"/>
          <w:szCs w:val="28"/>
        </w:rPr>
        <w:t>Интернет</w:t>
      </w:r>
      <w:r w:rsidR="00AA12B1" w:rsidRPr="00755374">
        <w:rPr>
          <w:rFonts w:ascii="Times New Roman" w:hAnsi="Times New Roman" w:cs="Times New Roman"/>
          <w:sz w:val="28"/>
          <w:szCs w:val="28"/>
        </w:rPr>
        <w:t>»</w:t>
      </w:r>
      <w:r w:rsidRPr="0075537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A12B1" w:rsidRPr="00755374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755374">
        <w:rPr>
          <w:rFonts w:ascii="Times New Roman" w:hAnsi="Times New Roman" w:cs="Times New Roman"/>
          <w:sz w:val="28"/>
          <w:szCs w:val="28"/>
        </w:rPr>
        <w:t>.</w:t>
      </w:r>
    </w:p>
    <w:p w:rsidR="00CD547D" w:rsidRPr="00755374" w:rsidRDefault="00CD547D" w:rsidP="0075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74">
        <w:rPr>
          <w:rFonts w:ascii="Times New Roman" w:hAnsi="Times New Roman" w:cs="Times New Roman"/>
          <w:sz w:val="28"/>
          <w:szCs w:val="28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FD5AD4" w:rsidRPr="00FD5AD4" w:rsidRDefault="00FD5AD4" w:rsidP="00FD5AD4">
      <w:pPr>
        <w:pStyle w:val="ab"/>
        <w:spacing w:before="0" w:beforeAutospacing="0" w:after="0" w:afterAutospacing="0" w:line="240" w:lineRule="exact"/>
        <w:jc w:val="both"/>
        <w:rPr>
          <w:color w:val="1D1B1B"/>
          <w:sz w:val="28"/>
          <w:szCs w:val="28"/>
        </w:rPr>
      </w:pPr>
    </w:p>
    <w:p w:rsidR="00FD5AD4" w:rsidRPr="00FD5AD4" w:rsidRDefault="00FD5AD4" w:rsidP="00FD5AD4">
      <w:pPr>
        <w:pStyle w:val="ab"/>
        <w:spacing w:before="0" w:beforeAutospacing="0" w:after="0" w:afterAutospacing="0" w:line="240" w:lineRule="exact"/>
        <w:jc w:val="both"/>
        <w:rPr>
          <w:color w:val="1D1B1B"/>
          <w:sz w:val="28"/>
          <w:szCs w:val="28"/>
        </w:rPr>
      </w:pPr>
    </w:p>
    <w:p w:rsidR="00FD5AD4" w:rsidRPr="00FD5AD4" w:rsidRDefault="00FD5AD4" w:rsidP="00FD5AD4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D5AD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D5AD4" w:rsidRPr="00FD5AD4" w:rsidRDefault="00FD5AD4" w:rsidP="00FD5AD4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D5AD4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D5AD4" w:rsidRPr="00FD5AD4" w:rsidRDefault="00FD5AD4" w:rsidP="00FD5AD4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D5AD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D5AD4">
        <w:rPr>
          <w:rFonts w:ascii="Times New Roman" w:hAnsi="Times New Roman" w:cs="Times New Roman"/>
          <w:sz w:val="28"/>
          <w:szCs w:val="28"/>
        </w:rPr>
        <w:tab/>
      </w:r>
      <w:r w:rsidRPr="00FD5AD4">
        <w:rPr>
          <w:rFonts w:ascii="Times New Roman" w:hAnsi="Times New Roman" w:cs="Times New Roman"/>
          <w:sz w:val="28"/>
          <w:szCs w:val="28"/>
        </w:rPr>
        <w:tab/>
      </w:r>
      <w:r w:rsidRPr="00FD5AD4">
        <w:rPr>
          <w:rFonts w:ascii="Times New Roman" w:hAnsi="Times New Roman" w:cs="Times New Roman"/>
          <w:sz w:val="28"/>
          <w:szCs w:val="28"/>
        </w:rPr>
        <w:tab/>
      </w:r>
      <w:r w:rsidRPr="00FD5AD4">
        <w:rPr>
          <w:rFonts w:ascii="Times New Roman" w:hAnsi="Times New Roman" w:cs="Times New Roman"/>
          <w:sz w:val="28"/>
          <w:szCs w:val="28"/>
        </w:rPr>
        <w:tab/>
      </w:r>
      <w:r w:rsidRPr="00FD5AD4">
        <w:rPr>
          <w:rFonts w:ascii="Times New Roman" w:hAnsi="Times New Roman" w:cs="Times New Roman"/>
          <w:sz w:val="28"/>
          <w:szCs w:val="28"/>
        </w:rPr>
        <w:tab/>
      </w:r>
      <w:r w:rsidRPr="00FD5AD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FD5AD4">
        <w:rPr>
          <w:rFonts w:ascii="Times New Roman" w:hAnsi="Times New Roman" w:cs="Times New Roman"/>
          <w:sz w:val="28"/>
          <w:szCs w:val="28"/>
        </w:rPr>
        <w:t>В.В.Редькин</w:t>
      </w:r>
      <w:proofErr w:type="spellEnd"/>
    </w:p>
    <w:p w:rsidR="00BA0321" w:rsidRPr="00FD5AD4" w:rsidRDefault="00574709" w:rsidP="00FD5A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A0321" w:rsidRPr="00FD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8"/>
    <w:rsid w:val="000629CA"/>
    <w:rsid w:val="001008DF"/>
    <w:rsid w:val="002111A5"/>
    <w:rsid w:val="00357487"/>
    <w:rsid w:val="00574709"/>
    <w:rsid w:val="005D1750"/>
    <w:rsid w:val="00617714"/>
    <w:rsid w:val="007317E8"/>
    <w:rsid w:val="00755374"/>
    <w:rsid w:val="00792383"/>
    <w:rsid w:val="00A032E8"/>
    <w:rsid w:val="00A86F61"/>
    <w:rsid w:val="00AA12B1"/>
    <w:rsid w:val="00B115E8"/>
    <w:rsid w:val="00B24578"/>
    <w:rsid w:val="00BD2AB4"/>
    <w:rsid w:val="00BE4186"/>
    <w:rsid w:val="00CD547D"/>
    <w:rsid w:val="00CE729A"/>
    <w:rsid w:val="00DD2999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524AE-1090-4461-92F0-68A834A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7D"/>
  </w:style>
  <w:style w:type="paragraph" w:styleId="1">
    <w:name w:val="heading 1"/>
    <w:basedOn w:val="a"/>
    <w:next w:val="a"/>
    <w:link w:val="10"/>
    <w:qFormat/>
    <w:rsid w:val="007553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4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5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53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55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5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75537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99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rsid w:val="000629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semiHidden/>
    <w:rsid w:val="000629CA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a">
    <w:name w:val="No Spacing"/>
    <w:uiPriority w:val="1"/>
    <w:qFormat/>
    <w:rsid w:val="00062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FD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2018-06-18T07:59:00Z</cp:lastPrinted>
  <dcterms:created xsi:type="dcterms:W3CDTF">2018-05-31T10:56:00Z</dcterms:created>
  <dcterms:modified xsi:type="dcterms:W3CDTF">2018-06-18T08:04:00Z</dcterms:modified>
</cp:coreProperties>
</file>