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D6" w:rsidRPr="008F1ECE" w:rsidRDefault="00915687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 w:rsidRPr="008F1ECE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Pr="008F1ECE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E304D6" w:rsidRPr="008F1ECE" w:rsidRDefault="00E304D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304D6" w:rsidRPr="008F1ECE" w:rsidRDefault="00915687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8F1ECE"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E304D6" w:rsidRPr="008F1ECE" w:rsidRDefault="00E304D6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40"/>
        <w:gridCol w:w="3169"/>
        <w:gridCol w:w="3147"/>
      </w:tblGrid>
      <w:tr w:rsidR="008F1ECE" w:rsidRPr="008F1ECE">
        <w:trPr>
          <w:trHeight w:val="208"/>
        </w:trPr>
        <w:tc>
          <w:tcPr>
            <w:tcW w:w="3040" w:type="dxa"/>
            <w:shd w:val="clear" w:color="auto" w:fill="auto"/>
          </w:tcPr>
          <w:p w:rsidR="00E304D6" w:rsidRPr="008F1ECE" w:rsidRDefault="008F710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 2021 г.</w:t>
            </w:r>
          </w:p>
        </w:tc>
        <w:tc>
          <w:tcPr>
            <w:tcW w:w="3169" w:type="dxa"/>
            <w:shd w:val="clear" w:color="auto" w:fill="auto"/>
          </w:tcPr>
          <w:p w:rsidR="00E304D6" w:rsidRPr="008F1ECE" w:rsidRDefault="0091568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F1EC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47" w:type="dxa"/>
            <w:shd w:val="clear" w:color="auto" w:fill="auto"/>
          </w:tcPr>
          <w:p w:rsidR="00E304D6" w:rsidRPr="008F1ECE" w:rsidRDefault="008F710A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611-р</w:t>
            </w:r>
          </w:p>
        </w:tc>
      </w:tr>
    </w:tbl>
    <w:p w:rsidR="00E304D6" w:rsidRPr="008F1ECE" w:rsidRDefault="00E304D6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7F78B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2021 год, утвержденный распоряжением администрации Петровского городского округа Ставропольского края от </w:t>
      </w:r>
      <w:r w:rsidR="007972F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2020 года № </w:t>
      </w:r>
      <w:r w:rsidR="007972F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768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  <w:r w:rsidR="007F2C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(в ред. от </w:t>
      </w:r>
      <w:r w:rsidR="00E27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7F2CCC">
        <w:rPr>
          <w:rFonts w:ascii="Times New Roman" w:eastAsia="Calibri" w:hAnsi="Times New Roman" w:cs="Times New Roman"/>
          <w:sz w:val="28"/>
          <w:szCs w:val="28"/>
          <w:lang w:eastAsia="en-US"/>
        </w:rPr>
        <w:t>01 апреля 2021 г. № 198-р)</w:t>
      </w:r>
    </w:p>
    <w:p w:rsidR="00E304D6" w:rsidRPr="008F1ECE" w:rsidRDefault="00E304D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E304D6" w:rsidRPr="008F1ECE" w:rsidRDefault="007F78B2">
      <w:pPr>
        <w:spacing w:after="0" w:line="240" w:lineRule="auto"/>
        <w:ind w:firstLine="708"/>
        <w:jc w:val="both"/>
      </w:pPr>
      <w:proofErr w:type="gramStart"/>
      <w:r w:rsidRPr="008F1ECE">
        <w:rPr>
          <w:rFonts w:ascii="Times New Roman" w:hAnsi="Times New Roman"/>
          <w:sz w:val="28"/>
          <w:szCs w:val="24"/>
        </w:rPr>
        <w:t xml:space="preserve">В соответствии с </w:t>
      </w:r>
      <w:r w:rsidR="00915687" w:rsidRPr="008F1ECE">
        <w:rPr>
          <w:rFonts w:ascii="Times New Roman" w:hAnsi="Times New Roman"/>
          <w:sz w:val="28"/>
          <w:szCs w:val="24"/>
        </w:rPr>
        <w:t xml:space="preserve">Порядком разработки, реализации и оценки эффективности муниципальных программ </w:t>
      </w:r>
      <w:r w:rsidR="00915687" w:rsidRPr="008F1ECE"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утвержденным постановлением администрации Петровского городского округа Ставропольског</w:t>
      </w:r>
      <w:r w:rsidRPr="008F1ECE">
        <w:rPr>
          <w:rFonts w:ascii="Times New Roman" w:hAnsi="Times New Roman"/>
          <w:sz w:val="28"/>
          <w:szCs w:val="28"/>
        </w:rPr>
        <w:t>о края от 11 апреля 2018</w:t>
      </w:r>
      <w:r w:rsidR="00915687" w:rsidRPr="008F1ECE">
        <w:rPr>
          <w:rFonts w:ascii="Times New Roman" w:hAnsi="Times New Roman"/>
          <w:sz w:val="28"/>
          <w:szCs w:val="28"/>
        </w:rPr>
        <w:t xml:space="preserve"> года № 528 (в редакции от 30 августа 2018 г. </w:t>
      </w:r>
      <w:r w:rsidRPr="008F1ECE">
        <w:rPr>
          <w:rFonts w:ascii="Times New Roman" w:hAnsi="Times New Roman"/>
          <w:sz w:val="28"/>
          <w:szCs w:val="28"/>
        </w:rPr>
        <w:t xml:space="preserve">№ 1547, от 11 января 2019 г. </w:t>
      </w:r>
      <w:r w:rsidR="00915687" w:rsidRPr="008F1ECE">
        <w:rPr>
          <w:rFonts w:ascii="Times New Roman" w:hAnsi="Times New Roman"/>
          <w:sz w:val="28"/>
          <w:szCs w:val="28"/>
        </w:rPr>
        <w:t>№ 9, от 08 августа 2019 г. № 1645, от 06 июля 2020 г. № 867</w:t>
      </w:r>
      <w:r w:rsidR="00B60292">
        <w:rPr>
          <w:rFonts w:ascii="Times New Roman" w:hAnsi="Times New Roman"/>
          <w:sz w:val="28"/>
          <w:szCs w:val="28"/>
        </w:rPr>
        <w:t>, от 22 сентября 2021</w:t>
      </w:r>
      <w:proofErr w:type="gramEnd"/>
      <w:r w:rsidR="00E2707F">
        <w:rPr>
          <w:rFonts w:ascii="Times New Roman" w:hAnsi="Times New Roman"/>
          <w:sz w:val="28"/>
          <w:szCs w:val="28"/>
        </w:rPr>
        <w:t xml:space="preserve"> </w:t>
      </w:r>
      <w:r w:rsidR="00B60292">
        <w:rPr>
          <w:rFonts w:ascii="Times New Roman" w:hAnsi="Times New Roman"/>
          <w:sz w:val="28"/>
          <w:szCs w:val="28"/>
        </w:rPr>
        <w:t>г.</w:t>
      </w:r>
      <w:r w:rsidR="0052154E">
        <w:rPr>
          <w:rFonts w:ascii="Times New Roman" w:hAnsi="Times New Roman"/>
          <w:sz w:val="28"/>
          <w:szCs w:val="28"/>
        </w:rPr>
        <w:t xml:space="preserve"> </w:t>
      </w:r>
      <w:r w:rsidR="00E2707F">
        <w:rPr>
          <w:rFonts w:ascii="Times New Roman" w:hAnsi="Times New Roman"/>
          <w:sz w:val="28"/>
          <w:szCs w:val="28"/>
        </w:rPr>
        <w:t xml:space="preserve">     </w:t>
      </w:r>
      <w:r w:rsidR="0052154E">
        <w:rPr>
          <w:rFonts w:ascii="Times New Roman" w:hAnsi="Times New Roman"/>
          <w:sz w:val="28"/>
          <w:szCs w:val="28"/>
        </w:rPr>
        <w:t>№ 1529</w:t>
      </w:r>
      <w:r w:rsidR="00915687" w:rsidRPr="008F1ECE">
        <w:rPr>
          <w:rFonts w:ascii="Times New Roman" w:hAnsi="Times New Roman"/>
          <w:sz w:val="28"/>
          <w:szCs w:val="28"/>
        </w:rPr>
        <w:t>), распоряжением администрации Петровского городского</w:t>
      </w:r>
      <w:r w:rsidR="00E2707F">
        <w:rPr>
          <w:rFonts w:ascii="Times New Roman" w:hAnsi="Times New Roman"/>
          <w:sz w:val="28"/>
          <w:szCs w:val="28"/>
        </w:rPr>
        <w:t xml:space="preserve"> </w:t>
      </w:r>
      <w:r w:rsidR="00915687" w:rsidRPr="008F1ECE">
        <w:rPr>
          <w:rFonts w:ascii="Times New Roman" w:hAnsi="Times New Roman"/>
          <w:sz w:val="28"/>
          <w:szCs w:val="28"/>
        </w:rPr>
        <w:t xml:space="preserve">округа </w:t>
      </w:r>
      <w:proofErr w:type="gramStart"/>
      <w:r w:rsidR="00915687" w:rsidRPr="008F1ECE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Pr="008F1ECE">
        <w:rPr>
          <w:rFonts w:ascii="Times New Roman" w:hAnsi="Times New Roman"/>
          <w:sz w:val="28"/>
          <w:szCs w:val="28"/>
        </w:rPr>
        <w:t>18 апреля 2018 года</w:t>
      </w:r>
      <w:r w:rsidR="00915687" w:rsidRPr="008F1ECE">
        <w:rPr>
          <w:rFonts w:ascii="Times New Roman" w:hAnsi="Times New Roman"/>
          <w:sz w:val="28"/>
          <w:szCs w:val="28"/>
        </w:rPr>
        <w:t xml:space="preserve"> № 206-р «</w:t>
      </w:r>
      <w:r w:rsidR="00915687" w:rsidRPr="008F1ECE"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="00915687" w:rsidRPr="008F1EC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915687" w:rsidRPr="008F1ECE"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 w:rsidR="00915687" w:rsidRPr="008F1ECE">
        <w:rPr>
          <w:rFonts w:ascii="Times New Roman" w:hAnsi="Times New Roman"/>
          <w:sz w:val="28"/>
          <w:szCs w:val="28"/>
        </w:rPr>
        <w:t xml:space="preserve">» (в редакции от 19 октября 2018 г. № 571-р, от 04 декабря 2018 г. № 656-р, от </w:t>
      </w:r>
      <w:r w:rsidR="00E2707F">
        <w:rPr>
          <w:rFonts w:ascii="Times New Roman" w:hAnsi="Times New Roman"/>
          <w:sz w:val="28"/>
          <w:szCs w:val="28"/>
        </w:rPr>
        <w:t xml:space="preserve">    </w:t>
      </w:r>
      <w:r w:rsidR="00915687" w:rsidRPr="008F1ECE">
        <w:rPr>
          <w:rFonts w:ascii="Times New Roman" w:hAnsi="Times New Roman"/>
          <w:sz w:val="28"/>
          <w:szCs w:val="28"/>
        </w:rPr>
        <w:t>20 сентября 2019 г. № 554-р, от 02 июля2020 г. № 370-р)</w:t>
      </w:r>
      <w:r w:rsidR="0052154E">
        <w:rPr>
          <w:rFonts w:ascii="Times New Roman" w:hAnsi="Times New Roman"/>
          <w:sz w:val="28"/>
          <w:szCs w:val="28"/>
        </w:rPr>
        <w:t>,</w:t>
      </w:r>
      <w:r w:rsidR="00915687" w:rsidRPr="008F1ECE">
        <w:rPr>
          <w:rFonts w:ascii="Times New Roman" w:hAnsi="Times New Roman"/>
          <w:sz w:val="28"/>
          <w:szCs w:val="28"/>
        </w:rPr>
        <w:t xml:space="preserve"> в целях реализации муниципальной программы</w:t>
      </w:r>
      <w:r w:rsidR="00E2707F">
        <w:rPr>
          <w:rFonts w:ascii="Times New Roman" w:hAnsi="Times New Roman"/>
          <w:sz w:val="28"/>
          <w:szCs w:val="28"/>
        </w:rPr>
        <w:t xml:space="preserve"> </w:t>
      </w:r>
      <w:r w:rsidR="00915687" w:rsidRPr="008F1ECE">
        <w:rPr>
          <w:rFonts w:ascii="Times New Roman" w:hAnsi="Times New Roman"/>
          <w:sz w:val="28"/>
          <w:szCs w:val="28"/>
        </w:rPr>
        <w:t xml:space="preserve">Петровского городского округа Ставропольского края </w:t>
      </w:r>
      <w:r w:rsidR="00915687" w:rsidRPr="008F1EC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</w:t>
      </w:r>
      <w:proofErr w:type="gramEnd"/>
      <w:r w:rsidR="007972F7" w:rsidRPr="008F1ECE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7972F7" w:rsidRPr="008F1ECE">
        <w:rPr>
          <w:rFonts w:ascii="Times New Roman" w:hAnsi="Times New Roman"/>
          <w:bCs/>
          <w:sz w:val="28"/>
          <w:szCs w:val="28"/>
        </w:rPr>
        <w:t>строительства и архитектуры</w:t>
      </w:r>
      <w:r w:rsidR="00915687"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», утвержденной постановлением администрации Петровского городского округа Ставропольского края от </w:t>
      </w:r>
      <w:r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13 ноября 2020 года</w:t>
      </w:r>
      <w:r w:rsidR="00915687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15</w:t>
      </w:r>
      <w:r w:rsidR="00A100FD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71</w:t>
      </w:r>
      <w:r w:rsidR="00915687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(в редакции от 10 марта 2021 г. № 37</w:t>
      </w:r>
      <w:r w:rsidR="00A100FD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B602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B60292">
        <w:rPr>
          <w:rFonts w:ascii="Times New Roman" w:eastAsia="Calibri" w:hAnsi="Times New Roman"/>
          <w:sz w:val="28"/>
          <w:szCs w:val="28"/>
          <w:lang w:eastAsia="en-US"/>
        </w:rPr>
        <w:t xml:space="preserve">от 10 июня 2021 г. № 952, от 25 августа 2021 г. </w:t>
      </w:r>
      <w:r w:rsidR="00E2707F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B60292">
        <w:rPr>
          <w:rFonts w:ascii="Times New Roman" w:eastAsia="Calibri" w:hAnsi="Times New Roman"/>
          <w:sz w:val="28"/>
          <w:szCs w:val="28"/>
          <w:lang w:eastAsia="en-US"/>
        </w:rPr>
        <w:t>№ 1386</w:t>
      </w:r>
      <w:r w:rsidR="00915687" w:rsidRPr="008F1ECE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521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принимая во внимание результаты мониторинга реализации муниципальных программ Петровского городского округа Ставропольского края за </w:t>
      </w:r>
      <w:r w:rsidR="0052154E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521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полугодие 2021 года </w:t>
      </w:r>
      <w:proofErr w:type="gramEnd"/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Default="00915687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детальный план-график реализации муниципальной программы Петровского городского округа Ставропольского края 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 </w:t>
      </w:r>
      <w:r w:rsidR="00E27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год, утвержденный распоряжением администрации Петровского городского округа Ставропольского края от </w:t>
      </w:r>
      <w:r w:rsidR="00E270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A100FD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2020 года № </w:t>
      </w:r>
      <w:r w:rsidR="00A100FD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768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-р «Об утверждении детального плана-графика реализации муниципальной программы Петровского городского округа Ставропольского края «</w:t>
      </w:r>
      <w:r w:rsidR="007972F7"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» на 2021 год»</w:t>
      </w:r>
      <w:r w:rsidR="001E7C07" w:rsidRPr="001E7C07">
        <w:t xml:space="preserve"> </w:t>
      </w:r>
      <w:r w:rsidR="001E7C07" w:rsidRPr="001E7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ред. от </w:t>
      </w:r>
      <w:r w:rsidR="001E7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1E7C07" w:rsidRPr="001E7C07">
        <w:rPr>
          <w:rFonts w:ascii="Times New Roman" w:eastAsia="Calibri" w:hAnsi="Times New Roman" w:cs="Times New Roman"/>
          <w:sz w:val="28"/>
          <w:szCs w:val="28"/>
          <w:lang w:eastAsia="en-US"/>
        </w:rPr>
        <w:t>01 апреля</w:t>
      </w:r>
      <w:proofErr w:type="gramEnd"/>
      <w:r w:rsidR="001E7C07" w:rsidRPr="001E7C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E7C07" w:rsidRPr="001E7C07">
        <w:rPr>
          <w:rFonts w:ascii="Times New Roman" w:eastAsia="Calibri" w:hAnsi="Times New Roman" w:cs="Times New Roman"/>
          <w:sz w:val="28"/>
          <w:szCs w:val="28"/>
          <w:lang w:eastAsia="en-US"/>
        </w:rPr>
        <w:t>2021 г. № 198-р)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изложив его в </w:t>
      </w:r>
      <w:r w:rsidR="00317EA9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прилагаемой</w:t>
      </w:r>
      <w:r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редакции.</w:t>
      </w:r>
      <w:proofErr w:type="gramEnd"/>
    </w:p>
    <w:p w:rsidR="0052154E" w:rsidRDefault="0052154E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154E" w:rsidRPr="008F1ECE" w:rsidRDefault="0052154E">
      <w:pPr>
        <w:pStyle w:val="aa"/>
        <w:spacing w:after="0" w:line="240" w:lineRule="auto"/>
        <w:ind w:left="0"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Признать утратившим силу распоряжение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 Ставропольского края от 01 апреля 2021 года № 198-р «</w:t>
      </w:r>
      <w:r w:rsidR="0092328C" w:rsidRPr="009232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детальный план-график реализации муниципальной программы Петровского городского округа Ставропольского края «Развитие градостроительства, строительства и архитектуры» на </w:t>
      </w:r>
      <w:r w:rsidR="00E2707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92328C" w:rsidRPr="0092328C">
        <w:rPr>
          <w:rFonts w:ascii="Times New Roman" w:eastAsia="Times New Roman" w:hAnsi="Times New Roman" w:cs="Times New Roman"/>
          <w:sz w:val="28"/>
          <w:szCs w:val="28"/>
          <w:lang w:eastAsia="en-US"/>
        </w:rPr>
        <w:t>2021 год, утвержденный распоряжением администрации Петровского городского округа Ставропольского края от 16 декабря 2020 года № 768-р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  <w:proofErr w:type="gramEnd"/>
    </w:p>
    <w:p w:rsidR="00E304D6" w:rsidRPr="008F1ECE" w:rsidRDefault="00E304D6">
      <w:pPr>
        <w:pStyle w:val="aa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4D6" w:rsidRPr="008F1ECE" w:rsidRDefault="0052154E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15687" w:rsidRPr="008F1E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972F7" w:rsidRPr="008F1E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972F7" w:rsidRPr="008F1ECE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7972F7" w:rsidRPr="008F1ECE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="007972F7" w:rsidRPr="008F1ECE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="007972F7" w:rsidRPr="008F1ECE">
        <w:rPr>
          <w:rFonts w:ascii="Times New Roman" w:hAnsi="Times New Roman"/>
          <w:sz w:val="28"/>
          <w:szCs w:val="28"/>
        </w:rPr>
        <w:t>Бабыкина</w:t>
      </w:r>
      <w:proofErr w:type="spellEnd"/>
      <w:r w:rsidR="007972F7" w:rsidRPr="008F1ECE">
        <w:rPr>
          <w:rFonts w:ascii="Times New Roman" w:hAnsi="Times New Roman"/>
          <w:sz w:val="28"/>
          <w:szCs w:val="28"/>
        </w:rPr>
        <w:t xml:space="preserve"> А.И.</w:t>
      </w:r>
    </w:p>
    <w:p w:rsidR="00E304D6" w:rsidRPr="008F1ECE" w:rsidRDefault="00E30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04D6" w:rsidRPr="008F1ECE" w:rsidRDefault="0092328C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</w:t>
      </w:r>
      <w:r w:rsidR="00302F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5687" w:rsidRPr="008F1ECE">
        <w:rPr>
          <w:rFonts w:ascii="Times New Roman" w:eastAsia="Calibri" w:hAnsi="Times New Roman" w:cs="Times New Roman"/>
          <w:sz w:val="28"/>
          <w:szCs w:val="28"/>
          <w:lang w:eastAsia="en-US"/>
        </w:rPr>
        <w:t>вступает в силу со дня его подписания.</w:t>
      </w:r>
    </w:p>
    <w:p w:rsidR="00E304D6" w:rsidRPr="008F1ECE" w:rsidRDefault="00E304D6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 w:rsidP="007F78B2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E304D6" w:rsidRPr="008F1ECE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E304D6" w:rsidRPr="008F1ECE" w:rsidRDefault="0091568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</w:t>
      </w:r>
      <w:r w:rsidR="00182CE9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 w:rsidRPr="008F1ECE">
        <w:rPr>
          <w:rFonts w:ascii="Times New Roman" w:eastAsia="Calibri" w:hAnsi="Times New Roman"/>
          <w:sz w:val="28"/>
          <w:szCs w:val="28"/>
          <w:lang w:eastAsia="en-US"/>
        </w:rPr>
        <w:t xml:space="preserve">   А.А.Захарченко</w:t>
      </w:r>
    </w:p>
    <w:p w:rsidR="000C66F0" w:rsidRDefault="000C66F0" w:rsidP="000C66F0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0C66F0" w:rsidRDefault="000C66F0" w:rsidP="000C66F0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0C66F0" w:rsidRPr="009E6679" w:rsidRDefault="000C66F0" w:rsidP="000C66F0">
      <w:pPr>
        <w:spacing w:after="0" w:line="240" w:lineRule="exact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0C66F0" w:rsidRPr="008F710A" w:rsidRDefault="000C66F0" w:rsidP="000C66F0">
      <w:pPr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sectPr w:rsidR="000C66F0" w:rsidRPr="008F710A" w:rsidSect="0092328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366" w:type="dxa"/>
        <w:tblLook w:val="01E0" w:firstRow="1" w:lastRow="1" w:firstColumn="1" w:lastColumn="1" w:noHBand="0" w:noVBand="0"/>
      </w:tblPr>
      <w:tblGrid>
        <w:gridCol w:w="4903"/>
        <w:gridCol w:w="4277"/>
        <w:gridCol w:w="5186"/>
      </w:tblGrid>
      <w:tr w:rsidR="008F1ECE" w:rsidRPr="008F1ECE" w:rsidTr="008F1ECE">
        <w:trPr>
          <w:trHeight w:val="245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A100FD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CE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8F1ECE" w:rsidRPr="008F1ECE" w:rsidTr="008F1ECE">
        <w:trPr>
          <w:trHeight w:val="735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8F1E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ECE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A100FD" w:rsidRPr="008F1ECE" w:rsidRDefault="00A100FD" w:rsidP="008F1ECE">
            <w:pPr>
              <w:spacing w:after="0" w:line="240" w:lineRule="exact"/>
              <w:jc w:val="center"/>
            </w:pPr>
            <w:r w:rsidRPr="008F1ECE">
              <w:rPr>
                <w:rFonts w:ascii="Times New Roman" w:hAnsi="Times New Roman" w:cs="Times New Roman"/>
                <w:sz w:val="28"/>
                <w:szCs w:val="28"/>
              </w:rPr>
              <w:t>от 16 декабря 2020 г. № 768-р</w:t>
            </w:r>
          </w:p>
          <w:p w:rsidR="00A100FD" w:rsidRPr="008F1ECE" w:rsidRDefault="0092328C" w:rsidP="001E7C07">
            <w:pPr>
              <w:spacing w:after="0" w:line="240" w:lineRule="exact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 ред. от</w:t>
            </w:r>
            <w:r w:rsidR="008F710A">
              <w:rPr>
                <w:rFonts w:ascii="Times New Roman" w:hAnsi="Times New Roman" w:cs="Times New Roman"/>
                <w:sz w:val="28"/>
                <w:szCs w:val="28"/>
              </w:rPr>
              <w:t xml:space="preserve"> 30 сентября 2021 г. № 611-р</w:t>
            </w:r>
            <w:proofErr w:type="gramEnd"/>
          </w:p>
        </w:tc>
      </w:tr>
      <w:tr w:rsidR="008F1ECE" w:rsidRPr="008F1ECE" w:rsidTr="008F1ECE">
        <w:trPr>
          <w:trHeight w:val="258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CE" w:rsidRPr="008F1ECE" w:rsidTr="008F1ECE">
        <w:trPr>
          <w:trHeight w:val="70"/>
        </w:trPr>
        <w:tc>
          <w:tcPr>
            <w:tcW w:w="9180" w:type="dxa"/>
            <w:gridSpan w:val="2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shd w:val="clear" w:color="auto" w:fill="auto"/>
          </w:tcPr>
          <w:p w:rsidR="00A100FD" w:rsidRPr="008F1ECE" w:rsidRDefault="00A100FD" w:rsidP="00A100FD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ECE" w:rsidRPr="008F1ECE" w:rsidTr="00A100FD">
        <w:trPr>
          <w:gridAfter w:val="2"/>
          <w:wAfter w:w="9463" w:type="dxa"/>
          <w:trHeight w:val="245"/>
        </w:trPr>
        <w:tc>
          <w:tcPr>
            <w:tcW w:w="4903" w:type="dxa"/>
            <w:shd w:val="clear" w:color="auto" w:fill="auto"/>
          </w:tcPr>
          <w:p w:rsidR="00A100FD" w:rsidRPr="008F1ECE" w:rsidRDefault="00A100FD" w:rsidP="00A100FD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P1356"/>
      <w:bookmarkEnd w:id="1"/>
      <w:r w:rsidRPr="008F1ECE">
        <w:rPr>
          <w:rFonts w:ascii="Times New Roman" w:hAnsi="Times New Roman"/>
          <w:sz w:val="28"/>
          <w:szCs w:val="28"/>
        </w:rPr>
        <w:t xml:space="preserve">ДЕТАЛЬНЫЙ ПЛАН-ГРАФИК </w:t>
      </w:r>
    </w:p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1ECE">
        <w:rPr>
          <w:rFonts w:ascii="Times New Roman" w:hAnsi="Times New Roman"/>
          <w:sz w:val="28"/>
          <w:szCs w:val="28"/>
        </w:rPr>
        <w:t xml:space="preserve">реализации муниципальной программы Петровского городского округа Ставропольского края </w:t>
      </w:r>
    </w:p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1ECE">
        <w:rPr>
          <w:rFonts w:ascii="Times New Roman" w:hAnsi="Times New Roman"/>
          <w:sz w:val="28"/>
          <w:szCs w:val="28"/>
        </w:rPr>
        <w:t>«</w:t>
      </w:r>
      <w:r w:rsidRPr="008F1ECE">
        <w:rPr>
          <w:rFonts w:ascii="Times New Roman" w:hAnsi="Times New Roman"/>
          <w:bCs/>
          <w:sz w:val="28"/>
          <w:szCs w:val="28"/>
        </w:rPr>
        <w:t>Развитие градостроительства, строительства и архитектуры</w:t>
      </w:r>
      <w:r w:rsidRPr="008F1ECE">
        <w:rPr>
          <w:rFonts w:ascii="Times New Roman" w:hAnsi="Times New Roman"/>
          <w:sz w:val="28"/>
          <w:szCs w:val="28"/>
        </w:rPr>
        <w:t>»</w:t>
      </w:r>
    </w:p>
    <w:p w:rsidR="007972F7" w:rsidRPr="008F1ECE" w:rsidRDefault="007972F7" w:rsidP="007972F7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F1ECE">
        <w:rPr>
          <w:rFonts w:ascii="Times New Roman" w:hAnsi="Times New Roman"/>
          <w:sz w:val="28"/>
          <w:szCs w:val="28"/>
        </w:rPr>
        <w:t>на 2021 год</w:t>
      </w:r>
    </w:p>
    <w:p w:rsidR="007972F7" w:rsidRPr="008F1ECE" w:rsidRDefault="007972F7" w:rsidP="007972F7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p w:rsidR="007972F7" w:rsidRPr="008F1ECE" w:rsidRDefault="007972F7" w:rsidP="007972F7">
      <w:pPr>
        <w:spacing w:after="0" w:line="240" w:lineRule="exact"/>
        <w:ind w:left="709" w:right="1276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964"/>
        <w:gridCol w:w="2268"/>
        <w:gridCol w:w="1417"/>
        <w:gridCol w:w="1277"/>
        <w:gridCol w:w="1139"/>
        <w:gridCol w:w="1418"/>
        <w:gridCol w:w="1139"/>
        <w:gridCol w:w="1277"/>
        <w:gridCol w:w="980"/>
      </w:tblGrid>
      <w:tr w:rsidR="008F1ECE" w:rsidRPr="008F1ECE" w:rsidTr="0092328C">
        <w:trPr>
          <w:trHeight w:val="369"/>
        </w:trPr>
        <w:tc>
          <w:tcPr>
            <w:tcW w:w="580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№ </w:t>
            </w:r>
            <w:proofErr w:type="gramStart"/>
            <w:r w:rsidRPr="008F1ECE">
              <w:rPr>
                <w:rFonts w:ascii="Times New Roman" w:hAnsi="Times New Roman"/>
              </w:rPr>
              <w:t>п</w:t>
            </w:r>
            <w:proofErr w:type="gramEnd"/>
            <w:r w:rsidRPr="008F1ECE">
              <w:rPr>
                <w:rFonts w:ascii="Times New Roman" w:hAnsi="Times New Roman"/>
              </w:rPr>
              <w:t>/п</w:t>
            </w:r>
          </w:p>
        </w:tc>
        <w:tc>
          <w:tcPr>
            <w:tcW w:w="2964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Ответственный исполнитель (должность/ Ф.И.О.)</w:t>
            </w:r>
          </w:p>
        </w:tc>
        <w:tc>
          <w:tcPr>
            <w:tcW w:w="1417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Дата наступления контрольного события </w:t>
            </w:r>
          </w:p>
        </w:tc>
        <w:tc>
          <w:tcPr>
            <w:tcW w:w="7230" w:type="dxa"/>
            <w:gridSpan w:val="6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Объемы и источники финансового обеспечения Программы, тыс. рублей</w:t>
            </w:r>
          </w:p>
        </w:tc>
      </w:tr>
      <w:tr w:rsidR="008F1ECE" w:rsidRPr="008F1ECE" w:rsidTr="0092328C">
        <w:trPr>
          <w:trHeight w:val="237"/>
        </w:trPr>
        <w:tc>
          <w:tcPr>
            <w:tcW w:w="580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2557" w:type="dxa"/>
            <w:gridSpan w:val="2"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Налоговые расходы бюджета округа</w:t>
            </w:r>
          </w:p>
        </w:tc>
        <w:tc>
          <w:tcPr>
            <w:tcW w:w="2257" w:type="dxa"/>
            <w:gridSpan w:val="2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Средства участников Программы</w:t>
            </w:r>
          </w:p>
        </w:tc>
      </w:tr>
      <w:tr w:rsidR="008F1ECE" w:rsidRPr="008F1ECE" w:rsidTr="0092328C">
        <w:trPr>
          <w:trHeight w:val="1728"/>
        </w:trPr>
        <w:tc>
          <w:tcPr>
            <w:tcW w:w="580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4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бюджет округа 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межбюджетные трансферты из краевого бюджета</w:t>
            </w:r>
          </w:p>
        </w:tc>
        <w:tc>
          <w:tcPr>
            <w:tcW w:w="1139" w:type="dxa"/>
            <w:vMerge/>
            <w:shd w:val="clear" w:color="auto" w:fill="auto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индивидуальные предприниматели, физические лица</w:t>
            </w:r>
          </w:p>
        </w:tc>
      </w:tr>
      <w:tr w:rsidR="008F1ECE" w:rsidRPr="008F1ECE" w:rsidTr="0092328C">
        <w:trPr>
          <w:trHeight w:val="81"/>
        </w:trPr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7</w:t>
            </w:r>
          </w:p>
        </w:tc>
        <w:tc>
          <w:tcPr>
            <w:tcW w:w="1139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10</w:t>
            </w:r>
          </w:p>
        </w:tc>
      </w:tr>
      <w:tr w:rsidR="008F1ECE" w:rsidRPr="008F1ECE" w:rsidTr="0092328C">
        <w:trPr>
          <w:trHeight w:val="1164"/>
        </w:trPr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  <w:spacing w:val="-4"/>
              </w:rPr>
              <w:t>Программа «</w:t>
            </w:r>
            <w:r w:rsidRPr="008F1ECE">
              <w:rPr>
                <w:rFonts w:ascii="Times New Roman" w:hAnsi="Times New Roman"/>
                <w:b/>
              </w:rPr>
              <w:t>Развитие градостроительства, строительства и архитектуры</w:t>
            </w:r>
            <w:r w:rsidRPr="008F1ECE">
              <w:rPr>
                <w:rFonts w:ascii="Times New Roman" w:hAnsi="Times New Roman"/>
                <w:b/>
                <w:spacing w:val="-4"/>
              </w:rPr>
              <w:t>»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5D1397" w:rsidP="005D139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10447</w:t>
            </w:r>
            <w:r w:rsidR="007972F7" w:rsidRPr="008F1E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9" w:type="dxa"/>
          </w:tcPr>
          <w:p w:rsidR="007972F7" w:rsidRPr="008F1ECE" w:rsidRDefault="0052154E" w:rsidP="005D139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9614,83</w:t>
            </w:r>
          </w:p>
        </w:tc>
        <w:tc>
          <w:tcPr>
            <w:tcW w:w="1418" w:type="dxa"/>
          </w:tcPr>
          <w:p w:rsidR="007972F7" w:rsidRPr="008F1ECE" w:rsidRDefault="005D1397" w:rsidP="007972F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7972F7" w:rsidRPr="008F1ECE" w:rsidRDefault="005D1397" w:rsidP="007972F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550,91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Подпрограмма 1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«</w:t>
            </w:r>
            <w:r w:rsidRPr="008F1ECE">
              <w:rPr>
                <w:rFonts w:ascii="Times New Roman" w:eastAsia="Cambria" w:hAnsi="Times New Roman"/>
                <w:b/>
              </w:rPr>
              <w:t>Градостроительство и выполнение  отдельных функций в области строительства и архитектуры</w:t>
            </w:r>
            <w:r w:rsidRPr="008F1EC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7972F7" w:rsidP="005D139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</w:t>
            </w:r>
            <w:r w:rsidR="005D1397">
              <w:rPr>
                <w:rFonts w:ascii="Times New Roman" w:hAnsi="Times New Roman"/>
              </w:rPr>
              <w:t>600</w:t>
            </w:r>
            <w:r w:rsidRPr="008F1ECE">
              <w:rPr>
                <w:rFonts w:ascii="Times New Roman" w:hAnsi="Times New Roman"/>
              </w:rPr>
              <w:t>,</w:t>
            </w:r>
            <w:r w:rsidR="005D1397">
              <w:rPr>
                <w:rFonts w:ascii="Times New Roman" w:hAnsi="Times New Roman"/>
              </w:rPr>
              <w:t>00</w:t>
            </w:r>
          </w:p>
        </w:tc>
        <w:tc>
          <w:tcPr>
            <w:tcW w:w="1139" w:type="dxa"/>
          </w:tcPr>
          <w:p w:rsidR="007972F7" w:rsidRPr="008F1ECE" w:rsidRDefault="007972F7" w:rsidP="00976CA0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9</w:t>
            </w:r>
            <w:r w:rsidR="00976CA0" w:rsidRPr="008F1ECE">
              <w:rPr>
                <w:rFonts w:ascii="Times New Roman" w:hAnsi="Times New Roman"/>
              </w:rPr>
              <w:t>6</w:t>
            </w:r>
            <w:r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 xml:space="preserve">Осуществление в округе отдельных функций в области градостроительства 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9500,00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9500,00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  <w:lang w:val="en-US"/>
              </w:rPr>
              <w:t>1</w:t>
            </w:r>
            <w:r w:rsidRPr="008F1ECE">
              <w:rPr>
                <w:rFonts w:ascii="Times New Roman" w:hAnsi="Times New Roman"/>
              </w:rPr>
              <w:t>.1.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разрешений на строительство и реконструкцию объектов капитального строительства осуществлена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2.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Выдача </w:t>
            </w:r>
            <w:r w:rsidRPr="008F1ECE">
              <w:rPr>
                <w:rFonts w:ascii="Times New Roman" w:eastAsia="Cambria" w:hAnsi="Times New Roman"/>
              </w:rPr>
              <w:t xml:space="preserve">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      </w:r>
            <w:r w:rsidRPr="008F1ECE">
              <w:rPr>
                <w:rFonts w:ascii="Times New Roman" w:hAnsi="Times New Roman"/>
              </w:rPr>
              <w:t>осуществлена</w:t>
            </w:r>
          </w:p>
        </w:tc>
        <w:tc>
          <w:tcPr>
            <w:tcW w:w="2268" w:type="dxa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1.3.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3.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разрешений на ввод объектов капитального строительства  в эксплуатацию осуществлена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1.4.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4.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уведомлений об окончании строительства или реконструкции объекта индивидуального жилищного строительства или садового дома осуществлена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1.5.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5.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градостроительного плана земельного участка осуществлена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1.6.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6.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Размещение </w:t>
            </w:r>
            <w:r w:rsidRPr="008F1ECE">
              <w:rPr>
                <w:rFonts w:ascii="Times New Roman" w:eastAsia="Cambria" w:hAnsi="Times New Roman"/>
              </w:rPr>
              <w:t>сведений, документов и материалов в государственную информационную систему обеспечения градостроительной деятельности и федеральную государственную информационную систему территориального планирования</w:t>
            </w:r>
            <w:r w:rsidRPr="008F1ECE">
              <w:rPr>
                <w:rFonts w:ascii="Times New Roman" w:hAnsi="Times New Roman"/>
              </w:rPr>
              <w:t>осуществлено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1.7.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7. </w:t>
            </w:r>
          </w:p>
          <w:p w:rsidR="007972F7" w:rsidRPr="008F1ECE" w:rsidRDefault="007972F7" w:rsidP="0079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Разработка и утверждение генерального плана и правил землепользования и застройки Петровского городского округа Ставропольского края осуществлены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  <w:szCs w:val="24"/>
              </w:rPr>
              <w:t xml:space="preserve">Подготовка документов в целях реализации функций округа в сфере рекламы 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2.1.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8.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Схема размещения рекламных конструкций актуализирована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2.2.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9.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Выдача разрешения на установку и  эксплуатацию рекламных конструкций осуществлена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3.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  <w:bCs/>
              </w:rPr>
              <w:t xml:space="preserve">Проведение комплексных кадастровых работ на территории Петровского городского округа  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</w:t>
            </w:r>
            <w:r w:rsidR="007972F7"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139" w:type="dxa"/>
          </w:tcPr>
          <w:p w:rsidR="007972F7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1</w:t>
            </w:r>
            <w:r w:rsidR="007972F7" w:rsidRPr="008F1ECE">
              <w:rPr>
                <w:rFonts w:ascii="Times New Roman" w:hAnsi="Times New Roman"/>
              </w:rPr>
              <w:t>00,00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10.  </w:t>
            </w:r>
            <w:proofErr w:type="gramStart"/>
            <w:r w:rsidRPr="008F1ECE">
              <w:rPr>
                <w:rFonts w:ascii="Times New Roman" w:hAnsi="Times New Roman"/>
              </w:rPr>
              <w:t>Кадастровые работы (подготовка межевых планов земельных участков, подготовка градостроительных планов земельных участков, подготовка технических планов объектов капитального строительства, проведение топографической съемки земельных участков, проведение мероприятий по оценке земельных участков в целях проведения аукционов на право заключения договора аренды земельного участка, в том числе для размещения объектов нестационарной торговли, рекламных конструкций</w:t>
            </w:r>
            <w:r w:rsidR="00D407F7">
              <w:rPr>
                <w:rFonts w:ascii="Times New Roman" w:hAnsi="Times New Roman"/>
              </w:rPr>
              <w:t>, проведение комплексных кадастровых работ</w:t>
            </w:r>
            <w:r w:rsidRPr="008F1ECE">
              <w:rPr>
                <w:rFonts w:ascii="Times New Roman" w:hAnsi="Times New Roman"/>
              </w:rPr>
              <w:t>)</w:t>
            </w:r>
            <w:r w:rsidR="00F3041C">
              <w:rPr>
                <w:rFonts w:ascii="Times New Roman" w:hAnsi="Times New Roman"/>
              </w:rPr>
              <w:t xml:space="preserve"> (далее – кадастровые работы)</w:t>
            </w:r>
            <w:r w:rsidRPr="008F1ECE">
              <w:rPr>
                <w:rFonts w:ascii="Times New Roman" w:hAnsi="Times New Roman"/>
              </w:rPr>
              <w:t xml:space="preserve"> выполнены</w:t>
            </w:r>
            <w:proofErr w:type="gramEnd"/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главный архитектор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Ставропольского края </w:t>
            </w:r>
            <w:proofErr w:type="spellStart"/>
            <w:r w:rsidRPr="008F1ECE">
              <w:rPr>
                <w:rFonts w:ascii="Times New Roman" w:hAnsi="Times New Roman"/>
              </w:rPr>
              <w:t>Русанова</w:t>
            </w:r>
            <w:proofErr w:type="spellEnd"/>
            <w:r w:rsidRPr="008F1ECE">
              <w:rPr>
                <w:rFonts w:ascii="Times New Roman" w:hAnsi="Times New Roman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D407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31.12.2021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F3041C" w:rsidRPr="008F1ECE" w:rsidTr="0092328C">
        <w:tc>
          <w:tcPr>
            <w:tcW w:w="580" w:type="dxa"/>
            <w:vAlign w:val="center"/>
          </w:tcPr>
          <w:p w:rsidR="00F3041C" w:rsidRPr="008F1ECE" w:rsidRDefault="00F3041C" w:rsidP="007972F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964" w:type="dxa"/>
            <w:vAlign w:val="center"/>
          </w:tcPr>
          <w:p w:rsidR="009F68F6" w:rsidRDefault="009F68F6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Контрольное событие 1</w:t>
            </w:r>
            <w:r>
              <w:rPr>
                <w:rFonts w:ascii="Times New Roman" w:hAnsi="Times New Roman"/>
              </w:rPr>
              <w:t>1</w:t>
            </w:r>
            <w:r w:rsidRPr="008F1ECE">
              <w:rPr>
                <w:rFonts w:ascii="Times New Roman" w:hAnsi="Times New Roman"/>
              </w:rPr>
              <w:t>.</w:t>
            </w:r>
          </w:p>
          <w:p w:rsidR="00F3041C" w:rsidRPr="008F1ECE" w:rsidRDefault="00003CF4" w:rsidP="007972F7">
            <w:pPr>
              <w:pStyle w:val="a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выполненных </w:t>
            </w:r>
            <w:r w:rsidR="00F3041C">
              <w:rPr>
                <w:rFonts w:ascii="Times New Roman" w:hAnsi="Times New Roman"/>
              </w:rPr>
              <w:t xml:space="preserve"> кадастровых работ проведена</w:t>
            </w:r>
          </w:p>
        </w:tc>
        <w:tc>
          <w:tcPr>
            <w:tcW w:w="2268" w:type="dxa"/>
            <w:vAlign w:val="center"/>
          </w:tcPr>
          <w:p w:rsidR="00F3041C" w:rsidRPr="00F3041C" w:rsidRDefault="00F3041C" w:rsidP="00F3041C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1C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планирования </w:t>
            </w:r>
          </w:p>
          <w:p w:rsidR="00F3041C" w:rsidRPr="00F3041C" w:rsidRDefault="00F3041C" w:rsidP="00F3041C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1C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территорий и землеустройства - </w:t>
            </w:r>
          </w:p>
          <w:p w:rsidR="00F3041C" w:rsidRPr="00F3041C" w:rsidRDefault="00F3041C" w:rsidP="00F3041C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главный архитектор администрации </w:t>
            </w:r>
          </w:p>
          <w:p w:rsidR="00F3041C" w:rsidRPr="00F3041C" w:rsidRDefault="00F3041C" w:rsidP="00F3041C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1C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F3041C" w:rsidRPr="00F3041C" w:rsidRDefault="00F3041C" w:rsidP="00F3041C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41C">
              <w:rPr>
                <w:rFonts w:ascii="Times New Roman" w:hAnsi="Times New Roman"/>
                <w:sz w:val="22"/>
                <w:szCs w:val="22"/>
              </w:rPr>
              <w:t xml:space="preserve">Ставропольского края </w:t>
            </w:r>
            <w:proofErr w:type="spellStart"/>
            <w:r w:rsidRPr="00F3041C">
              <w:rPr>
                <w:rFonts w:ascii="Times New Roman" w:hAnsi="Times New Roman"/>
                <w:sz w:val="22"/>
                <w:szCs w:val="22"/>
              </w:rPr>
              <w:t>Русанова</w:t>
            </w:r>
            <w:proofErr w:type="spellEnd"/>
            <w:r w:rsidRPr="00F3041C">
              <w:rPr>
                <w:rFonts w:ascii="Times New Roman" w:hAnsi="Times New Roman"/>
                <w:sz w:val="22"/>
                <w:szCs w:val="22"/>
              </w:rPr>
              <w:t xml:space="preserve"> Г.П.</w:t>
            </w:r>
          </w:p>
        </w:tc>
        <w:tc>
          <w:tcPr>
            <w:tcW w:w="1417" w:type="dxa"/>
            <w:vAlign w:val="center"/>
          </w:tcPr>
          <w:p w:rsidR="00F3041C" w:rsidRPr="008F1ECE" w:rsidRDefault="00F3041C" w:rsidP="00D407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до 31.12.2021</w:t>
            </w:r>
          </w:p>
        </w:tc>
        <w:tc>
          <w:tcPr>
            <w:tcW w:w="1277" w:type="dxa"/>
          </w:tcPr>
          <w:p w:rsidR="00F3041C" w:rsidRPr="008F1ECE" w:rsidRDefault="00F3041C" w:rsidP="00F3041C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F3041C" w:rsidRPr="008F1ECE" w:rsidRDefault="00F3041C" w:rsidP="00F3041C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F3041C" w:rsidRPr="008F1ECE" w:rsidRDefault="00F3041C" w:rsidP="00F3041C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F3041C" w:rsidRPr="008F1ECE" w:rsidRDefault="00F3041C" w:rsidP="00F3041C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F3041C" w:rsidRPr="008F1ECE" w:rsidRDefault="00F3041C" w:rsidP="00F3041C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F3041C" w:rsidRPr="008F1ECE" w:rsidRDefault="00F3041C" w:rsidP="00F3041C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  <w:tc>
          <w:tcPr>
            <w:tcW w:w="2964" w:type="dxa"/>
            <w:vAlign w:val="center"/>
          </w:tcPr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Подпрограмма 2</w:t>
            </w:r>
          </w:p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>«Обеспечение жильем молодых семей»</w:t>
            </w:r>
          </w:p>
        </w:tc>
        <w:tc>
          <w:tcPr>
            <w:tcW w:w="2268" w:type="dxa"/>
            <w:vAlign w:val="center"/>
          </w:tcPr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76CA0" w:rsidRPr="008F1ECE" w:rsidRDefault="00876F89" w:rsidP="007972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847,56</w:t>
            </w:r>
          </w:p>
        </w:tc>
        <w:tc>
          <w:tcPr>
            <w:tcW w:w="1139" w:type="dxa"/>
          </w:tcPr>
          <w:p w:rsidR="00976CA0" w:rsidRPr="008F1ECE" w:rsidRDefault="0052154E">
            <w:r>
              <w:rPr>
                <w:rFonts w:ascii="Times New Roman" w:hAnsi="Times New Roman"/>
              </w:rPr>
              <w:t>14,83</w:t>
            </w:r>
          </w:p>
        </w:tc>
        <w:tc>
          <w:tcPr>
            <w:tcW w:w="1418" w:type="dxa"/>
          </w:tcPr>
          <w:p w:rsidR="00976CA0" w:rsidRPr="008F1ECE" w:rsidRDefault="00876F89"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139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976CA0" w:rsidRPr="008F1ECE" w:rsidRDefault="00976CA0"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976CA0" w:rsidRPr="008F1ECE" w:rsidRDefault="00876F89">
            <w:r>
              <w:rPr>
                <w:rFonts w:ascii="Times New Roman" w:hAnsi="Times New Roman"/>
              </w:rPr>
              <w:t>550,91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2B1400" w:rsidRPr="008F1ECE" w:rsidRDefault="002B140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</w:t>
            </w:r>
          </w:p>
        </w:tc>
        <w:tc>
          <w:tcPr>
            <w:tcW w:w="2964" w:type="dxa"/>
            <w:vAlign w:val="center"/>
          </w:tcPr>
          <w:p w:rsidR="002B1400" w:rsidRPr="009F68F6" w:rsidRDefault="009F68F6" w:rsidP="009F68F6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9F68F6">
              <w:rPr>
                <w:rFonts w:ascii="Times New Roman" w:hAnsi="Times New Roman" w:cs="Times New Roman"/>
                <w:b/>
              </w:rPr>
              <w:t>Организация деятельности по улучшению жилищных условий граждан, проживающих на территории Петровского городского округа Ставропольского края, признанных нуждающимися в улучшении жилищных условий</w:t>
            </w:r>
          </w:p>
        </w:tc>
        <w:tc>
          <w:tcPr>
            <w:tcW w:w="2268" w:type="dxa"/>
            <w:vAlign w:val="center"/>
          </w:tcPr>
          <w:p w:rsidR="002B1400" w:rsidRPr="008F1ECE" w:rsidRDefault="002B140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2B1400" w:rsidRPr="008F1ECE" w:rsidRDefault="002B140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2B1400" w:rsidRPr="008F1ECE" w:rsidRDefault="002B140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2B1400" w:rsidRPr="008F1ECE" w:rsidRDefault="002B1400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139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2B1400" w:rsidRPr="008F1ECE" w:rsidRDefault="002B1400" w:rsidP="002B140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4.1.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Контрольное событие 1</w:t>
            </w:r>
            <w:r w:rsidR="009F68F6">
              <w:rPr>
                <w:rFonts w:ascii="Times New Roman" w:hAnsi="Times New Roman"/>
              </w:rPr>
              <w:t>2</w:t>
            </w:r>
            <w:r w:rsidRPr="008F1ECE">
              <w:rPr>
                <w:rFonts w:ascii="Times New Roman" w:hAnsi="Times New Roman"/>
              </w:rPr>
              <w:t xml:space="preserve">. </w:t>
            </w:r>
          </w:p>
          <w:p w:rsidR="007972F7" w:rsidRPr="008F1ECE" w:rsidRDefault="007972F7" w:rsidP="00B02CD6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Постановка на учет нуждающи</w:t>
            </w:r>
            <w:r w:rsidR="00B072B4">
              <w:rPr>
                <w:rFonts w:ascii="Times New Roman" w:hAnsi="Times New Roman"/>
              </w:rPr>
              <w:t>х</w:t>
            </w:r>
            <w:r w:rsidRPr="008F1ECE">
              <w:rPr>
                <w:rFonts w:ascii="Times New Roman" w:hAnsi="Times New Roman"/>
              </w:rPr>
              <w:t xml:space="preserve">ся в </w:t>
            </w:r>
            <w:r w:rsidR="00B072B4">
              <w:rPr>
                <w:rFonts w:ascii="Times New Roman" w:hAnsi="Times New Roman"/>
              </w:rPr>
              <w:t>жилом помещении граждан в соответствии с жилищным законодательством</w:t>
            </w:r>
            <w:r w:rsidR="002435F8">
              <w:rPr>
                <w:rFonts w:ascii="Times New Roman" w:hAnsi="Times New Roman"/>
              </w:rPr>
              <w:t xml:space="preserve"> </w:t>
            </w:r>
            <w:r w:rsidRPr="008F1ECE">
              <w:rPr>
                <w:rFonts w:ascii="Times New Roman" w:hAnsi="Times New Roman"/>
              </w:rPr>
              <w:t>произведена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до 31.12.2021 (по мере обращения заявителей)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2A0E8C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4.</w:t>
            </w:r>
            <w:r w:rsidR="002A0E8C">
              <w:rPr>
                <w:rFonts w:ascii="Times New Roman" w:hAnsi="Times New Roman"/>
              </w:rPr>
              <w:t>2</w:t>
            </w:r>
            <w:r w:rsidRPr="008F1ECE">
              <w:rPr>
                <w:rFonts w:ascii="Times New Roman" w:hAnsi="Times New Roman"/>
              </w:rPr>
              <w:t>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Контрольное событие 1</w:t>
            </w:r>
            <w:r w:rsidR="009F68F6">
              <w:rPr>
                <w:rFonts w:ascii="Times New Roman" w:hAnsi="Times New Roman"/>
              </w:rPr>
              <w:t>3</w:t>
            </w:r>
            <w:r w:rsidRPr="008F1ECE">
              <w:rPr>
                <w:rFonts w:ascii="Times New Roman" w:hAnsi="Times New Roman"/>
              </w:rPr>
              <w:t xml:space="preserve">.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Актуализация списков молодых семей, инвалидов боевых действий, ветеранов боевых действий, членов семей погибших (умерших) инвалидов боевых действий и ветеранов боевых действий, инвалидов и семей, имеющих детей-инвалидов, граждан, являющихся многодетными родителями, имеющими трех и более детей в возрасте до 18 лет, малоимущих граждан, признанных нуждающимися в улучшении жилищных условий осуществлена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до 01.04.2021 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5.</w:t>
            </w:r>
          </w:p>
        </w:tc>
        <w:tc>
          <w:tcPr>
            <w:tcW w:w="2964" w:type="dxa"/>
            <w:vAlign w:val="center"/>
          </w:tcPr>
          <w:p w:rsidR="00976CA0" w:rsidRPr="008F1ECE" w:rsidRDefault="00976CA0" w:rsidP="007972F7">
            <w:pPr>
              <w:pStyle w:val="a9"/>
              <w:jc w:val="both"/>
              <w:rPr>
                <w:rFonts w:ascii="Times New Roman" w:hAnsi="Times New Roman"/>
                <w:b/>
              </w:rPr>
            </w:pPr>
            <w:r w:rsidRPr="008F1ECE">
              <w:rPr>
                <w:rFonts w:ascii="Times New Roman" w:hAnsi="Times New Roman"/>
                <w:b/>
              </w:rPr>
              <w:t xml:space="preserve">Предоставление молодым семьям социальных выплат на приобретение (строительство) жилого помещения </w:t>
            </w:r>
          </w:p>
        </w:tc>
        <w:tc>
          <w:tcPr>
            <w:tcW w:w="2268" w:type="dxa"/>
            <w:vAlign w:val="center"/>
          </w:tcPr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976CA0" w:rsidRPr="008F1ECE" w:rsidRDefault="00976CA0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976CA0" w:rsidRPr="008F1ECE" w:rsidRDefault="00976CA0" w:rsidP="007972F7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76CA0" w:rsidRPr="008F1ECE" w:rsidRDefault="00876F89" w:rsidP="00976CA0">
            <w:pPr>
              <w:jc w:val="center"/>
            </w:pPr>
            <w:r>
              <w:rPr>
                <w:rFonts w:ascii="Times New Roman" w:hAnsi="Times New Roman"/>
              </w:rPr>
              <w:t>847,56</w:t>
            </w:r>
          </w:p>
        </w:tc>
        <w:tc>
          <w:tcPr>
            <w:tcW w:w="1139" w:type="dxa"/>
          </w:tcPr>
          <w:p w:rsidR="00976CA0" w:rsidRPr="008F1ECE" w:rsidRDefault="0052154E" w:rsidP="00976CA0">
            <w:pPr>
              <w:jc w:val="center"/>
            </w:pPr>
            <w:r>
              <w:rPr>
                <w:rFonts w:ascii="Times New Roman" w:hAnsi="Times New Roman"/>
              </w:rPr>
              <w:t>14,83</w:t>
            </w:r>
          </w:p>
        </w:tc>
        <w:tc>
          <w:tcPr>
            <w:tcW w:w="1418" w:type="dxa"/>
          </w:tcPr>
          <w:p w:rsidR="00976CA0" w:rsidRPr="008F1ECE" w:rsidRDefault="00876F89" w:rsidP="00976CA0">
            <w:pPr>
              <w:jc w:val="center"/>
            </w:pPr>
            <w:r>
              <w:rPr>
                <w:rFonts w:ascii="Times New Roman" w:hAnsi="Times New Roman"/>
              </w:rPr>
              <w:t>281,82</w:t>
            </w:r>
          </w:p>
        </w:tc>
        <w:tc>
          <w:tcPr>
            <w:tcW w:w="1139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1277" w:type="dxa"/>
          </w:tcPr>
          <w:p w:rsidR="00976CA0" w:rsidRPr="008F1ECE" w:rsidRDefault="00976CA0" w:rsidP="00976CA0">
            <w:pPr>
              <w:jc w:val="center"/>
            </w:pPr>
            <w:r w:rsidRPr="008F1ECE">
              <w:rPr>
                <w:rFonts w:ascii="Times New Roman" w:hAnsi="Times New Roman"/>
              </w:rPr>
              <w:t>0,00</w:t>
            </w:r>
          </w:p>
        </w:tc>
        <w:tc>
          <w:tcPr>
            <w:tcW w:w="980" w:type="dxa"/>
          </w:tcPr>
          <w:p w:rsidR="00976CA0" w:rsidRPr="008F1ECE" w:rsidRDefault="00876F89" w:rsidP="00976CA0">
            <w:pPr>
              <w:jc w:val="center"/>
            </w:pPr>
            <w:r>
              <w:rPr>
                <w:rFonts w:ascii="Times New Roman" w:hAnsi="Times New Roman"/>
              </w:rPr>
              <w:t>550,91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5.1.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</w:t>
            </w:r>
            <w:r w:rsidR="00B02CD6">
              <w:rPr>
                <w:rFonts w:ascii="Times New Roman" w:hAnsi="Times New Roman"/>
              </w:rPr>
              <w:t>1</w:t>
            </w:r>
            <w:r w:rsidR="009F68F6">
              <w:rPr>
                <w:rFonts w:ascii="Times New Roman" w:hAnsi="Times New Roman"/>
              </w:rPr>
              <w:t>4</w:t>
            </w:r>
            <w:r w:rsidRPr="008F1ECE">
              <w:rPr>
                <w:rFonts w:ascii="Times New Roman" w:hAnsi="Times New Roman"/>
              </w:rPr>
              <w:t>.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Оформление свидетельств (извещений) о предоставлении социальной </w:t>
            </w:r>
            <w:r w:rsidRPr="008F1ECE">
              <w:rPr>
                <w:rFonts w:ascii="Times New Roman" w:hAnsi="Times New Roman"/>
              </w:rPr>
              <w:lastRenderedPageBreak/>
              <w:t>выплаты на приобретение (строительство) жилого помещения и выдачу их молодым семьям осуществлено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отдела жилищного учета, строительства и муниципального </w:t>
            </w:r>
            <w:r w:rsidRPr="008F1E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 xml:space="preserve">до 01.06.2021 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  <w:tr w:rsidR="008F1ECE" w:rsidRPr="008F1ECE" w:rsidTr="0092328C">
        <w:tc>
          <w:tcPr>
            <w:tcW w:w="580" w:type="dxa"/>
            <w:vAlign w:val="center"/>
          </w:tcPr>
          <w:p w:rsidR="007972F7" w:rsidRPr="008F1ECE" w:rsidRDefault="007972F7" w:rsidP="007972F7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2964" w:type="dxa"/>
            <w:vAlign w:val="center"/>
          </w:tcPr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 xml:space="preserve">Контрольное событие </w:t>
            </w:r>
            <w:r w:rsidR="00B02CD6">
              <w:rPr>
                <w:rFonts w:ascii="Times New Roman" w:hAnsi="Times New Roman"/>
              </w:rPr>
              <w:t>1</w:t>
            </w:r>
            <w:r w:rsidR="009F68F6">
              <w:rPr>
                <w:rFonts w:ascii="Times New Roman" w:hAnsi="Times New Roman"/>
              </w:rPr>
              <w:t>5</w:t>
            </w:r>
            <w:r w:rsidRPr="008F1ECE">
              <w:rPr>
                <w:rFonts w:ascii="Times New Roman" w:hAnsi="Times New Roman"/>
              </w:rPr>
              <w:t>.</w:t>
            </w:r>
          </w:p>
          <w:p w:rsidR="007972F7" w:rsidRPr="008F1ECE" w:rsidRDefault="007972F7" w:rsidP="007972F7">
            <w:pPr>
              <w:pStyle w:val="a9"/>
              <w:jc w:val="both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Предоставление владельцу свидетельства (извещения) о предоставлении социальной выплаты на приобретение (строительство) жилого помещения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бюджетных средств осуществлено</w:t>
            </w:r>
          </w:p>
        </w:tc>
        <w:tc>
          <w:tcPr>
            <w:tcW w:w="2268" w:type="dxa"/>
            <w:vAlign w:val="center"/>
          </w:tcPr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жилищного учета, строительства и муниципального контроля администрации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 w:cs="Times New Roman"/>
                <w:sz w:val="22"/>
                <w:szCs w:val="22"/>
              </w:rPr>
              <w:t xml:space="preserve">Петровского городского округа </w:t>
            </w:r>
          </w:p>
          <w:p w:rsidR="007972F7" w:rsidRPr="008F1ECE" w:rsidRDefault="007972F7" w:rsidP="007972F7">
            <w:pPr>
              <w:pStyle w:val="-1"/>
              <w:spacing w:line="240" w:lineRule="exac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F1ECE">
              <w:rPr>
                <w:rFonts w:ascii="Times New Roman" w:hAnsi="Times New Roman"/>
                <w:sz w:val="22"/>
                <w:szCs w:val="22"/>
              </w:rPr>
              <w:t>Ставропольского края Щербакова Т.И.</w:t>
            </w:r>
          </w:p>
        </w:tc>
        <w:tc>
          <w:tcPr>
            <w:tcW w:w="1417" w:type="dxa"/>
            <w:vAlign w:val="center"/>
          </w:tcPr>
          <w:p w:rsidR="007972F7" w:rsidRPr="008F1ECE" w:rsidRDefault="007972F7" w:rsidP="0052154E">
            <w:pPr>
              <w:pStyle w:val="a9"/>
              <w:jc w:val="center"/>
              <w:rPr>
                <w:rFonts w:ascii="Times New Roman" w:hAnsi="Times New Roman"/>
              </w:rPr>
            </w:pPr>
            <w:r w:rsidRPr="008F1ECE">
              <w:rPr>
                <w:rFonts w:ascii="Times New Roman" w:hAnsi="Times New Roman"/>
              </w:rPr>
              <w:t>до 01.0</w:t>
            </w:r>
            <w:r w:rsidR="0052154E">
              <w:rPr>
                <w:rFonts w:ascii="Times New Roman" w:hAnsi="Times New Roman"/>
              </w:rPr>
              <w:t>7</w:t>
            </w:r>
            <w:r w:rsidRPr="008F1ECE">
              <w:rPr>
                <w:rFonts w:ascii="Times New Roman" w:hAnsi="Times New Roman"/>
              </w:rPr>
              <w:t>.2021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139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1277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  <w:tc>
          <w:tcPr>
            <w:tcW w:w="980" w:type="dxa"/>
          </w:tcPr>
          <w:p w:rsidR="007972F7" w:rsidRPr="008F1ECE" w:rsidRDefault="007972F7" w:rsidP="007972F7">
            <w:pPr>
              <w:jc w:val="center"/>
            </w:pPr>
            <w:r w:rsidRPr="008F1ECE">
              <w:rPr>
                <w:rFonts w:ascii="Times New Roman" w:hAnsi="Times New Roman"/>
              </w:rPr>
              <w:t>Х</w:t>
            </w:r>
          </w:p>
        </w:tc>
      </w:tr>
    </w:tbl>
    <w:p w:rsidR="007972F7" w:rsidRPr="008F1ECE" w:rsidRDefault="007972F7" w:rsidP="007972F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72F7" w:rsidRPr="008F1ECE" w:rsidRDefault="007972F7" w:rsidP="007972F7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304D6" w:rsidRPr="008F1ECE" w:rsidRDefault="00E304D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04D6" w:rsidRPr="008F1ECE" w:rsidRDefault="00E304D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E304D6" w:rsidRPr="008F1ECE" w:rsidRDefault="007F78B2">
      <w:pPr>
        <w:spacing w:after="0" w:line="240" w:lineRule="exact"/>
      </w:pPr>
      <w:r w:rsidRPr="008F1ECE">
        <w:rPr>
          <w:rFonts w:ascii="Times New Roman" w:eastAsia="Cambria" w:hAnsi="Times New Roman" w:cs="Times New Roman"/>
          <w:sz w:val="28"/>
          <w:szCs w:val="28"/>
        </w:rPr>
        <w:t>Управляющий</w:t>
      </w:r>
      <w:r w:rsidR="00915687" w:rsidRPr="008F1ECE">
        <w:rPr>
          <w:rFonts w:ascii="Times New Roman" w:eastAsia="Cambria" w:hAnsi="Times New Roman" w:cs="Times New Roman"/>
          <w:sz w:val="28"/>
          <w:szCs w:val="28"/>
        </w:rPr>
        <w:t xml:space="preserve"> делами администрации</w:t>
      </w:r>
    </w:p>
    <w:p w:rsidR="00E304D6" w:rsidRPr="008F1ECE" w:rsidRDefault="00915687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 w:rsidRPr="008F1ECE"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 w:rsidRPr="008F1ECE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E304D6" w:rsidRPr="008F1ECE" w:rsidRDefault="00915687">
      <w:pPr>
        <w:spacing w:after="0" w:line="240" w:lineRule="exact"/>
        <w:jc w:val="both"/>
      </w:pPr>
      <w:r w:rsidRPr="008F1ECE"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                                     </w:t>
      </w:r>
      <w:proofErr w:type="spellStart"/>
      <w:r w:rsidRPr="008F1ECE">
        <w:rPr>
          <w:rFonts w:ascii="Times New Roman" w:eastAsia="Cambria" w:hAnsi="Times New Roman" w:cs="Times New Roman"/>
          <w:sz w:val="28"/>
          <w:szCs w:val="28"/>
        </w:rPr>
        <w:t>Ю.В.Петрич</w:t>
      </w:r>
      <w:proofErr w:type="spellEnd"/>
    </w:p>
    <w:sectPr w:rsidR="00E304D6" w:rsidRPr="008F1ECE" w:rsidSect="008F1ECE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D6"/>
    <w:rsid w:val="00003CF4"/>
    <w:rsid w:val="000C66F0"/>
    <w:rsid w:val="00104D50"/>
    <w:rsid w:val="00182CE9"/>
    <w:rsid w:val="001E7C07"/>
    <w:rsid w:val="002435F8"/>
    <w:rsid w:val="00271A79"/>
    <w:rsid w:val="002A0E8C"/>
    <w:rsid w:val="002B1400"/>
    <w:rsid w:val="00302F69"/>
    <w:rsid w:val="00317EA9"/>
    <w:rsid w:val="003E1BEA"/>
    <w:rsid w:val="00505846"/>
    <w:rsid w:val="0052154E"/>
    <w:rsid w:val="0057306F"/>
    <w:rsid w:val="005D06FE"/>
    <w:rsid w:val="005D1397"/>
    <w:rsid w:val="006470CC"/>
    <w:rsid w:val="006E32FD"/>
    <w:rsid w:val="0070601D"/>
    <w:rsid w:val="007972F7"/>
    <w:rsid w:val="007A517F"/>
    <w:rsid w:val="007F2CCC"/>
    <w:rsid w:val="007F78B2"/>
    <w:rsid w:val="008149CF"/>
    <w:rsid w:val="00876F89"/>
    <w:rsid w:val="00897846"/>
    <w:rsid w:val="008F1ECE"/>
    <w:rsid w:val="008F710A"/>
    <w:rsid w:val="00915687"/>
    <w:rsid w:val="0092328C"/>
    <w:rsid w:val="009411AA"/>
    <w:rsid w:val="00976CA0"/>
    <w:rsid w:val="009F68F6"/>
    <w:rsid w:val="00A100FD"/>
    <w:rsid w:val="00A42108"/>
    <w:rsid w:val="00A850C6"/>
    <w:rsid w:val="00B02CD6"/>
    <w:rsid w:val="00B072B4"/>
    <w:rsid w:val="00B60292"/>
    <w:rsid w:val="00BE4906"/>
    <w:rsid w:val="00CC6F18"/>
    <w:rsid w:val="00D05A71"/>
    <w:rsid w:val="00D407F7"/>
    <w:rsid w:val="00E2707F"/>
    <w:rsid w:val="00E304D6"/>
    <w:rsid w:val="00E86D5F"/>
    <w:rsid w:val="00F30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99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paragraph" w:customStyle="1" w:styleId="-1">
    <w:name w:val="Т-1"/>
    <w:aliases w:val="5"/>
    <w:basedOn w:val="a"/>
    <w:rsid w:val="007972F7"/>
    <w:pPr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99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pPr>
      <w:spacing w:beforeAutospacing="1" w:after="119"/>
    </w:pPr>
    <w:rPr>
      <w:color w:val="000000"/>
      <w:sz w:val="24"/>
    </w:rPr>
  </w:style>
  <w:style w:type="paragraph" w:customStyle="1" w:styleId="-1">
    <w:name w:val="Т-1"/>
    <w:aliases w:val="5"/>
    <w:basedOn w:val="a"/>
    <w:rsid w:val="007972F7"/>
    <w:pPr>
      <w:spacing w:after="0" w:line="36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61B47-D59F-4F41-9AFB-D1630D08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Приемная</cp:lastModifiedBy>
  <cp:revision>3</cp:revision>
  <cp:lastPrinted>2021-10-01T10:41:00Z</cp:lastPrinted>
  <dcterms:created xsi:type="dcterms:W3CDTF">2021-10-01T10:42:00Z</dcterms:created>
  <dcterms:modified xsi:type="dcterms:W3CDTF">2021-10-01T11:59:00Z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