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63" w:rsidRPr="00661763" w:rsidRDefault="00661763" w:rsidP="00661763">
      <w:pPr>
        <w:spacing w:before="100" w:beforeAutospacing="1" w:after="165" w:line="276" w:lineRule="auto"/>
        <w:jc w:val="center"/>
        <w:rPr>
          <w:snapToGrid/>
          <w:sz w:val="44"/>
          <w:szCs w:val="44"/>
        </w:rPr>
      </w:pPr>
      <w:r w:rsidRPr="00661763">
        <w:rPr>
          <w:b/>
          <w:bCs/>
          <w:snapToGrid/>
          <w:sz w:val="44"/>
          <w:szCs w:val="44"/>
        </w:rPr>
        <w:t>Перечень пострадавших отраслей расширен</w:t>
      </w:r>
      <w:r>
        <w:rPr>
          <w:b/>
          <w:bCs/>
          <w:snapToGrid/>
          <w:sz w:val="44"/>
          <w:szCs w:val="44"/>
        </w:rPr>
        <w:t>.</w:t>
      </w:r>
    </w:p>
    <w:p w:rsidR="00661763" w:rsidRPr="00661763" w:rsidRDefault="00661763" w:rsidP="00661763">
      <w:pPr>
        <w:ind w:firstLine="709"/>
        <w:jc w:val="both"/>
        <w:rPr>
          <w:snapToGrid/>
          <w:sz w:val="32"/>
          <w:szCs w:val="32"/>
        </w:rPr>
      </w:pPr>
      <w:r w:rsidRPr="00661763">
        <w:rPr>
          <w:snapToGrid/>
          <w:sz w:val="32"/>
          <w:szCs w:val="32"/>
        </w:rPr>
        <w:t xml:space="preserve">Правительством Российской Федерации расширен перечень  отраслей российской экономики, в наибольшей степени </w:t>
      </w:r>
      <w:bookmarkStart w:id="0" w:name="_GoBack"/>
      <w:r w:rsidRPr="00661763">
        <w:rPr>
          <w:snapToGrid/>
          <w:sz w:val="32"/>
          <w:szCs w:val="32"/>
        </w:rPr>
        <w:t xml:space="preserve">пострадавших в условиях ухудшения ситуации в результате </w:t>
      </w:r>
      <w:bookmarkEnd w:id="0"/>
      <w:r w:rsidRPr="00661763">
        <w:rPr>
          <w:snapToGrid/>
          <w:sz w:val="32"/>
          <w:szCs w:val="32"/>
        </w:rPr>
        <w:t xml:space="preserve">распространения  </w:t>
      </w:r>
      <w:proofErr w:type="spellStart"/>
      <w:r w:rsidRPr="00661763">
        <w:rPr>
          <w:snapToGrid/>
          <w:sz w:val="32"/>
          <w:szCs w:val="32"/>
        </w:rPr>
        <w:t>коронавирусной</w:t>
      </w:r>
      <w:proofErr w:type="spellEnd"/>
      <w:r w:rsidRPr="00661763">
        <w:rPr>
          <w:snapToGrid/>
          <w:sz w:val="32"/>
          <w:szCs w:val="32"/>
        </w:rPr>
        <w:t xml:space="preserve"> инфекции. В нем появились новые виды деятельности. Это производство изделий народных художественных промыслов 32.99.8; торговля розничная большим товарным ассортиментом с преобладанием непродовольственных товаров в неспециализированных магазинах 47.19.1. </w:t>
      </w:r>
    </w:p>
    <w:p w:rsidR="00661763" w:rsidRPr="00661763" w:rsidRDefault="00661763" w:rsidP="00661763">
      <w:pPr>
        <w:ind w:firstLine="709"/>
        <w:jc w:val="both"/>
        <w:rPr>
          <w:snapToGrid/>
          <w:sz w:val="32"/>
          <w:szCs w:val="32"/>
        </w:rPr>
      </w:pPr>
      <w:r w:rsidRPr="00661763">
        <w:rPr>
          <w:snapToGrid/>
          <w:sz w:val="32"/>
          <w:szCs w:val="32"/>
        </w:rPr>
        <w:t>Деятельность универсальных магазинов, торгующих товарами общего ассортимента 47.19.2" заменена позицией следующего содержания: "Торговля розничная прочая в неспециализированных магазинах 47.19"; появилась также позиция "Деятельность по осуществлению торговли через автоматы 47.99.2"</w:t>
      </w:r>
    </w:p>
    <w:p w:rsidR="00661763" w:rsidRPr="00661763" w:rsidRDefault="00661763" w:rsidP="00661763">
      <w:pPr>
        <w:ind w:firstLine="709"/>
        <w:jc w:val="both"/>
        <w:rPr>
          <w:snapToGrid/>
          <w:sz w:val="32"/>
          <w:szCs w:val="32"/>
        </w:rPr>
      </w:pPr>
      <w:r w:rsidRPr="00661763">
        <w:rPr>
          <w:snapToGrid/>
          <w:sz w:val="32"/>
          <w:szCs w:val="32"/>
        </w:rPr>
        <w:t xml:space="preserve">Изменения утверждены постановлением от 12 мая 2020 г. № 657 «О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61763">
        <w:rPr>
          <w:snapToGrid/>
          <w:sz w:val="32"/>
          <w:szCs w:val="32"/>
        </w:rPr>
        <w:t>коронавирусной</w:t>
      </w:r>
      <w:proofErr w:type="spellEnd"/>
      <w:r w:rsidRPr="00661763">
        <w:rPr>
          <w:snapToGrid/>
          <w:sz w:val="32"/>
          <w:szCs w:val="32"/>
        </w:rPr>
        <w:t xml:space="preserve"> инфекции».</w:t>
      </w:r>
    </w:p>
    <w:p w:rsidR="00661763" w:rsidRPr="00661763" w:rsidRDefault="00661763" w:rsidP="00661763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661763">
        <w:rPr>
          <w:rFonts w:eastAsiaTheme="minorHAnsi"/>
          <w:snapToGrid/>
          <w:sz w:val="32"/>
          <w:szCs w:val="32"/>
          <w:lang w:eastAsia="en-US"/>
        </w:rPr>
        <w:t xml:space="preserve">Подробную информацию о порядке получения субсидий, форму заявления и другую важную информацию можно получить в разделе сайта </w:t>
      </w:r>
      <w:hyperlink r:id="rId5" w:history="1">
        <w:r w:rsidRPr="00661763">
          <w:rPr>
            <w:rFonts w:eastAsiaTheme="minorHAnsi"/>
            <w:snapToGrid/>
            <w:color w:val="0000FF" w:themeColor="hyperlink"/>
            <w:sz w:val="32"/>
            <w:szCs w:val="32"/>
            <w:u w:val="single"/>
            <w:lang w:val="en-US" w:eastAsia="en-US"/>
          </w:rPr>
          <w:t>www</w:t>
        </w:r>
        <w:r w:rsidRPr="00661763">
          <w:rPr>
            <w:rFonts w:eastAsiaTheme="minorHAnsi"/>
            <w:snapToGrid/>
            <w:color w:val="0000FF" w:themeColor="hyperlink"/>
            <w:sz w:val="32"/>
            <w:szCs w:val="32"/>
            <w:u w:val="single"/>
            <w:lang w:eastAsia="en-US"/>
          </w:rPr>
          <w:t>.</w:t>
        </w:r>
        <w:proofErr w:type="spellStart"/>
        <w:r w:rsidRPr="00661763">
          <w:rPr>
            <w:rFonts w:eastAsiaTheme="minorHAnsi"/>
            <w:snapToGrid/>
            <w:color w:val="0000FF" w:themeColor="hyperlink"/>
            <w:sz w:val="32"/>
            <w:szCs w:val="32"/>
            <w:u w:val="single"/>
            <w:lang w:val="en-US" w:eastAsia="en-US"/>
          </w:rPr>
          <w:t>nalog</w:t>
        </w:r>
        <w:proofErr w:type="spellEnd"/>
        <w:r w:rsidRPr="00661763">
          <w:rPr>
            <w:rFonts w:eastAsiaTheme="minorHAnsi"/>
            <w:snapToGrid/>
            <w:color w:val="0000FF" w:themeColor="hyperlink"/>
            <w:sz w:val="32"/>
            <w:szCs w:val="32"/>
            <w:u w:val="single"/>
            <w:lang w:eastAsia="en-US"/>
          </w:rPr>
          <w:t>.</w:t>
        </w:r>
        <w:proofErr w:type="spellStart"/>
        <w:r w:rsidRPr="00661763">
          <w:rPr>
            <w:rFonts w:eastAsiaTheme="minorHAnsi"/>
            <w:snapToGrid/>
            <w:color w:val="0000FF" w:themeColor="hyperlink"/>
            <w:sz w:val="32"/>
            <w:szCs w:val="32"/>
            <w:u w:val="single"/>
            <w:lang w:val="en-US" w:eastAsia="en-US"/>
          </w:rPr>
          <w:t>ru</w:t>
        </w:r>
        <w:proofErr w:type="spellEnd"/>
      </w:hyperlink>
      <w:r w:rsidRPr="00661763">
        <w:rPr>
          <w:rFonts w:eastAsiaTheme="minorHAnsi"/>
          <w:snapToGrid/>
          <w:sz w:val="32"/>
          <w:szCs w:val="32"/>
          <w:lang w:eastAsia="en-US"/>
        </w:rPr>
        <w:t xml:space="preserve"> «Ваш бизнес пострадал? Получите субсидию от государства», а также по телефону Единого </w:t>
      </w:r>
      <w:proofErr w:type="gramStart"/>
      <w:r w:rsidRPr="00661763">
        <w:rPr>
          <w:rFonts w:eastAsiaTheme="minorHAnsi"/>
          <w:snapToGrid/>
          <w:sz w:val="32"/>
          <w:szCs w:val="32"/>
          <w:lang w:eastAsia="en-US"/>
        </w:rPr>
        <w:t>контакт-центра</w:t>
      </w:r>
      <w:proofErr w:type="gramEnd"/>
      <w:r w:rsidRPr="00661763">
        <w:rPr>
          <w:rFonts w:eastAsiaTheme="minorHAnsi"/>
          <w:snapToGrid/>
          <w:sz w:val="32"/>
          <w:szCs w:val="32"/>
          <w:lang w:eastAsia="en-US"/>
        </w:rPr>
        <w:t xml:space="preserve"> 8-800-222-22-22 либо в ситуационных центрах налоговой службы. </w:t>
      </w:r>
    </w:p>
    <w:p w:rsidR="00661763" w:rsidRPr="00661763" w:rsidRDefault="00661763" w:rsidP="00661763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661763">
        <w:rPr>
          <w:rFonts w:eastAsiaTheme="minorHAnsi"/>
          <w:snapToGrid/>
          <w:sz w:val="32"/>
          <w:szCs w:val="32"/>
          <w:lang w:eastAsia="en-US"/>
        </w:rPr>
        <w:t>В случае внесения Правительством РФ изменений в правила предоставления субсидий или при расширении перечня пострадавших отраслей право на получение выплат может возникнуть у новых категорий налогоплательщиков. Поэтому налоговая служба рекомендует регулярно проверять информацию в указанном выше разделе сайта ФНС России и личных кабинетах ИП и ЮЛ.</w:t>
      </w:r>
    </w:p>
    <w:p w:rsidR="00661763" w:rsidRPr="00661763" w:rsidRDefault="00661763" w:rsidP="00661763">
      <w:pPr>
        <w:ind w:firstLine="709"/>
        <w:jc w:val="both"/>
        <w:rPr>
          <w:rFonts w:asciiTheme="minorHAnsi" w:eastAsiaTheme="minorHAnsi" w:hAnsiTheme="minorHAnsi" w:cstheme="minorBidi"/>
          <w:snapToGrid/>
          <w:sz w:val="32"/>
          <w:szCs w:val="32"/>
          <w:lang w:eastAsia="en-US"/>
        </w:rPr>
      </w:pPr>
    </w:p>
    <w:p w:rsidR="0045622D" w:rsidRPr="0045622D" w:rsidRDefault="0045622D" w:rsidP="0045622D">
      <w:pPr>
        <w:spacing w:after="200" w:line="276" w:lineRule="auto"/>
        <w:rPr>
          <w:rFonts w:eastAsiaTheme="minorHAnsi"/>
          <w:b/>
          <w:snapToGrid/>
          <w:sz w:val="32"/>
          <w:szCs w:val="32"/>
          <w:lang w:eastAsia="en-US"/>
        </w:rPr>
      </w:pPr>
    </w:p>
    <w:p w:rsidR="005F773D" w:rsidRPr="005F773D" w:rsidRDefault="00661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№3 по Ставропольскому краю</w:t>
      </w:r>
    </w:p>
    <w:sectPr w:rsidR="005F773D" w:rsidRPr="005F773D" w:rsidSect="006617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BC"/>
    <w:rsid w:val="00380208"/>
    <w:rsid w:val="0045622D"/>
    <w:rsid w:val="005F773D"/>
    <w:rsid w:val="00661763"/>
    <w:rsid w:val="00676852"/>
    <w:rsid w:val="00B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3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52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3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52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2</cp:revision>
  <dcterms:created xsi:type="dcterms:W3CDTF">2020-05-15T08:44:00Z</dcterms:created>
  <dcterms:modified xsi:type="dcterms:W3CDTF">2020-05-15T08:44:00Z</dcterms:modified>
</cp:coreProperties>
</file>