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2B" w:rsidRDefault="0029752B" w:rsidP="0029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</w:t>
      </w:r>
    </w:p>
    <w:p w:rsidR="0029752B" w:rsidRDefault="0029752B" w:rsidP="0029752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Петровского городского округа Ставропольского края «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9752B" w:rsidRDefault="0029752B" w:rsidP="0029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09 февраля 2018 года № 139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изменениями)»</w:t>
      </w:r>
    </w:p>
    <w:p w:rsidR="0029752B" w:rsidRDefault="0029752B" w:rsidP="0029752B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752B" w:rsidRDefault="0029752B" w:rsidP="0029752B">
      <w:pPr>
        <w:widowControl w:val="0"/>
        <w:suppressAutoHyphens/>
        <w:spacing w:after="0" w:line="24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752B" w:rsidRDefault="0029752B" w:rsidP="002975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Проект предусматривает внесение изменений в  </w:t>
      </w:r>
      <w:r>
        <w:rPr>
          <w:rFonts w:ascii="Times New Roman" w:hAnsi="Times New Roman"/>
          <w:sz w:val="28"/>
          <w:szCs w:val="28"/>
        </w:rPr>
        <w:t>постановление администрации Петровского городского округа Ставропольского края «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</w:t>
      </w:r>
      <w:r>
        <w:rPr>
          <w:rFonts w:ascii="Times New Roman" w:eastAsia="Arial Unicode MS" w:hAnsi="Times New Roman" w:cs="Times New Roman"/>
          <w:sz w:val="28"/>
          <w:szCs w:val="28"/>
        </w:rPr>
        <w:t>от 09 февраля 2018 года № 139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изменениями)» в части</w:t>
      </w:r>
      <w: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Перечня мест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отбывания осужденными исправительных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статей 49, 50 Уголовного кодекса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в части Перечня объектов определенных для отбывания осужденными  обязательных работ, </w:t>
      </w:r>
      <w:r>
        <w:rPr>
          <w:rFonts w:ascii="Times New Roman" w:hAnsi="Times New Roman" w:cs="Times New Roman"/>
          <w:sz w:val="28"/>
          <w:szCs w:val="28"/>
        </w:rPr>
        <w:t>на основании статей 25, 39 Уголовно-исполнительного кодекса Российской Федерации, на основании постановления администрации Петровского городского округа Ставропольского края от 09 января 2020 г. № 01 «О реорганизации муниципального унитарного предприятия Петровского городского округа Ставропольского края «Коммунальное хозяйство»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его преобразования в муниципальное бюджетное учреждение Петровского городского округа Ставропольского края «Коммунальное хозяйство» администрация Петровского городского округа Ставропольского края.</w:t>
      </w:r>
    </w:p>
    <w:p w:rsidR="0029752B" w:rsidRDefault="0029752B" w:rsidP="002975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752B" w:rsidRDefault="0029752B" w:rsidP="002975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752B" w:rsidRDefault="0029752B" w:rsidP="002975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752B" w:rsidRDefault="0029752B" w:rsidP="002975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752B" w:rsidRDefault="0029752B" w:rsidP="0029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52B" w:rsidRDefault="0029752B" w:rsidP="0029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52B" w:rsidRDefault="0029752B" w:rsidP="0029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отдела по  общественной безопасности, </w:t>
      </w:r>
    </w:p>
    <w:p w:rsidR="0029752B" w:rsidRDefault="0029752B" w:rsidP="0029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гражданской обороне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752B" w:rsidRDefault="0029752B" w:rsidP="0029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ситуациям администрации </w:t>
      </w:r>
    </w:p>
    <w:p w:rsidR="0029752B" w:rsidRDefault="0029752B" w:rsidP="0029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городского округа </w:t>
      </w:r>
    </w:p>
    <w:p w:rsidR="0029752B" w:rsidRDefault="0029752B" w:rsidP="0029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А.А Денисенко</w:t>
      </w:r>
    </w:p>
    <w:p w:rsidR="0029752B" w:rsidRDefault="0029752B" w:rsidP="0029752B">
      <w:pPr>
        <w:rPr>
          <w:rFonts w:ascii="Times New Roman" w:hAnsi="Times New Roman"/>
          <w:sz w:val="28"/>
          <w:szCs w:val="28"/>
        </w:rPr>
      </w:pPr>
    </w:p>
    <w:p w:rsidR="0029752B" w:rsidRDefault="0029752B" w:rsidP="0029752B"/>
    <w:p w:rsidR="005E5839" w:rsidRDefault="005E5839">
      <w:bookmarkStart w:id="0" w:name="_GoBack"/>
      <w:bookmarkEnd w:id="0"/>
    </w:p>
    <w:sectPr w:rsidR="005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9"/>
    <w:rsid w:val="0029752B"/>
    <w:rsid w:val="005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2020-11-02T05:39:00Z</dcterms:created>
  <dcterms:modified xsi:type="dcterms:W3CDTF">2020-11-02T05:40:00Z</dcterms:modified>
</cp:coreProperties>
</file>