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5" w:rsidRDefault="006932EE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B34905" w:rsidRDefault="006932EE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Петровского городского округа Ставропольского края</w:t>
      </w:r>
      <w:r w:rsidR="00BB6F32">
        <w:rPr>
          <w:sz w:val="28"/>
          <w:szCs w:val="28"/>
        </w:rPr>
        <w:t xml:space="preserve">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26 декабря 2019 г. № 2674)»</w:t>
      </w:r>
    </w:p>
    <w:p w:rsidR="00B34905" w:rsidRDefault="00B34905">
      <w:pPr>
        <w:ind w:firstLine="709"/>
        <w:jc w:val="both"/>
        <w:rPr>
          <w:sz w:val="28"/>
          <w:szCs w:val="28"/>
        </w:rPr>
      </w:pPr>
    </w:p>
    <w:p w:rsidR="00B34905" w:rsidRDefault="00BB6F32" w:rsidP="00BB6F3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661FBF">
        <w:rPr>
          <w:sz w:val="28"/>
          <w:szCs w:val="28"/>
        </w:rPr>
        <w:t xml:space="preserve">Настоящий проект постановления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26 декабря 2019 г. № 2674)» (далее - проект) </w:t>
      </w:r>
      <w:r w:rsidR="001913D7">
        <w:rPr>
          <w:sz w:val="28"/>
          <w:szCs w:val="28"/>
        </w:rPr>
        <w:t xml:space="preserve">подготовлен в связи с принятием </w:t>
      </w:r>
      <w:bookmarkStart w:id="0" w:name="_Hlk22031958"/>
      <w:r w:rsidR="001913D7" w:rsidRPr="00C110B8">
        <w:rPr>
          <w:sz w:val="28"/>
          <w:szCs w:val="28"/>
        </w:rPr>
        <w:t>постановлени</w:t>
      </w:r>
      <w:r w:rsidR="001913D7">
        <w:rPr>
          <w:sz w:val="28"/>
          <w:szCs w:val="28"/>
        </w:rPr>
        <w:t>я</w:t>
      </w:r>
      <w:r w:rsidR="001913D7" w:rsidRPr="00C110B8">
        <w:rPr>
          <w:b/>
          <w:bCs/>
          <w:sz w:val="28"/>
          <w:szCs w:val="28"/>
        </w:rPr>
        <w:t xml:space="preserve"> </w:t>
      </w:r>
      <w:r w:rsidR="001913D7" w:rsidRPr="00C110B8">
        <w:rPr>
          <w:sz w:val="28"/>
          <w:szCs w:val="28"/>
        </w:rPr>
        <w:t>администрации Петровского городского округа Ставропольского края от</w:t>
      </w:r>
      <w:proofErr w:type="gramEnd"/>
      <w:r w:rsidR="001913D7" w:rsidRPr="00C110B8">
        <w:rPr>
          <w:sz w:val="28"/>
          <w:szCs w:val="28"/>
        </w:rPr>
        <w:t xml:space="preserve"> </w:t>
      </w:r>
      <w:proofErr w:type="gramStart"/>
      <w:r w:rsidR="001913D7" w:rsidRPr="00C110B8">
        <w:rPr>
          <w:sz w:val="28"/>
          <w:szCs w:val="28"/>
        </w:rPr>
        <w:t>29 апреля 2020 года № 590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</w:t>
      </w:r>
      <w:bookmarkStart w:id="1" w:name="_Hlk9514297"/>
      <w:bookmarkEnd w:id="1"/>
      <w:r w:rsidR="001913D7" w:rsidRPr="00C110B8">
        <w:rPr>
          <w:sz w:val="28"/>
          <w:szCs w:val="28"/>
        </w:rPr>
        <w:t>»</w:t>
      </w:r>
      <w:bookmarkEnd w:id="0"/>
      <w:r w:rsidR="001913D7">
        <w:rPr>
          <w:sz w:val="28"/>
          <w:szCs w:val="28"/>
        </w:rPr>
        <w:t xml:space="preserve"> </w:t>
      </w:r>
      <w:r w:rsidR="001913D7" w:rsidRPr="001913D7">
        <w:rPr>
          <w:sz w:val="28"/>
          <w:szCs w:val="28"/>
        </w:rPr>
        <w:t xml:space="preserve">в </w:t>
      </w:r>
      <w:r w:rsidR="001913D7">
        <w:rPr>
          <w:sz w:val="28"/>
          <w:szCs w:val="28"/>
        </w:rPr>
        <w:t>результате</w:t>
      </w:r>
      <w:r w:rsidR="001913D7" w:rsidRPr="001913D7">
        <w:rPr>
          <w:sz w:val="28"/>
          <w:szCs w:val="28"/>
        </w:rPr>
        <w:t xml:space="preserve"> чего </w:t>
      </w:r>
      <w:r w:rsidR="001913D7" w:rsidRPr="001913D7">
        <w:rPr>
          <w:sz w:val="28"/>
          <w:szCs w:val="28"/>
          <w:lang w:eastAsia="en-US"/>
        </w:rPr>
        <w:t>муниципальная программа Петровского городского округа Ставропольского края «</w:t>
      </w:r>
      <w:r w:rsidR="001913D7">
        <w:rPr>
          <w:sz w:val="28"/>
          <w:szCs w:val="28"/>
          <w:lang w:eastAsia="en-US"/>
        </w:rPr>
        <w:t>Развитие сельского хозяйства</w:t>
      </w:r>
      <w:r w:rsidR="001913D7" w:rsidRPr="001913D7">
        <w:rPr>
          <w:sz w:val="28"/>
          <w:szCs w:val="28"/>
          <w:lang w:eastAsia="en-US"/>
        </w:rPr>
        <w:t>» дополнена новым</w:t>
      </w:r>
      <w:r w:rsidR="00BD439D">
        <w:rPr>
          <w:sz w:val="28"/>
          <w:szCs w:val="28"/>
          <w:lang w:eastAsia="en-US"/>
        </w:rPr>
        <w:t>и</w:t>
      </w:r>
      <w:r w:rsidR="001913D7" w:rsidRPr="001913D7">
        <w:rPr>
          <w:sz w:val="28"/>
          <w:szCs w:val="28"/>
          <w:lang w:eastAsia="en-US"/>
        </w:rPr>
        <w:t xml:space="preserve"> показател</w:t>
      </w:r>
      <w:r w:rsidR="00BD439D">
        <w:rPr>
          <w:sz w:val="28"/>
          <w:szCs w:val="28"/>
          <w:lang w:eastAsia="en-US"/>
        </w:rPr>
        <w:t>ями решения задач подпрограммы «Обеспечение устойчивого развития сельскохозяйственного производства».</w:t>
      </w:r>
      <w:proofErr w:type="gramEnd"/>
    </w:p>
    <w:p w:rsidR="00BD439D" w:rsidRPr="00661FBF" w:rsidRDefault="00BD439D" w:rsidP="00BB6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Положение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BD439D" w:rsidRPr="00661FBF" w:rsidSect="00B3490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905"/>
    <w:rsid w:val="001913D7"/>
    <w:rsid w:val="003355D0"/>
    <w:rsid w:val="00661552"/>
    <w:rsid w:val="00661FBF"/>
    <w:rsid w:val="006932EE"/>
    <w:rsid w:val="007D5FD2"/>
    <w:rsid w:val="007E2EF4"/>
    <w:rsid w:val="00967592"/>
    <w:rsid w:val="00B34905"/>
    <w:rsid w:val="00B368C7"/>
    <w:rsid w:val="00BB6F32"/>
    <w:rsid w:val="00BD439D"/>
    <w:rsid w:val="00D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34905"/>
    <w:rPr>
      <w:sz w:val="28"/>
      <w:szCs w:val="28"/>
    </w:rPr>
  </w:style>
  <w:style w:type="character" w:customStyle="1" w:styleId="ListLabel2">
    <w:name w:val="ListLabel 2"/>
    <w:qFormat/>
    <w:rsid w:val="00B34905"/>
    <w:rPr>
      <w:sz w:val="28"/>
      <w:szCs w:val="28"/>
    </w:rPr>
  </w:style>
  <w:style w:type="character" w:customStyle="1" w:styleId="ListLabel3">
    <w:name w:val="ListLabel 3"/>
    <w:qFormat/>
    <w:rsid w:val="00B34905"/>
    <w:rPr>
      <w:sz w:val="28"/>
      <w:szCs w:val="28"/>
    </w:rPr>
  </w:style>
  <w:style w:type="character" w:customStyle="1" w:styleId="ListLabel4">
    <w:name w:val="ListLabel 4"/>
    <w:qFormat/>
    <w:rsid w:val="00B34905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34905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34905"/>
    <w:pPr>
      <w:spacing w:after="140" w:line="276" w:lineRule="auto"/>
    </w:pPr>
  </w:style>
  <w:style w:type="paragraph" w:styleId="a5">
    <w:name w:val="List"/>
    <w:basedOn w:val="a4"/>
    <w:rsid w:val="00B34905"/>
    <w:rPr>
      <w:rFonts w:cs="Droid Sans Devanagari"/>
    </w:rPr>
  </w:style>
  <w:style w:type="paragraph" w:customStyle="1" w:styleId="Caption">
    <w:name w:val="Caption"/>
    <w:basedOn w:val="a"/>
    <w:qFormat/>
    <w:rsid w:val="00B34905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34905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26</cp:revision>
  <cp:lastPrinted>2020-05-13T13:37:00Z</cp:lastPrinted>
  <dcterms:created xsi:type="dcterms:W3CDTF">2020-03-11T13:35:00Z</dcterms:created>
  <dcterms:modified xsi:type="dcterms:W3CDTF">2020-06-16T05:30:00Z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