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 w:rsidP="00DE5C54">
      <w:pPr>
        <w:ind w:firstLine="708"/>
        <w:jc w:val="both"/>
      </w:pPr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DE5C54">
        <w:rPr>
          <w:sz w:val="28"/>
          <w:szCs w:val="28"/>
        </w:rPr>
        <w:t xml:space="preserve">Об утверждении муниципальной программы Петровского городского округа Ставропольского края «Развитие образования» </w:t>
      </w:r>
      <w:bookmarkEnd w:id="0"/>
      <w:r>
        <w:rPr>
          <w:sz w:val="28"/>
          <w:szCs w:val="28"/>
        </w:rPr>
        <w:t>на соответствие его антимонопольному законодательству.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 w:rsidRPr="006E5DD7">
        <w:rPr>
          <w:sz w:val="28"/>
          <w:szCs w:val="28"/>
        </w:rPr>
        <w:t>obrazovanie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petrgosk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4-03-05.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Сроки прие</w:t>
      </w:r>
      <w:r w:rsidR="00DE5C54">
        <w:rPr>
          <w:sz w:val="28"/>
          <w:szCs w:val="28"/>
        </w:rPr>
        <w:t>ма предложений и замечаний: с 13 октября 2020 г. по 20 октября</w:t>
      </w:r>
      <w:r>
        <w:rPr>
          <w:sz w:val="28"/>
          <w:szCs w:val="28"/>
        </w:rPr>
        <w:t xml:space="preserve"> 2020 г.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6272DD" w:rsidRDefault="006272DD">
      <w:pPr>
        <w:ind w:firstLine="709"/>
        <w:jc w:val="both"/>
        <w:rPr>
          <w:sz w:val="28"/>
          <w:szCs w:val="28"/>
        </w:rPr>
      </w:pP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Все поступившие предложения и з</w:t>
      </w:r>
      <w:r w:rsidR="00DE5C54">
        <w:rPr>
          <w:sz w:val="28"/>
          <w:szCs w:val="28"/>
        </w:rPr>
        <w:t>амечания будут рассмотрены до 23 октября</w:t>
      </w:r>
      <w:r>
        <w:rPr>
          <w:sz w:val="28"/>
          <w:szCs w:val="28"/>
        </w:rPr>
        <w:t xml:space="preserve"> 2020 года.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DE5C54">
        <w:rPr>
          <w:sz w:val="28"/>
          <w:szCs w:val="28"/>
        </w:rPr>
        <w:t>«Об утверждении муниципальной программы Петровского городского округа Ставропольского края «Развитие образования»</w:t>
      </w:r>
      <w:r>
        <w:rPr>
          <w:sz w:val="28"/>
          <w:szCs w:val="28"/>
        </w:rPr>
        <w:t>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Ф.И.О., должность  Савченко Светлана Игоревна заместитель  начальника отдела образования администрации Петровского городского округа Ставропольского края 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Тел./факс (886547)4-33-56.</w:t>
      </w:r>
    </w:p>
    <w:p w:rsidR="0020365F" w:rsidRDefault="0020365F">
      <w:pPr>
        <w:ind w:firstLine="709"/>
        <w:jc w:val="both"/>
        <w:rPr>
          <w:sz w:val="26"/>
          <w:szCs w:val="26"/>
        </w:rPr>
      </w:pPr>
    </w:p>
    <w:p w:rsidR="0020365F" w:rsidRDefault="0020365F" w:rsidP="006272DD">
      <w:pPr>
        <w:jc w:val="both"/>
        <w:rPr>
          <w:sz w:val="26"/>
          <w:szCs w:val="26"/>
        </w:rPr>
      </w:pPr>
    </w:p>
    <w:p w:rsidR="006272DD" w:rsidRDefault="006272DD" w:rsidP="006272DD">
      <w:pPr>
        <w:jc w:val="both"/>
        <w:rPr>
          <w:sz w:val="26"/>
          <w:szCs w:val="26"/>
        </w:rPr>
      </w:pPr>
      <w:bookmarkStart w:id="1" w:name="_GoBack"/>
      <w:bookmarkEnd w:id="1"/>
    </w:p>
    <w:sectPr w:rsidR="006272DD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365F"/>
    <w:rsid w:val="0020365F"/>
    <w:rsid w:val="006272DD"/>
    <w:rsid w:val="006E5DD7"/>
    <w:rsid w:val="00BB75AB"/>
    <w:rsid w:val="00C3072D"/>
    <w:rsid w:val="00CD1FC7"/>
    <w:rsid w:val="00DE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Katya</cp:lastModifiedBy>
  <cp:revision>26</cp:revision>
  <cp:lastPrinted>2020-05-13T13:37:00Z</cp:lastPrinted>
  <dcterms:created xsi:type="dcterms:W3CDTF">2020-03-11T13:35:00Z</dcterms:created>
  <dcterms:modified xsi:type="dcterms:W3CDTF">2020-10-12T17:39:00Z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