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Обоснование</w:t>
      </w:r>
    </w:p>
    <w:p w:rsidR="0017014A" w:rsidRPr="00F036F7" w:rsidRDefault="0017014A" w:rsidP="00C016CB">
      <w:pPr>
        <w:pStyle w:val="a7"/>
        <w:ind w:right="-284"/>
        <w:jc w:val="center"/>
        <w:rPr>
          <w:sz w:val="27"/>
          <w:szCs w:val="27"/>
        </w:rPr>
      </w:pPr>
      <w:r w:rsidRPr="00F036F7">
        <w:rPr>
          <w:sz w:val="27"/>
          <w:szCs w:val="27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054D69">
        <w:rPr>
          <w:sz w:val="27"/>
          <w:szCs w:val="27"/>
        </w:rPr>
        <w:t>Об утверждении 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края»</w:t>
      </w:r>
    </w:p>
    <w:p w:rsidR="00233984" w:rsidRPr="00F036F7" w:rsidRDefault="00233984" w:rsidP="00C016CB">
      <w:pPr>
        <w:spacing w:after="0"/>
        <w:ind w:right="-284"/>
        <w:rPr>
          <w:rFonts w:ascii="Times New Roman" w:hAnsi="Times New Roman" w:cs="Times New Roman"/>
          <w:sz w:val="27"/>
          <w:szCs w:val="27"/>
        </w:rPr>
      </w:pPr>
    </w:p>
    <w:p w:rsidR="00906D11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036F7">
        <w:rPr>
          <w:rFonts w:ascii="Times New Roman" w:hAnsi="Times New Roman" w:cs="Times New Roman"/>
          <w:sz w:val="27"/>
          <w:szCs w:val="27"/>
        </w:rPr>
        <w:t xml:space="preserve">Настоящий проект </w:t>
      </w:r>
      <w:r w:rsidR="0017014A" w:rsidRPr="00F036F7">
        <w:rPr>
          <w:rFonts w:ascii="Times New Roman" w:hAnsi="Times New Roman" w:cs="Times New Roman"/>
          <w:sz w:val="27"/>
          <w:szCs w:val="27"/>
        </w:rPr>
        <w:t>Постановлени</w:t>
      </w:r>
      <w:r w:rsidRPr="00F036F7">
        <w:rPr>
          <w:rFonts w:ascii="Times New Roman" w:hAnsi="Times New Roman" w:cs="Times New Roman"/>
          <w:sz w:val="27"/>
          <w:szCs w:val="27"/>
        </w:rPr>
        <w:t>я</w:t>
      </w:r>
      <w:r w:rsidR="0017014A" w:rsidRPr="00F036F7">
        <w:rPr>
          <w:rFonts w:ascii="Times New Roman" w:hAnsi="Times New Roman" w:cs="Times New Roman"/>
          <w:sz w:val="27"/>
          <w:szCs w:val="27"/>
        </w:rPr>
        <w:t xml:space="preserve"> администрации Петровского городского округа Ставропольского края </w:t>
      </w:r>
      <w:r w:rsidR="00054D69">
        <w:rPr>
          <w:rFonts w:ascii="Times New Roman" w:hAnsi="Times New Roman" w:cs="Times New Roman"/>
          <w:sz w:val="27"/>
          <w:szCs w:val="27"/>
        </w:rPr>
        <w:t>«</w:t>
      </w:r>
      <w:r w:rsidR="00054D69">
        <w:rPr>
          <w:rFonts w:ascii="Times New Roman" w:hAnsi="Times New Roman"/>
          <w:sz w:val="27"/>
          <w:szCs w:val="27"/>
        </w:rPr>
        <w:t>Об утверждении 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края»</w:t>
      </w:r>
      <w:r w:rsidRPr="00F036F7">
        <w:rPr>
          <w:rFonts w:ascii="Times New Roman" w:hAnsi="Times New Roman" w:cs="Times New Roman"/>
          <w:sz w:val="27"/>
          <w:szCs w:val="27"/>
        </w:rPr>
        <w:t xml:space="preserve"> разработан на основании</w:t>
      </w:r>
      <w:r w:rsidR="00906D11"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054D69">
        <w:rPr>
          <w:rFonts w:ascii="Times New Roman" w:hAnsi="Times New Roman" w:cs="Times New Roman"/>
          <w:sz w:val="28"/>
          <w:szCs w:val="28"/>
        </w:rPr>
        <w:t>пункт</w:t>
      </w:r>
      <w:r w:rsidR="00054D69">
        <w:rPr>
          <w:rFonts w:ascii="Times New Roman" w:hAnsi="Times New Roman" w:cs="Times New Roman"/>
          <w:sz w:val="28"/>
          <w:szCs w:val="28"/>
        </w:rPr>
        <w:t>а</w:t>
      </w:r>
      <w:r w:rsidR="00054D69">
        <w:rPr>
          <w:rFonts w:ascii="Times New Roman" w:hAnsi="Times New Roman" w:cs="Times New Roman"/>
          <w:sz w:val="28"/>
          <w:szCs w:val="28"/>
        </w:rPr>
        <w:t xml:space="preserve"> 7 статьи 11 Федерального закона</w:t>
      </w:r>
      <w:r w:rsidR="00054D69" w:rsidRPr="001E52A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hyperlink r:id="rId5" w:history="1">
        <w:r w:rsidR="00054D69">
          <w:rPr>
            <w:rFonts w:ascii="Times New Roman" w:hAnsi="Times New Roman" w:cs="Times New Roman"/>
            <w:sz w:val="28"/>
            <w:szCs w:val="28"/>
          </w:rPr>
          <w:t>№</w:t>
        </w:r>
        <w:r w:rsidR="00054D69" w:rsidRPr="001E52A9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054D69">
        <w:rPr>
          <w:rFonts w:ascii="Times New Roman" w:hAnsi="Times New Roman" w:cs="Times New Roman"/>
          <w:sz w:val="28"/>
          <w:szCs w:val="28"/>
        </w:rPr>
        <w:t xml:space="preserve"> «</w:t>
      </w:r>
      <w:r w:rsidR="00054D69" w:rsidRPr="001E52A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54D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054D69" w:rsidRPr="001E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54D69" w:rsidRPr="001E52A9">
          <w:rPr>
            <w:rFonts w:ascii="Times New Roman" w:hAnsi="Times New Roman" w:cs="Times New Roman"/>
            <w:sz w:val="28"/>
            <w:szCs w:val="28"/>
          </w:rPr>
          <w:t>постановлен</w:t>
        </w:r>
        <w:r w:rsidR="00054D69">
          <w:rPr>
            <w:rFonts w:ascii="Times New Roman" w:hAnsi="Times New Roman" w:cs="Times New Roman"/>
            <w:sz w:val="28"/>
            <w:szCs w:val="28"/>
          </w:rPr>
          <w:t>ия</w:t>
        </w:r>
      </w:hyperlink>
      <w:r w:rsidR="00054D69" w:rsidRPr="001E52A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</w:t>
      </w:r>
      <w:proofErr w:type="gramEnd"/>
      <w:r w:rsidR="00054D69" w:rsidRPr="001E52A9">
        <w:rPr>
          <w:rFonts w:ascii="Times New Roman" w:hAnsi="Times New Roman" w:cs="Times New Roman"/>
          <w:sz w:val="28"/>
          <w:szCs w:val="28"/>
        </w:rPr>
        <w:t xml:space="preserve"> июля 2012 года </w:t>
      </w:r>
      <w:r w:rsidR="00054D69">
        <w:rPr>
          <w:rFonts w:ascii="Times New Roman" w:hAnsi="Times New Roman" w:cs="Times New Roman"/>
          <w:sz w:val="28"/>
          <w:szCs w:val="28"/>
        </w:rPr>
        <w:t>№ 225-п «</w:t>
      </w:r>
      <w:r w:rsidR="00054D69" w:rsidRPr="001E52A9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</w:t>
      </w:r>
      <w:r w:rsidR="00054D69">
        <w:rPr>
          <w:rFonts w:ascii="Times New Roman" w:hAnsi="Times New Roman" w:cs="Times New Roman"/>
          <w:sz w:val="28"/>
          <w:szCs w:val="28"/>
        </w:rPr>
        <w:t>ом крае»</w:t>
      </w:r>
      <w:r w:rsidR="00054D69">
        <w:rPr>
          <w:rFonts w:ascii="Times New Roman" w:hAnsi="Times New Roman" w:cs="Times New Roman"/>
          <w:sz w:val="28"/>
          <w:szCs w:val="28"/>
        </w:rPr>
        <w:t>.</w:t>
      </w:r>
    </w:p>
    <w:p w:rsidR="004465BD" w:rsidRPr="00F036F7" w:rsidRDefault="004465BD" w:rsidP="00906D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Проектом пост</w:t>
      </w:r>
      <w:r w:rsidR="008D16CF" w:rsidRPr="00F036F7">
        <w:rPr>
          <w:rFonts w:ascii="Times New Roman" w:hAnsi="Times New Roman" w:cs="Times New Roman"/>
          <w:sz w:val="27"/>
          <w:szCs w:val="27"/>
        </w:rPr>
        <w:t>ановления утверждае</w:t>
      </w:r>
      <w:r w:rsidR="00DC5CD7" w:rsidRPr="00F036F7">
        <w:rPr>
          <w:rFonts w:ascii="Times New Roman" w:hAnsi="Times New Roman" w:cs="Times New Roman"/>
          <w:sz w:val="27"/>
          <w:szCs w:val="27"/>
        </w:rPr>
        <w:t>тся</w:t>
      </w:r>
      <w:r w:rsidR="000B34D0" w:rsidRPr="00F036F7">
        <w:rPr>
          <w:rFonts w:ascii="Times New Roman" w:hAnsi="Times New Roman" w:cs="Times New Roman"/>
          <w:sz w:val="27"/>
          <w:szCs w:val="27"/>
        </w:rPr>
        <w:t xml:space="preserve"> </w:t>
      </w:r>
      <w:hyperlink w:anchor="P37" w:history="1">
        <w:r w:rsidR="00054D69" w:rsidRPr="001E52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054D69"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054D69" w:rsidRPr="000C523C">
        <w:rPr>
          <w:rFonts w:ascii="Times New Roman" w:hAnsi="Times New Roman" w:cs="Times New Roman"/>
          <w:sz w:val="28"/>
          <w:szCs w:val="28"/>
        </w:rPr>
        <w:t>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="00F21F05" w:rsidRPr="00F036F7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.</w:t>
      </w:r>
    </w:p>
    <w:p w:rsidR="00B226AB" w:rsidRPr="00F036F7" w:rsidRDefault="00B226AB" w:rsidP="00F21F05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Положения проекта нормативного правого акта не влияют на состояние конкурентной среды на рынках товаров, работ и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услуг, не оказывают влияния на</w:t>
      </w:r>
      <w:r w:rsidRPr="00F036F7">
        <w:rPr>
          <w:rFonts w:ascii="Times New Roman" w:hAnsi="Times New Roman" w:cs="Times New Roman"/>
          <w:sz w:val="27"/>
          <w:szCs w:val="27"/>
        </w:rPr>
        <w:t xml:space="preserve">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F036F7" w:rsidRDefault="0017014A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F3E21" w:rsidRPr="00F036F7" w:rsidRDefault="00CF3E21" w:rsidP="008D16CF">
      <w:pPr>
        <w:pStyle w:val="a7"/>
        <w:spacing w:line="240" w:lineRule="exact"/>
        <w:ind w:right="-284"/>
        <w:rPr>
          <w:sz w:val="27"/>
          <w:szCs w:val="27"/>
        </w:rPr>
      </w:pPr>
    </w:p>
    <w:p w:rsidR="00C929EA" w:rsidRPr="00F036F7" w:rsidRDefault="009C63D7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Начальник</w:t>
      </w:r>
      <w:r w:rsidR="00C929EA" w:rsidRPr="00F036F7">
        <w:rPr>
          <w:rFonts w:ascii="Times New Roman" w:hAnsi="Times New Roman" w:cs="Times New Roman"/>
          <w:sz w:val="27"/>
          <w:szCs w:val="27"/>
        </w:rPr>
        <w:t xml:space="preserve"> отдела </w:t>
      </w:r>
      <w:r w:rsidR="00054D69">
        <w:rPr>
          <w:rFonts w:ascii="Times New Roman" w:hAnsi="Times New Roman" w:cs="Times New Roman"/>
          <w:sz w:val="27"/>
          <w:szCs w:val="27"/>
        </w:rPr>
        <w:t xml:space="preserve">информационных технологий </w:t>
      </w:r>
    </w:p>
    <w:p w:rsidR="00054D69" w:rsidRDefault="00054D69" w:rsidP="008D16CF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электронных услуг </w:t>
      </w:r>
      <w:r w:rsidR="00C929EA" w:rsidRPr="00F036F7">
        <w:rPr>
          <w:rFonts w:ascii="Times New Roman" w:hAnsi="Times New Roman" w:cs="Times New Roman"/>
          <w:sz w:val="27"/>
          <w:szCs w:val="27"/>
        </w:rPr>
        <w:t xml:space="preserve">администрации </w:t>
      </w:r>
    </w:p>
    <w:p w:rsidR="00054D69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>Петровского городского</w:t>
      </w:r>
      <w:r w:rsidR="00054D69">
        <w:rPr>
          <w:rFonts w:ascii="Times New Roman" w:hAnsi="Times New Roman" w:cs="Times New Roman"/>
          <w:sz w:val="27"/>
          <w:szCs w:val="27"/>
        </w:rPr>
        <w:t xml:space="preserve"> </w:t>
      </w:r>
      <w:r w:rsidRPr="00F036F7">
        <w:rPr>
          <w:rFonts w:ascii="Times New Roman" w:hAnsi="Times New Roman" w:cs="Times New Roman"/>
          <w:sz w:val="27"/>
          <w:szCs w:val="27"/>
        </w:rPr>
        <w:t xml:space="preserve">округа </w:t>
      </w:r>
    </w:p>
    <w:p w:rsidR="00C929EA" w:rsidRPr="00F036F7" w:rsidRDefault="00C929EA" w:rsidP="00054D69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F036F7">
        <w:rPr>
          <w:rFonts w:ascii="Times New Roman" w:hAnsi="Times New Roman" w:cs="Times New Roman"/>
          <w:sz w:val="27"/>
          <w:szCs w:val="27"/>
        </w:rPr>
        <w:t xml:space="preserve">Ставропольского края          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F036F7">
        <w:rPr>
          <w:rFonts w:ascii="Times New Roman" w:hAnsi="Times New Roman" w:cs="Times New Roman"/>
          <w:sz w:val="27"/>
          <w:szCs w:val="27"/>
        </w:rPr>
        <w:t xml:space="preserve">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      </w:t>
      </w:r>
      <w:r w:rsidR="00054D69">
        <w:rPr>
          <w:rFonts w:ascii="Times New Roman" w:hAnsi="Times New Roman" w:cs="Times New Roman"/>
          <w:sz w:val="27"/>
          <w:szCs w:val="27"/>
        </w:rPr>
        <w:t xml:space="preserve">         </w:t>
      </w:r>
      <w:r w:rsidR="008D16CF"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Pr="00F036F7">
        <w:rPr>
          <w:rFonts w:ascii="Times New Roman" w:hAnsi="Times New Roman" w:cs="Times New Roman"/>
          <w:sz w:val="27"/>
          <w:szCs w:val="27"/>
        </w:rPr>
        <w:t xml:space="preserve"> </w:t>
      </w:r>
      <w:r w:rsidR="00054D69">
        <w:rPr>
          <w:rFonts w:ascii="Times New Roman" w:hAnsi="Times New Roman" w:cs="Times New Roman"/>
          <w:sz w:val="27"/>
          <w:szCs w:val="27"/>
        </w:rPr>
        <w:t xml:space="preserve">И.В. </w:t>
      </w:r>
      <w:proofErr w:type="spellStart"/>
      <w:r w:rsidR="00054D69">
        <w:rPr>
          <w:rFonts w:ascii="Times New Roman" w:hAnsi="Times New Roman" w:cs="Times New Roman"/>
          <w:sz w:val="27"/>
          <w:szCs w:val="27"/>
        </w:rPr>
        <w:t>Сыроватко</w:t>
      </w:r>
      <w:proofErr w:type="spellEnd"/>
    </w:p>
    <w:sectPr w:rsidR="00C929EA" w:rsidRPr="00F036F7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54D69"/>
    <w:rsid w:val="000B34D0"/>
    <w:rsid w:val="000F480F"/>
    <w:rsid w:val="0017014A"/>
    <w:rsid w:val="001D0A6C"/>
    <w:rsid w:val="00233984"/>
    <w:rsid w:val="002619AA"/>
    <w:rsid w:val="00375AAF"/>
    <w:rsid w:val="003E4264"/>
    <w:rsid w:val="00417A8E"/>
    <w:rsid w:val="00442759"/>
    <w:rsid w:val="004465BD"/>
    <w:rsid w:val="007648C6"/>
    <w:rsid w:val="008D16CF"/>
    <w:rsid w:val="00906D11"/>
    <w:rsid w:val="009C63D7"/>
    <w:rsid w:val="009D2E01"/>
    <w:rsid w:val="009E066F"/>
    <w:rsid w:val="00A54343"/>
    <w:rsid w:val="00AB3391"/>
    <w:rsid w:val="00B226AB"/>
    <w:rsid w:val="00B547D1"/>
    <w:rsid w:val="00B83DE2"/>
    <w:rsid w:val="00B85A10"/>
    <w:rsid w:val="00C016CB"/>
    <w:rsid w:val="00C47578"/>
    <w:rsid w:val="00C56CF2"/>
    <w:rsid w:val="00C929EA"/>
    <w:rsid w:val="00CB56A3"/>
    <w:rsid w:val="00CC2FA0"/>
    <w:rsid w:val="00CF3E21"/>
    <w:rsid w:val="00D12C10"/>
    <w:rsid w:val="00D92AE9"/>
    <w:rsid w:val="00DC5CD7"/>
    <w:rsid w:val="00EB3B33"/>
    <w:rsid w:val="00F036F7"/>
    <w:rsid w:val="00F21F05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5CEE2CACCD5B0776EF9A39A2D9256FC34ECEFC93474FF578CFA75C1BE042E6E9751DDF25DC48247457BDF9F775C49FDbEE2G" TargetMode="External"/><Relationship Id="rId5" Type="http://schemas.openxmlformats.org/officeDocument/2006/relationships/hyperlink" Target="consultantplus://offline/ref=3FA5CEE2CACCD5B0776EE7AE8C41CC5CF83BB0E2CB3378AE02DAFC229EEE027B3CD70F84A21B8F8F455967DF9Eb6E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Syrovatko</cp:lastModifiedBy>
  <cp:revision>2</cp:revision>
  <cp:lastPrinted>2020-07-17T10:59:00Z</cp:lastPrinted>
  <dcterms:created xsi:type="dcterms:W3CDTF">2020-07-17T11:00:00Z</dcterms:created>
  <dcterms:modified xsi:type="dcterms:W3CDTF">2020-07-17T11:00:00Z</dcterms:modified>
</cp:coreProperties>
</file>