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B" w:rsidRPr="009F632F" w:rsidRDefault="00DF1752" w:rsidP="00EB3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EB3C5B" w:rsidRPr="006E7CD4" w:rsidRDefault="00EB3C5B" w:rsidP="00EB3C5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B33293">
        <w:rPr>
          <w:sz w:val="28"/>
          <w:szCs w:val="28"/>
        </w:rPr>
        <w:t>проект</w:t>
      </w:r>
      <w:r w:rsidR="00DF1752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 w:rsidR="006E7CD4" w:rsidRPr="006E7CD4">
        <w:rPr>
          <w:sz w:val="28"/>
          <w:szCs w:val="28"/>
        </w:rPr>
        <w:t>«</w:t>
      </w:r>
      <w:r w:rsidR="005440A0" w:rsidRPr="005440A0">
        <w:rPr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градостроительного плана», утвержденный постановлением администрации Петровского городского округа Ставропольского края от 24 июня № 1334</w:t>
      </w:r>
      <w:r w:rsidR="00DE1DFD">
        <w:rPr>
          <w:sz w:val="28"/>
          <w:szCs w:val="28"/>
        </w:rPr>
        <w:t>»</w:t>
      </w:r>
    </w:p>
    <w:p w:rsidR="00EB3C5B" w:rsidRDefault="00EB3C5B" w:rsidP="00EB3C5B">
      <w:pPr>
        <w:spacing w:line="240" w:lineRule="exact"/>
        <w:jc w:val="both"/>
        <w:rPr>
          <w:sz w:val="28"/>
          <w:szCs w:val="28"/>
        </w:rPr>
      </w:pPr>
    </w:p>
    <w:p w:rsidR="005440A0" w:rsidRDefault="006E7CD4" w:rsidP="002C1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0488291"/>
      <w:r w:rsidRPr="00305F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6719">
        <w:rPr>
          <w:rFonts w:ascii="Times New Roman" w:hAnsi="Times New Roman" w:cs="Times New Roman"/>
          <w:sz w:val="28"/>
          <w:szCs w:val="28"/>
        </w:rPr>
        <w:t>постановления</w:t>
      </w:r>
      <w:r w:rsidRPr="00305F0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05F02">
        <w:rPr>
          <w:rFonts w:ascii="Times New Roman" w:hAnsi="Times New Roman" w:cs="Times New Roman"/>
          <w:sz w:val="28"/>
          <w:szCs w:val="28"/>
        </w:rPr>
        <w:t>«</w:t>
      </w:r>
      <w:r w:rsidR="005440A0" w:rsidRPr="005440A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«Выдача градостроительного плана», утвержденный постановлением администрации Петровского городского округа Ставропольского края от 24 июня № 1334</w:t>
      </w:r>
      <w:r w:rsidRPr="00305F02">
        <w:rPr>
          <w:rFonts w:ascii="Times New Roman" w:hAnsi="Times New Roman" w:cs="Times New Roman"/>
          <w:sz w:val="28"/>
          <w:szCs w:val="28"/>
        </w:rPr>
        <w:t xml:space="preserve">» </w:t>
      </w:r>
      <w:r w:rsidR="0008671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83ABD" w:rsidRPr="00C83AB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83AB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соответствии с положениями </w:t>
      </w:r>
      <w:r w:rsidR="005440A0" w:rsidRPr="005440A0">
        <w:rPr>
          <w:rFonts w:ascii="Times New Roman" w:hAnsi="Times New Roman" w:cs="Times New Roman"/>
          <w:sz w:val="28"/>
          <w:szCs w:val="28"/>
        </w:rPr>
        <w:t xml:space="preserve">требованиям ч. 6.1 ст. 57.3 </w:t>
      </w:r>
      <w:r w:rsidR="0090366C">
        <w:rPr>
          <w:rFonts w:ascii="Times New Roman" w:hAnsi="Times New Roman" w:cs="Times New Roman"/>
          <w:sz w:val="28"/>
          <w:szCs w:val="28"/>
        </w:rPr>
        <w:t>Г</w:t>
      </w:r>
      <w:r w:rsidR="00086719">
        <w:rPr>
          <w:rFonts w:ascii="Times New Roman" w:hAnsi="Times New Roman" w:cs="Times New Roman"/>
          <w:sz w:val="28"/>
          <w:szCs w:val="28"/>
        </w:rPr>
        <w:t>радостроительн</w:t>
      </w:r>
      <w:r w:rsidR="00C83ABD">
        <w:rPr>
          <w:rFonts w:ascii="Times New Roman" w:hAnsi="Times New Roman" w:cs="Times New Roman"/>
          <w:sz w:val="28"/>
          <w:szCs w:val="28"/>
        </w:rPr>
        <w:t>ого</w:t>
      </w:r>
      <w:r w:rsidR="009036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83ABD">
        <w:rPr>
          <w:rFonts w:ascii="Times New Roman" w:hAnsi="Times New Roman" w:cs="Times New Roman"/>
          <w:sz w:val="28"/>
          <w:szCs w:val="28"/>
        </w:rPr>
        <w:t xml:space="preserve">а </w:t>
      </w:r>
      <w:r w:rsidR="0008671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3ABD">
        <w:rPr>
          <w:rFonts w:ascii="Times New Roman" w:hAnsi="Times New Roman" w:cs="Times New Roman"/>
          <w:sz w:val="28"/>
          <w:szCs w:val="28"/>
        </w:rPr>
        <w:t xml:space="preserve">, </w:t>
      </w:r>
      <w:r w:rsidR="002C1A54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2C1A54" w:rsidRPr="002C1A54">
        <w:rPr>
          <w:rFonts w:ascii="Times New Roman" w:hAnsi="Times New Roman" w:cs="Times New Roman"/>
          <w:sz w:val="28"/>
          <w:szCs w:val="28"/>
        </w:rPr>
        <w:t>предусм</w:t>
      </w:r>
      <w:r w:rsidR="002C1A54">
        <w:rPr>
          <w:rFonts w:ascii="Times New Roman" w:hAnsi="Times New Roman" w:cs="Times New Roman"/>
          <w:sz w:val="28"/>
          <w:szCs w:val="28"/>
        </w:rPr>
        <w:t>о</w:t>
      </w:r>
      <w:r w:rsidR="002C1A54" w:rsidRPr="002C1A54">
        <w:rPr>
          <w:rFonts w:ascii="Times New Roman" w:hAnsi="Times New Roman" w:cs="Times New Roman"/>
          <w:sz w:val="28"/>
          <w:szCs w:val="28"/>
        </w:rPr>
        <w:t>тр</w:t>
      </w:r>
      <w:r w:rsidR="002C1A54">
        <w:rPr>
          <w:rFonts w:ascii="Times New Roman" w:hAnsi="Times New Roman" w:cs="Times New Roman"/>
          <w:sz w:val="28"/>
          <w:szCs w:val="28"/>
        </w:rPr>
        <w:t>ена</w:t>
      </w:r>
      <w:r w:rsidR="002C1A54" w:rsidRPr="002C1A54">
        <w:rPr>
          <w:rFonts w:ascii="Times New Roman" w:hAnsi="Times New Roman" w:cs="Times New Roman"/>
          <w:sz w:val="28"/>
          <w:szCs w:val="28"/>
        </w:rPr>
        <w:t xml:space="preserve"> возможность приема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разрешения, кроме способов, ранее указанных в административн</w:t>
      </w:r>
      <w:r w:rsidR="002C1A54">
        <w:rPr>
          <w:rFonts w:ascii="Times New Roman" w:hAnsi="Times New Roman" w:cs="Times New Roman"/>
          <w:sz w:val="28"/>
          <w:szCs w:val="28"/>
        </w:rPr>
        <w:t>ом</w:t>
      </w:r>
      <w:r w:rsidR="002C1A54" w:rsidRPr="002C1A5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C1A54">
        <w:rPr>
          <w:rFonts w:ascii="Times New Roman" w:hAnsi="Times New Roman" w:cs="Times New Roman"/>
          <w:sz w:val="28"/>
          <w:szCs w:val="28"/>
        </w:rPr>
        <w:t>е</w:t>
      </w:r>
      <w:r w:rsidR="002C1A54" w:rsidRPr="002C1A54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муниципальной услуги «</w:t>
      </w:r>
      <w:r w:rsidR="005440A0" w:rsidRPr="005440A0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2C1A54" w:rsidRPr="002C1A54">
        <w:rPr>
          <w:rFonts w:ascii="Times New Roman" w:hAnsi="Times New Roman" w:cs="Times New Roman"/>
          <w:sz w:val="28"/>
          <w:szCs w:val="28"/>
        </w:rPr>
        <w:t>»</w:t>
      </w:r>
      <w:r w:rsidR="002C1A5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2C1A54" w:rsidRPr="002C1A54">
        <w:rPr>
          <w:rFonts w:ascii="Times New Roman" w:hAnsi="Times New Roman" w:cs="Times New Roman"/>
          <w:sz w:val="28"/>
          <w:szCs w:val="28"/>
        </w:rPr>
        <w:t>,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440A0">
        <w:rPr>
          <w:rFonts w:ascii="Times New Roman" w:hAnsi="Times New Roman" w:cs="Times New Roman"/>
          <w:sz w:val="28"/>
          <w:szCs w:val="28"/>
        </w:rPr>
        <w:t>.</w:t>
      </w:r>
    </w:p>
    <w:p w:rsidR="002C1A54" w:rsidRDefault="002C1A54" w:rsidP="002C1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Кроме указанного, в соответствии с </w:t>
      </w:r>
      <w:r w:rsidRPr="002C1A54">
        <w:rPr>
          <w:rFonts w:ascii="Times New Roman" w:hAnsi="Times New Roman" w:cs="Times New Roman"/>
          <w:sz w:val="28"/>
          <w:szCs w:val="28"/>
        </w:rPr>
        <w:t>протокольны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1A54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C1A54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1A54">
        <w:rPr>
          <w:rFonts w:ascii="Times New Roman" w:hAnsi="Times New Roman" w:cs="Times New Roman"/>
          <w:sz w:val="28"/>
          <w:szCs w:val="28"/>
        </w:rPr>
        <w:t xml:space="preserve"> по итогам совещания в режиме видеоконференцсвязи по вопросам разработки, внедрения на территории Ставропольского края государственной информационной системы обеспечения градостроительной деятельности и реализации целевой модели «Получение разрешения на строительство» от 25 ноября 2021 г.,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и городских округов Ставропольского края рекомендовано предоставлять муниципальную услугу </w:t>
      </w:r>
      <w:r w:rsidR="00A609BB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>
        <w:rPr>
          <w:rFonts w:ascii="Times New Roman" w:hAnsi="Times New Roman" w:cs="Times New Roman"/>
          <w:sz w:val="28"/>
          <w:szCs w:val="28"/>
        </w:rPr>
        <w:t>в электронном виде и через МФЦ.</w:t>
      </w:r>
    </w:p>
    <w:p w:rsidR="00A609BB" w:rsidRDefault="002C1A54" w:rsidP="002C1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C1A54">
        <w:rPr>
          <w:rFonts w:ascii="Times New Roman" w:hAnsi="Times New Roman" w:cs="Times New Roman"/>
          <w:sz w:val="28"/>
          <w:szCs w:val="28"/>
        </w:rPr>
        <w:t>реализации целевой модели «Получение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из Административного регламента исключена возможность личного п</w:t>
      </w:r>
      <w:r w:rsidRPr="002C1A5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A54">
        <w:rPr>
          <w:rFonts w:ascii="Times New Roman" w:hAnsi="Times New Roman" w:cs="Times New Roman"/>
          <w:sz w:val="28"/>
          <w:szCs w:val="28"/>
        </w:rPr>
        <w:t xml:space="preserve"> от застройщика заявления о выдаче </w:t>
      </w:r>
      <w:r w:rsidR="005440A0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Pr="002C1A54">
        <w:rPr>
          <w:rFonts w:ascii="Times New Roman" w:hAnsi="Times New Roman" w:cs="Times New Roman"/>
          <w:sz w:val="28"/>
          <w:szCs w:val="28"/>
        </w:rPr>
        <w:t xml:space="preserve">, </w:t>
      </w:r>
      <w:r w:rsidR="005440A0" w:rsidRPr="005440A0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</w:t>
      </w:r>
      <w:r w:rsidRPr="002C1A54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609BB">
        <w:rPr>
          <w:rFonts w:ascii="Times New Roman" w:hAnsi="Times New Roman" w:cs="Times New Roman"/>
          <w:sz w:val="28"/>
          <w:szCs w:val="28"/>
        </w:rPr>
        <w:t>отдела планирования территорий и землеустройства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A60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</w:t>
      </w:r>
      <w:r w:rsidR="00A609BB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6E7CD4" w:rsidRPr="00305F02" w:rsidRDefault="006E7CD4" w:rsidP="006E7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2">
        <w:rPr>
          <w:rFonts w:ascii="Times New Roman" w:hAnsi="Times New Roman"/>
          <w:sz w:val="28"/>
          <w:szCs w:val="28"/>
        </w:rPr>
        <w:t xml:space="preserve"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</w:t>
      </w:r>
      <w:r w:rsidRPr="00305F02">
        <w:rPr>
          <w:rFonts w:ascii="Times New Roman" w:hAnsi="Times New Roman"/>
          <w:sz w:val="28"/>
          <w:szCs w:val="28"/>
        </w:rPr>
        <w:lastRenderedPageBreak/>
        <w:t>правового регулирования не предусматривается</w:t>
      </w:r>
      <w:r w:rsidR="00761276">
        <w:rPr>
          <w:rFonts w:ascii="Times New Roman" w:hAnsi="Times New Roman"/>
          <w:sz w:val="28"/>
          <w:szCs w:val="28"/>
        </w:rPr>
        <w:t>.</w:t>
      </w:r>
    </w:p>
    <w:p w:rsidR="00761276" w:rsidRDefault="006E7CD4" w:rsidP="006E7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2">
        <w:rPr>
          <w:rFonts w:ascii="Times New Roman" w:hAnsi="Times New Roman" w:cs="Times New Roman"/>
          <w:sz w:val="28"/>
          <w:szCs w:val="28"/>
        </w:rPr>
        <w:t>Правовой основой разработки данного проекта постановления является</w:t>
      </w:r>
      <w:r w:rsidR="00761276">
        <w:rPr>
          <w:rFonts w:ascii="Times New Roman" w:hAnsi="Times New Roman" w:cs="Times New Roman"/>
          <w:sz w:val="28"/>
          <w:szCs w:val="28"/>
        </w:rPr>
        <w:t xml:space="preserve"> </w:t>
      </w:r>
      <w:r w:rsidR="003147AC">
        <w:rPr>
          <w:rFonts w:ascii="Times New Roman" w:hAnsi="Times New Roman" w:cs="Times New Roman"/>
          <w:sz w:val="28"/>
          <w:szCs w:val="28"/>
        </w:rPr>
        <w:t>исполнение полномочий органов местного самоуправления в области градостроительной деятельности.</w:t>
      </w:r>
    </w:p>
    <w:p w:rsidR="00CF2CA9" w:rsidRDefault="006E7CD4" w:rsidP="006E7CD4">
      <w:pPr>
        <w:ind w:firstLine="567"/>
        <w:jc w:val="both"/>
        <w:rPr>
          <w:sz w:val="28"/>
          <w:szCs w:val="28"/>
        </w:rPr>
      </w:pPr>
      <w:r w:rsidRPr="005350AC">
        <w:rPr>
          <w:sz w:val="28"/>
          <w:szCs w:val="28"/>
        </w:rPr>
        <w:t xml:space="preserve">Данный нормативный акт не предусматривает положений, вводящих избыточные обязанности, запреты и ограничения для субъектов </w:t>
      </w:r>
      <w:r w:rsidR="00CF2CA9">
        <w:rPr>
          <w:sz w:val="28"/>
          <w:szCs w:val="28"/>
        </w:rPr>
        <w:t>градостроительной</w:t>
      </w:r>
      <w:r w:rsidRPr="005350AC">
        <w:rPr>
          <w:sz w:val="28"/>
          <w:szCs w:val="28"/>
        </w:rPr>
        <w:t xml:space="preserve"> деятельности или способствующих их введении, а также </w:t>
      </w:r>
      <w:r w:rsidR="00CF2CA9" w:rsidRPr="00CF2CA9">
        <w:rPr>
          <w:sz w:val="28"/>
          <w:szCs w:val="28"/>
        </w:rPr>
        <w:t>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61276" w:rsidRDefault="00761276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8F2" w:rsidRDefault="001918F2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8F2" w:rsidRDefault="001918F2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CF2CA9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CF2CA9">
        <w:rPr>
          <w:sz w:val="28"/>
          <w:szCs w:val="28"/>
        </w:rPr>
        <w:t>планирования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и землеустройства –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администрации</w:t>
      </w:r>
    </w:p>
    <w:p w:rsidR="00EB3C5B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D16C61" w:rsidRPr="00C844B9" w:rsidRDefault="00D16C61" w:rsidP="00C844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DB7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F2C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F2CA9">
        <w:rPr>
          <w:sz w:val="28"/>
          <w:szCs w:val="28"/>
        </w:rPr>
        <w:t>Г.П.Русанова</w:t>
      </w:r>
      <w:proofErr w:type="spellEnd"/>
    </w:p>
    <w:sectPr w:rsidR="00D16C61" w:rsidRPr="00C844B9" w:rsidSect="00370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B"/>
    <w:rsid w:val="00086719"/>
    <w:rsid w:val="001378F9"/>
    <w:rsid w:val="001918F2"/>
    <w:rsid w:val="002974BB"/>
    <w:rsid w:val="002C1A54"/>
    <w:rsid w:val="003147AC"/>
    <w:rsid w:val="00361C1F"/>
    <w:rsid w:val="0037018D"/>
    <w:rsid w:val="00372DF6"/>
    <w:rsid w:val="004212DF"/>
    <w:rsid w:val="005440A0"/>
    <w:rsid w:val="006E7CD4"/>
    <w:rsid w:val="007450B7"/>
    <w:rsid w:val="00761276"/>
    <w:rsid w:val="00826A67"/>
    <w:rsid w:val="0090366C"/>
    <w:rsid w:val="00A609BB"/>
    <w:rsid w:val="00A8120F"/>
    <w:rsid w:val="00AB3DDD"/>
    <w:rsid w:val="00BF4088"/>
    <w:rsid w:val="00C83ABD"/>
    <w:rsid w:val="00C844B9"/>
    <w:rsid w:val="00C866D7"/>
    <w:rsid w:val="00CF2CA9"/>
    <w:rsid w:val="00D16C61"/>
    <w:rsid w:val="00DA37BA"/>
    <w:rsid w:val="00DB71DD"/>
    <w:rsid w:val="00DE1DFD"/>
    <w:rsid w:val="00DF1752"/>
    <w:rsid w:val="00E1769E"/>
    <w:rsid w:val="00EB3C5B"/>
    <w:rsid w:val="00EE57DA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0C6-85BB-4FFD-8451-4FCBF10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a4">
    <w:name w:val="Hyperlink"/>
    <w:basedOn w:val="a0"/>
    <w:uiPriority w:val="99"/>
    <w:semiHidden/>
    <w:unhideWhenUsed/>
    <w:rsid w:val="00C844B9"/>
    <w:rPr>
      <w:color w:val="0000FF"/>
      <w:u w:val="single"/>
    </w:rPr>
  </w:style>
  <w:style w:type="paragraph" w:customStyle="1" w:styleId="ConsPlusNormal">
    <w:name w:val="ConsPlusNormal"/>
    <w:rsid w:val="006E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0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B140-EE86-4E3F-96EF-A107C35E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Лампочкин Василий</cp:lastModifiedBy>
  <cp:revision>10</cp:revision>
  <cp:lastPrinted>2021-01-28T03:36:00Z</cp:lastPrinted>
  <dcterms:created xsi:type="dcterms:W3CDTF">2020-03-24T07:58:00Z</dcterms:created>
  <dcterms:modified xsi:type="dcterms:W3CDTF">2021-12-29T02:45:00Z</dcterms:modified>
</cp:coreProperties>
</file>