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667D1" w14:textId="1AE9961C" w:rsidR="00015DF8" w:rsidRDefault="00015DF8" w:rsidP="00015DF8">
      <w:pPr>
        <w:tabs>
          <w:tab w:val="left" w:pos="3840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14:paraId="1F3EB8FB" w14:textId="54F3A3F9" w:rsidR="00452754" w:rsidRPr="00452754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275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14:paraId="444B328D" w14:textId="77777777" w:rsidR="00452754" w:rsidRPr="00452754" w:rsidRDefault="00452754" w:rsidP="004A5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DF1C00" w14:textId="77777777" w:rsidR="00452754" w:rsidRPr="00024336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36">
        <w:rPr>
          <w:rFonts w:ascii="Times New Roman" w:hAnsi="Times New Roman" w:cs="Times New Roman"/>
          <w:sz w:val="24"/>
          <w:szCs w:val="24"/>
        </w:rPr>
        <w:t>АДМИНИСТРАЦИИ ПЕТРОВСКОГО ГОРОДСКОГО ОКРУГА</w:t>
      </w:r>
    </w:p>
    <w:p w14:paraId="7141D821" w14:textId="77777777" w:rsidR="00452754" w:rsidRPr="00024336" w:rsidRDefault="00452754" w:rsidP="0045275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4336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14:paraId="060D69AC" w14:textId="77777777" w:rsidR="00452754" w:rsidRPr="00452754" w:rsidRDefault="00452754" w:rsidP="00452754">
      <w:pPr>
        <w:tabs>
          <w:tab w:val="left" w:pos="3840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52754" w:rsidRPr="00452754" w14:paraId="3F3BD41E" w14:textId="77777777" w:rsidTr="00731121">
        <w:tc>
          <w:tcPr>
            <w:tcW w:w="3063" w:type="dxa"/>
          </w:tcPr>
          <w:p w14:paraId="4B9B8C61" w14:textId="149D4473" w:rsidR="00452754" w:rsidRPr="00452754" w:rsidRDefault="00452754" w:rsidP="00452754">
            <w:pPr>
              <w:pStyle w:val="a6"/>
              <w:jc w:val="both"/>
              <w:rPr>
                <w:b w:val="0"/>
                <w:sz w:val="24"/>
                <w:lang w:eastAsia="ru-RU"/>
              </w:rPr>
            </w:pPr>
          </w:p>
        </w:tc>
        <w:tc>
          <w:tcPr>
            <w:tcW w:w="3171" w:type="dxa"/>
          </w:tcPr>
          <w:p w14:paraId="2965351D" w14:textId="77777777" w:rsidR="00452754" w:rsidRPr="00024336" w:rsidRDefault="00452754" w:rsidP="00452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336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14:paraId="2AB36524" w14:textId="70579F47" w:rsidR="00452754" w:rsidRPr="00452754" w:rsidRDefault="00452754" w:rsidP="00452754">
            <w:pPr>
              <w:pStyle w:val="a6"/>
              <w:jc w:val="right"/>
              <w:rPr>
                <w:b w:val="0"/>
                <w:sz w:val="24"/>
                <w:lang w:eastAsia="ru-RU"/>
              </w:rPr>
            </w:pPr>
          </w:p>
        </w:tc>
      </w:tr>
    </w:tbl>
    <w:p w14:paraId="75456C05" w14:textId="77777777" w:rsid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034DF5F4" w14:textId="77777777" w:rsidR="00452754" w:rsidRPr="00452754" w:rsidRDefault="00452754" w:rsidP="00452754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3D985C66" w14:textId="78350817" w:rsidR="00452754" w:rsidRPr="00452754" w:rsidRDefault="002B43D5" w:rsidP="002B43D5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43D5">
        <w:rPr>
          <w:rFonts w:ascii="Times New Roman" w:hAnsi="Times New Roman" w:cs="Times New Roman"/>
          <w:sz w:val="28"/>
          <w:szCs w:val="28"/>
        </w:rPr>
        <w:t xml:space="preserve">О некоторых мерах по реализации постановления Правительства Российской Федерации от 9 февраля 2021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43D5">
        <w:rPr>
          <w:rFonts w:ascii="Times New Roman" w:hAnsi="Times New Roman" w:cs="Times New Roman"/>
          <w:sz w:val="28"/>
          <w:szCs w:val="28"/>
        </w:rPr>
        <w:t xml:space="preserve"> 142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3D5">
        <w:rPr>
          <w:rFonts w:ascii="Times New Roman" w:hAnsi="Times New Roman" w:cs="Times New Roman"/>
          <w:sz w:val="28"/>
          <w:szCs w:val="28"/>
        </w:rPr>
        <w:t>Об особенностях представления отдельными категориями лиц сведений о цифровых финансовых активах, цифровых правах, утилитарных цифровых правах и цифровой валюте в 2021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91D9A10" w14:textId="77777777" w:rsidR="00452754" w:rsidRPr="00452754" w:rsidRDefault="00452754" w:rsidP="00E632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AC0599" w14:textId="69ACDFB9" w:rsidR="00452754" w:rsidRDefault="00625548" w:rsidP="00E632A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24336">
        <w:rPr>
          <w:rFonts w:ascii="Times New Roman" w:hAnsi="Times New Roman" w:cs="Times New Roman"/>
          <w:sz w:val="28"/>
          <w:szCs w:val="28"/>
        </w:rPr>
        <w:t>дминистрация Петровского городского округа Ставропольского края</w:t>
      </w:r>
    </w:p>
    <w:p w14:paraId="255F7163" w14:textId="77777777" w:rsidR="00BA4730" w:rsidRDefault="00BA4730" w:rsidP="00E63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598D9C49" w14:textId="77777777" w:rsidR="007E35F4" w:rsidRDefault="007E35F4" w:rsidP="00E632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28B174A3" w14:textId="77777777" w:rsidR="007E35F4" w:rsidRDefault="007E35F4" w:rsidP="007E35F4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AD45C12" w14:textId="77777777" w:rsidR="00984C26" w:rsidRDefault="00984C26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7FDCE39F" w14:textId="77777777" w:rsidR="007E35F4" w:rsidRDefault="007E35F4" w:rsidP="007E35F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14:paraId="0ECBB2B9" w14:textId="395F6C79" w:rsidR="006D46E3" w:rsidRDefault="002B43D5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Установить, что по 30 июня 2021 года включительно лицо, поступающее на должность руководителя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муниципального 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учреждения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Петровского городского округа 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Ставропольского края, вместе со сведениями, представляемыми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г. </w:t>
      </w:r>
      <w:r w:rsidR="002C5A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460 </w:t>
      </w:r>
      <w:r w:rsidR="002C5A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2C5A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представляет уведомление о принадлежащих ему, его супруге (супругу) и несовершеннолетним детям по состоянию на 1-е число месяца, предшествующего месяцу подачи документов для замещения соответствующей должности,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 согласно приложению </w:t>
      </w:r>
      <w:r w:rsidR="00090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1 к Указу Президента Российской Федерации от 10 декабря 2020 года </w:t>
      </w:r>
      <w:r w:rsidR="00090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778 </w:t>
      </w:r>
      <w:r w:rsidR="00090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 мерах по реализации отдельных положений Федерального закона </w:t>
      </w:r>
      <w:r w:rsidR="000909F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«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754A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»</w:t>
      </w:r>
      <w:r w:rsidRPr="002B43D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14:paraId="7A00796F" w14:textId="77777777" w:rsidR="000909F7" w:rsidRDefault="000909F7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FB429C" w14:textId="247A0C4D" w:rsidR="008C35B6" w:rsidRDefault="006D46E3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выполнением</w:t>
      </w:r>
      <w:r w:rsidR="008C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курируемым направлениям </w:t>
      </w:r>
      <w:r w:rsidR="008C3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заместителя главы администрации Петровского городского округа Ставропольского края </w:t>
      </w:r>
      <w:proofErr w:type="spellStart"/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Бабыкина</w:t>
      </w:r>
      <w:proofErr w:type="spellEnd"/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А.И., первого заместителя главы администрации </w:t>
      </w:r>
      <w:r w:rsidR="00B75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начальника финансового управления администрации </w:t>
      </w:r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Ставропольского края </w:t>
      </w:r>
      <w:proofErr w:type="spellStart"/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Сухомлинову</w:t>
      </w:r>
      <w:proofErr w:type="spellEnd"/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заместителя главы администрации </w:t>
      </w:r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Петровского городского округа Ставропольского края Сергееву Е.И., управляющего делами администрации Петровского городского округа Ставропольского края </w:t>
      </w:r>
      <w:proofErr w:type="spellStart"/>
      <w:r w:rsidR="00A86A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Петрич</w:t>
      </w:r>
      <w:r w:rsidR="00C435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A86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</w:t>
      </w:r>
      <w:r w:rsidR="002E4B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373F27" w14:textId="77777777" w:rsidR="002E4B7E" w:rsidRPr="002F16A2" w:rsidRDefault="002E4B7E" w:rsidP="00436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E84F9" w14:textId="66BC884C" w:rsidR="00BA4730" w:rsidRDefault="00A86A9F" w:rsidP="00F24F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A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C26" w:rsidRPr="00815BD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84C2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 в газете «Вестник Петровского городского округа»</w:t>
      </w:r>
      <w:r w:rsidR="00984C26" w:rsidRPr="00815BD1">
        <w:rPr>
          <w:rFonts w:ascii="Times New Roman" w:hAnsi="Times New Roman" w:cs="Times New Roman"/>
          <w:sz w:val="28"/>
          <w:szCs w:val="28"/>
        </w:rPr>
        <w:t>.</w:t>
      </w:r>
    </w:p>
    <w:p w14:paraId="22C01B14" w14:textId="77777777" w:rsidR="00927955" w:rsidRPr="00984C26" w:rsidRDefault="00927955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EDB80D8" w14:textId="1CD13E64" w:rsidR="00984C26" w:rsidRDefault="00984C26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535367" w14:textId="77777777" w:rsidR="00754AE7" w:rsidRPr="00984C26" w:rsidRDefault="00754AE7" w:rsidP="00984C26">
      <w:pPr>
        <w:pStyle w:val="ConsNormal"/>
        <w:widowControl/>
        <w:spacing w:line="240" w:lineRule="exact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5EAA940" w14:textId="77777777" w:rsidR="00984C26" w:rsidRP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14:paraId="166BBA5E" w14:textId="77777777" w:rsidR="00984C26" w:rsidRP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3DD971E1" w14:textId="37802E0E" w:rsidR="00984C26" w:rsidRP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84C2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</w:t>
      </w:r>
      <w:r w:rsidR="00A86A9F">
        <w:rPr>
          <w:rFonts w:ascii="Times New Roman" w:hAnsi="Times New Roman" w:cs="Times New Roman"/>
          <w:sz w:val="28"/>
          <w:szCs w:val="28"/>
        </w:rPr>
        <w:t xml:space="preserve"> </w:t>
      </w:r>
      <w:r w:rsidRPr="00984C2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984C26"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14:paraId="59F29463" w14:textId="77777777" w:rsidR="00984C26" w:rsidRDefault="00984C26" w:rsidP="00854E4E">
      <w:pPr>
        <w:tabs>
          <w:tab w:val="left" w:pos="384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2614726" w14:textId="36D5A6F1" w:rsidR="00A72C64" w:rsidRPr="005F422E" w:rsidRDefault="00A72C64" w:rsidP="00A86A9F">
      <w:pPr>
        <w:tabs>
          <w:tab w:val="left" w:pos="3840"/>
        </w:tabs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2C64" w:rsidRPr="005F422E" w:rsidSect="000909F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046"/>
    <w:rsid w:val="00015B51"/>
    <w:rsid w:val="00015DF8"/>
    <w:rsid w:val="00024336"/>
    <w:rsid w:val="00042F69"/>
    <w:rsid w:val="00046EED"/>
    <w:rsid w:val="000515BD"/>
    <w:rsid w:val="00074D07"/>
    <w:rsid w:val="000909F7"/>
    <w:rsid w:val="000A3CF1"/>
    <w:rsid w:val="00111F8F"/>
    <w:rsid w:val="00142F06"/>
    <w:rsid w:val="00144E6B"/>
    <w:rsid w:val="00170219"/>
    <w:rsid w:val="001C29EE"/>
    <w:rsid w:val="001D302A"/>
    <w:rsid w:val="00203311"/>
    <w:rsid w:val="00235CCD"/>
    <w:rsid w:val="00237328"/>
    <w:rsid w:val="00251B2D"/>
    <w:rsid w:val="0029662C"/>
    <w:rsid w:val="002B43D5"/>
    <w:rsid w:val="002B5046"/>
    <w:rsid w:val="002C542D"/>
    <w:rsid w:val="002C5AF3"/>
    <w:rsid w:val="002E4B7E"/>
    <w:rsid w:val="002F16A2"/>
    <w:rsid w:val="00310E3A"/>
    <w:rsid w:val="00313C51"/>
    <w:rsid w:val="00323B67"/>
    <w:rsid w:val="0032692B"/>
    <w:rsid w:val="00360040"/>
    <w:rsid w:val="00363D8F"/>
    <w:rsid w:val="00376902"/>
    <w:rsid w:val="003B3D8F"/>
    <w:rsid w:val="003C0725"/>
    <w:rsid w:val="003D3D3D"/>
    <w:rsid w:val="00436BCD"/>
    <w:rsid w:val="00446668"/>
    <w:rsid w:val="00452754"/>
    <w:rsid w:val="004640A2"/>
    <w:rsid w:val="00494BA8"/>
    <w:rsid w:val="004A588D"/>
    <w:rsid w:val="004A772C"/>
    <w:rsid w:val="004C413C"/>
    <w:rsid w:val="004D0BE8"/>
    <w:rsid w:val="00540A36"/>
    <w:rsid w:val="00544C1C"/>
    <w:rsid w:val="00553AC7"/>
    <w:rsid w:val="00556058"/>
    <w:rsid w:val="00562119"/>
    <w:rsid w:val="00575FD1"/>
    <w:rsid w:val="005820FA"/>
    <w:rsid w:val="005F422E"/>
    <w:rsid w:val="00625548"/>
    <w:rsid w:val="00637316"/>
    <w:rsid w:val="006844E8"/>
    <w:rsid w:val="006A1609"/>
    <w:rsid w:val="006B5C72"/>
    <w:rsid w:val="006C5042"/>
    <w:rsid w:val="006D46E3"/>
    <w:rsid w:val="00723E9F"/>
    <w:rsid w:val="00725334"/>
    <w:rsid w:val="00734856"/>
    <w:rsid w:val="00754AE7"/>
    <w:rsid w:val="007619B5"/>
    <w:rsid w:val="00770816"/>
    <w:rsid w:val="007833D5"/>
    <w:rsid w:val="007A660C"/>
    <w:rsid w:val="007E35F4"/>
    <w:rsid w:val="007F00D9"/>
    <w:rsid w:val="00821DE8"/>
    <w:rsid w:val="00854E4E"/>
    <w:rsid w:val="008740F0"/>
    <w:rsid w:val="00880CA3"/>
    <w:rsid w:val="008900A2"/>
    <w:rsid w:val="008A3A52"/>
    <w:rsid w:val="008A7BCD"/>
    <w:rsid w:val="008C35B6"/>
    <w:rsid w:val="008E1375"/>
    <w:rsid w:val="00920796"/>
    <w:rsid w:val="00927955"/>
    <w:rsid w:val="009352D8"/>
    <w:rsid w:val="00957B58"/>
    <w:rsid w:val="00984C26"/>
    <w:rsid w:val="00997ACF"/>
    <w:rsid w:val="009A76EA"/>
    <w:rsid w:val="009E4B93"/>
    <w:rsid w:val="009E57F0"/>
    <w:rsid w:val="00A26724"/>
    <w:rsid w:val="00A60940"/>
    <w:rsid w:val="00A72C64"/>
    <w:rsid w:val="00A86A9F"/>
    <w:rsid w:val="00A9209B"/>
    <w:rsid w:val="00A93381"/>
    <w:rsid w:val="00AA36E8"/>
    <w:rsid w:val="00AB0774"/>
    <w:rsid w:val="00AB1862"/>
    <w:rsid w:val="00AD5135"/>
    <w:rsid w:val="00B12847"/>
    <w:rsid w:val="00B53318"/>
    <w:rsid w:val="00B7501D"/>
    <w:rsid w:val="00BA4730"/>
    <w:rsid w:val="00BC3BF7"/>
    <w:rsid w:val="00C37E6A"/>
    <w:rsid w:val="00C435EE"/>
    <w:rsid w:val="00C75FFC"/>
    <w:rsid w:val="00CA17A1"/>
    <w:rsid w:val="00CB5A99"/>
    <w:rsid w:val="00D14FE2"/>
    <w:rsid w:val="00D37101"/>
    <w:rsid w:val="00D95D50"/>
    <w:rsid w:val="00DB0E33"/>
    <w:rsid w:val="00DC19DF"/>
    <w:rsid w:val="00DC4B97"/>
    <w:rsid w:val="00DD2AB4"/>
    <w:rsid w:val="00E2485A"/>
    <w:rsid w:val="00E418F5"/>
    <w:rsid w:val="00E632A9"/>
    <w:rsid w:val="00E73A60"/>
    <w:rsid w:val="00E83E9C"/>
    <w:rsid w:val="00E9626F"/>
    <w:rsid w:val="00EA6391"/>
    <w:rsid w:val="00EB5D96"/>
    <w:rsid w:val="00F13B24"/>
    <w:rsid w:val="00F24F2C"/>
    <w:rsid w:val="00F37C8B"/>
    <w:rsid w:val="00F4467B"/>
    <w:rsid w:val="00FE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83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730"/>
    <w:pPr>
      <w:spacing w:after="0" w:line="240" w:lineRule="auto"/>
    </w:pPr>
  </w:style>
  <w:style w:type="paragraph" w:customStyle="1" w:styleId="p1">
    <w:name w:val="p1"/>
    <w:basedOn w:val="a"/>
    <w:rsid w:val="00BA4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A4730"/>
  </w:style>
  <w:style w:type="paragraph" w:styleId="a4">
    <w:name w:val="Balloon Text"/>
    <w:basedOn w:val="a"/>
    <w:link w:val="a5"/>
    <w:uiPriority w:val="99"/>
    <w:semiHidden/>
    <w:unhideWhenUsed/>
    <w:rsid w:val="0078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3D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527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527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4527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Название Знак"/>
    <w:basedOn w:val="a0"/>
    <w:link w:val="a6"/>
    <w:rsid w:val="00452754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193">
          <w:marLeft w:val="5265"/>
          <w:marRight w:val="526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5079">
          <w:marLeft w:val="5265"/>
          <w:marRight w:val="5265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3027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Glavn-spec</dc:creator>
  <cp:keywords/>
  <dc:description/>
  <cp:lastModifiedBy>user</cp:lastModifiedBy>
  <cp:revision>30</cp:revision>
  <cp:lastPrinted>2021-03-23T13:21:00Z</cp:lastPrinted>
  <dcterms:created xsi:type="dcterms:W3CDTF">2018-03-02T04:39:00Z</dcterms:created>
  <dcterms:modified xsi:type="dcterms:W3CDTF">2021-03-30T13:39:00Z</dcterms:modified>
</cp:coreProperties>
</file>