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exact" w:line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>
      <w:pPr>
        <w:pStyle w:val="Normal"/>
        <w:numPr>
          <w:ilvl w:val="0"/>
          <w:numId w:val="0"/>
        </w:numPr>
        <w:spacing w:lineRule="exact" w:line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>
        <w:rPr>
          <w:sz w:val="26"/>
          <w:szCs w:val="26"/>
          <w:lang w:eastAsia="en-US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года № 1569 (в редакции от 10 марта 2021 г. № 373)</w:t>
      </w:r>
      <w:bookmarkStart w:id="0" w:name="__DdeLink__85_363001781"/>
      <w:bookmarkStart w:id="1" w:name="__DdeLink__96_1132734137"/>
      <w:r>
        <w:rPr>
          <w:sz w:val="26"/>
          <w:szCs w:val="26"/>
        </w:rPr>
        <w:t>» на соответствие его антимонопольному законодательству.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и замечания могут быть представлены любым из удобных способов: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6"/>
          <w:szCs w:val="26"/>
        </w:rPr>
        <w:t xml:space="preserve">- на электронную почту: </w:t>
      </w:r>
      <w:hyperlink r:id="rId2">
        <w:r>
          <w:rPr>
            <w:rFonts w:eastAsia="Times New Roman" w:cs="Times New Roman"/>
            <w:sz w:val="26"/>
            <w:szCs w:val="26"/>
            <w:lang w:val="en-US" w:eastAsia="ru-RU"/>
          </w:rPr>
          <w:t>torg@petrgosk.ru</w:t>
        </w:r>
      </w:hyperlink>
      <w:r>
        <w:rPr>
          <w:sz w:val="26"/>
          <w:szCs w:val="26"/>
        </w:rPr>
        <w:t>;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 факсу: 886547 4-10-76.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приема предложений и замечаний: с </w:t>
      </w:r>
      <w:r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июн</w:t>
      </w:r>
      <w:r>
        <w:rPr>
          <w:sz w:val="26"/>
          <w:szCs w:val="26"/>
        </w:rPr>
        <w:t xml:space="preserve">я 2021г. по </w:t>
      </w:r>
      <w:r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июня</w:t>
      </w:r>
      <w:r>
        <w:rPr>
          <w:sz w:val="26"/>
          <w:szCs w:val="26"/>
        </w:rPr>
        <w:t xml:space="preserve"> 2021г.</w:t>
      </w:r>
    </w:p>
    <w:p>
      <w:pPr>
        <w:pStyle w:val="Normal"/>
        <w:bidi w:val="0"/>
        <w:ind w:left="0" w:right="0" w:firstLine="709"/>
        <w:jc w:val="both"/>
        <w:rPr/>
      </w:pPr>
      <w:r>
        <w:rPr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3">
        <w:r>
          <w:rPr>
            <w:sz w:val="26"/>
            <w:szCs w:val="26"/>
            <w:lang w:val="ru-RU" w:eastAsia="ru-RU" w:bidi="ar-SA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поступившие предложения и замечания будут рассмотрены до </w:t>
      </w:r>
      <w:r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июня</w:t>
      </w:r>
      <w:r>
        <w:rPr>
          <w:sz w:val="26"/>
          <w:szCs w:val="26"/>
        </w:rPr>
        <w:t xml:space="preserve"> 2021 года.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прилагаются: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Анкета для участников публичных консультаций.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Проект постановления администрации Петровского городского округа Ставропольского края «</w:t>
      </w:r>
      <w:r>
        <w:rPr>
          <w:sz w:val="26"/>
          <w:szCs w:val="26"/>
          <w:lang w:eastAsia="en-US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года № 1569 (в редакции от 10 марта 2021 г. № 373)</w:t>
      </w:r>
      <w:r>
        <w:rPr>
          <w:sz w:val="26"/>
          <w:szCs w:val="26"/>
        </w:rPr>
        <w:t>».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  <w:bookmarkStart w:id="2" w:name="_GoBack"/>
    </w:p>
    <w:p>
      <w:pPr>
        <w:pStyle w:val="Normal"/>
        <w:ind w:firstLine="709"/>
        <w:jc w:val="both"/>
        <w:rPr/>
      </w:pPr>
      <w:hyperlink r:id="rId4">
        <w:r>
          <w:rPr>
            <w:color w:val="auto"/>
            <w:sz w:val="26"/>
            <w:szCs w:val="26"/>
            <w:u w:val="none"/>
          </w:rPr>
          <w:t xml:space="preserve">Ф.И.О., должность: Капустянова Юлия Богдановна - ведущий специалист отдела предпринимательства, торговли и потребительского рынка администрации Петровского городского округа Ставропольского края </w:t>
        </w:r>
      </w:hyperlink>
    </w:p>
    <w:p>
      <w:pPr>
        <w:pStyle w:val="Normal"/>
        <w:ind w:firstLine="709"/>
        <w:jc w:val="both"/>
        <w:rPr>
          <w:rFonts w:ascii="Times New Roman" w:hAnsi="Times New Roman"/>
        </w:rPr>
      </w:pPr>
      <w:hyperlink r:id="rId5">
        <w:r>
          <w:rPr>
            <w:color w:val="auto"/>
            <w:sz w:val="26"/>
            <w:szCs w:val="26"/>
            <w:u w:val="none"/>
          </w:rPr>
          <w:t>Тел./факс 8(86547)4-26-60.</w:t>
        </w:r>
      </w:hyperlink>
      <w:bookmarkEnd w:id="0"/>
      <w:bookmarkEnd w:id="1"/>
      <w:bookmarkEnd w:id="2"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2f8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561bad"/>
    <w:rPr>
      <w:color w:val="0000FF" w:themeColor="hyperlink"/>
      <w:u w:val="single"/>
    </w:rPr>
  </w:style>
  <w:style w:type="paragraph" w:styleId="Style15" w:customStyle="1">
    <w:name w:val="Заголовок"/>
    <w:basedOn w:val="Normal"/>
    <w:next w:val="Style16"/>
    <w:qFormat/>
    <w:rsid w:val="00ba79a0"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6">
    <w:name w:val="Body Text"/>
    <w:basedOn w:val="Normal"/>
    <w:rsid w:val="00ba79a0"/>
    <w:pPr>
      <w:spacing w:lineRule="auto" w:line="276" w:before="0" w:after="140"/>
    </w:pPr>
    <w:rPr/>
  </w:style>
  <w:style w:type="paragraph" w:styleId="Style17">
    <w:name w:val="List"/>
    <w:basedOn w:val="Style16"/>
    <w:rsid w:val="00ba79a0"/>
    <w:pPr/>
    <w:rPr>
      <w:rFonts w:cs="Droid Sans Devanagari"/>
    </w:rPr>
  </w:style>
  <w:style w:type="paragraph" w:styleId="Style18" w:customStyle="1">
    <w:name w:val="Caption"/>
    <w:basedOn w:val="Normal"/>
    <w:qFormat/>
    <w:rsid w:val="00790f0a"/>
    <w:pPr>
      <w:suppressLineNumbers/>
      <w:spacing w:before="120" w:after="120"/>
    </w:pPr>
    <w:rPr>
      <w:rFonts w:cs="Droid Sans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ba79a0"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@petrgosk.ru" TargetMode="External"/><Relationship Id="rId3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83A1-2333-4A05-AB55-9FFD7EE6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LibreOffice/7.0.5.2$Linux_X86_64 LibreOffice_project/00$Build-2</Application>
  <AppVersion>15.0000</AppVersion>
  <Pages>1</Pages>
  <Words>281</Words>
  <Characters>2300</Characters>
  <CharactersWithSpaces>2565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2020-09-22T11:20:00Z</dcterms:created>
  <dc:creator>redkina</dc:creator>
  <dc:description/>
  <dc:language>ru-RU</dc:language>
  <cp:lastModifiedBy/>
  <cp:lastPrinted>2021-06-10T13:58:38Z</cp:lastPrinted>
  <dcterms:modified xsi:type="dcterms:W3CDTF">2021-06-10T14:00:58Z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