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A6" w:rsidRPr="00FA71E7" w:rsidRDefault="00FA71E7">
      <w:pPr>
        <w:spacing w:line="240" w:lineRule="exact"/>
        <w:jc w:val="center"/>
        <w:outlineLvl w:val="2"/>
        <w:rPr>
          <w:sz w:val="28"/>
          <w:szCs w:val="28"/>
        </w:rPr>
      </w:pPr>
      <w:r w:rsidRPr="00FA71E7">
        <w:rPr>
          <w:sz w:val="28"/>
          <w:szCs w:val="28"/>
        </w:rPr>
        <w:t>Уведомление</w:t>
      </w:r>
    </w:p>
    <w:p w:rsidR="00AA0AA6" w:rsidRPr="00FA71E7" w:rsidRDefault="00FA71E7" w:rsidP="00FA71E7">
      <w:pPr>
        <w:spacing w:line="240" w:lineRule="exact"/>
        <w:jc w:val="both"/>
        <w:outlineLvl w:val="2"/>
        <w:rPr>
          <w:sz w:val="28"/>
          <w:szCs w:val="28"/>
        </w:rPr>
      </w:pPr>
      <w:r w:rsidRPr="00FA71E7">
        <w:rPr>
          <w:sz w:val="28"/>
          <w:szCs w:val="28"/>
        </w:rPr>
        <w:t>о проведении публичных консультаций в рамках анализа проекта  нормативного правового акта на соответствие его антимонопольному законодательству.</w:t>
      </w:r>
    </w:p>
    <w:p w:rsidR="00AA0AA6" w:rsidRDefault="00AA0AA6">
      <w:pPr>
        <w:ind w:firstLine="709"/>
        <w:jc w:val="both"/>
        <w:rPr>
          <w:sz w:val="28"/>
          <w:szCs w:val="28"/>
        </w:rPr>
      </w:pP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</w:t>
      </w:r>
      <w:proofErr w:type="spellStart"/>
      <w:proofErr w:type="gramStart"/>
      <w:r w:rsidRPr="00FA71E7">
        <w:rPr>
          <w:sz w:val="28"/>
          <w:szCs w:val="28"/>
        </w:rPr>
        <w:t>по</w:t>
      </w:r>
      <w:proofErr w:type="spellEnd"/>
      <w:proofErr w:type="gramEnd"/>
      <w:r w:rsidRPr="00FA71E7">
        <w:rPr>
          <w:sz w:val="28"/>
          <w:szCs w:val="28"/>
        </w:rPr>
        <w:t xml:space="preserve"> проекту постановления администрации Петровского городского округа Ставропольского края «Об утверждении платы за услуги, оказываемые муниципальным унитарным предприятием Петровского городского округа Ставропольского края «Центральный рынок» на соответствие его антимонопольному законодательству.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 xml:space="preserve">- на электронную почту: </w:t>
      </w:r>
      <w:hyperlink r:id="rId5">
        <w:r w:rsidRPr="00FA71E7">
          <w:rPr>
            <w:rStyle w:val="-"/>
            <w:sz w:val="28"/>
            <w:szCs w:val="28"/>
          </w:rPr>
          <w:t>torg@</w:t>
        </w:r>
        <w:r w:rsidRPr="00FA71E7">
          <w:rPr>
            <w:rStyle w:val="-"/>
            <w:sz w:val="28"/>
            <w:szCs w:val="28"/>
            <w:lang w:val="en-US"/>
          </w:rPr>
          <w:t>petrgosk</w:t>
        </w:r>
        <w:r w:rsidRPr="00FA71E7">
          <w:rPr>
            <w:rStyle w:val="-"/>
            <w:sz w:val="28"/>
            <w:szCs w:val="28"/>
          </w:rPr>
          <w:t>.</w:t>
        </w:r>
        <w:r w:rsidRPr="00FA71E7">
          <w:rPr>
            <w:rStyle w:val="-"/>
            <w:sz w:val="28"/>
            <w:szCs w:val="28"/>
            <w:lang w:val="en-US"/>
          </w:rPr>
          <w:t>ru</w:t>
        </w:r>
      </w:hyperlink>
      <w:r w:rsidRPr="00FA71E7">
        <w:rPr>
          <w:sz w:val="28"/>
          <w:szCs w:val="28"/>
        </w:rPr>
        <w:t>;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>- по факсу: 886547 4-26-60.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>Сроки приема предложений и замечаний: с 25 ноября 2021 г. по 03 декабря 2021 г.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>
        <w:r w:rsidRPr="00FA71E7">
          <w:rPr>
            <w:rStyle w:val="-"/>
            <w:sz w:val="28"/>
            <w:szCs w:val="28"/>
          </w:rPr>
          <w:t>http://petrgosk.ru/ekonomika/antimonopolnyy-</w:t>
        </w:r>
        <w:r w:rsidRPr="00FA71E7">
          <w:rPr>
            <w:rStyle w:val="-"/>
            <w:sz w:val="28"/>
            <w:szCs w:val="28"/>
          </w:rPr>
          <w:t>k</w:t>
        </w:r>
        <w:r w:rsidRPr="00FA71E7">
          <w:rPr>
            <w:rStyle w:val="-"/>
            <w:sz w:val="28"/>
            <w:szCs w:val="28"/>
          </w:rPr>
          <w:t>omplaens/vyyavlenie-riskov-narusheniya-antimonopolnogo-zakonodatelstva/analiz-proektov-normativnykh-pravovykh-aktov-administratsii-petrovskogo-gorodskogo-okruga/index.php</w:t>
        </w:r>
      </w:hyperlink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>Все поступившие предложения и замечания будут рассмотрены до 08 декабря 2021 года.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>К уведомлению прилагаются: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>1. Анкета для участников публичных консультаций.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>2. Проект постановления администрации Петровского городского округа Ставропольского края «Об утверждении платы за услуги, оказываемые муниципальным унитарным предприятием Петровского городского округа Ставропольского края «Центральный рынок».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 xml:space="preserve">Ф.И.О., должность: Капустянова Юлия Богдановна - ведущий специалист отдела предпринимательства, торговли и потребительского рынка администрации Петровского городского округа Ставропольского края </w:t>
      </w:r>
    </w:p>
    <w:p w:rsidR="00AA0AA6" w:rsidRPr="00FA71E7" w:rsidRDefault="00FA71E7">
      <w:pPr>
        <w:ind w:firstLine="709"/>
        <w:jc w:val="both"/>
        <w:rPr>
          <w:sz w:val="28"/>
          <w:szCs w:val="28"/>
        </w:rPr>
      </w:pPr>
      <w:r w:rsidRPr="00FA71E7">
        <w:rPr>
          <w:sz w:val="28"/>
          <w:szCs w:val="28"/>
        </w:rPr>
        <w:t>Тел./факс 8(86547)4-26-60.</w:t>
      </w:r>
    </w:p>
    <w:sectPr w:rsidR="00AA0AA6" w:rsidRPr="00FA71E7" w:rsidSect="00AA0AA6">
      <w:pgSz w:w="11906" w:h="16838"/>
      <w:pgMar w:top="1134" w:right="850" w:bottom="79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AA6"/>
    <w:rsid w:val="00AA0AA6"/>
    <w:rsid w:val="00B6021B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61BAD"/>
    <w:rPr>
      <w:color w:val="0000FF" w:themeColor="hyperlink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character" w:customStyle="1" w:styleId="ListLabel5">
    <w:name w:val="ListLabel 5"/>
    <w:qFormat/>
    <w:rsid w:val="00AA0AA6"/>
    <w:rPr>
      <w:sz w:val="28"/>
      <w:szCs w:val="28"/>
    </w:rPr>
  </w:style>
  <w:style w:type="character" w:customStyle="1" w:styleId="ListLabel6">
    <w:name w:val="ListLabel 6"/>
    <w:qFormat/>
    <w:rsid w:val="00AA0AA6"/>
    <w:rPr>
      <w:sz w:val="28"/>
      <w:szCs w:val="28"/>
      <w:lang w:val="en-US"/>
    </w:rPr>
  </w:style>
  <w:style w:type="character" w:customStyle="1" w:styleId="ListLabel7">
    <w:name w:val="ListLabel 7"/>
    <w:qFormat/>
    <w:rsid w:val="00AA0AA6"/>
    <w:rPr>
      <w:sz w:val="28"/>
      <w:szCs w:val="28"/>
    </w:rPr>
  </w:style>
  <w:style w:type="character" w:customStyle="1" w:styleId="ListLabel8">
    <w:name w:val="ListLabel 8"/>
    <w:qFormat/>
    <w:rsid w:val="00AA0AA6"/>
    <w:rPr>
      <w:sz w:val="28"/>
      <w:szCs w:val="28"/>
    </w:rPr>
  </w:style>
  <w:style w:type="character" w:customStyle="1" w:styleId="ListLabel9">
    <w:name w:val="ListLabel 9"/>
    <w:qFormat/>
    <w:rsid w:val="00AA0AA6"/>
    <w:rPr>
      <w:sz w:val="28"/>
      <w:szCs w:val="28"/>
      <w:lang w:val="en-US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customStyle="1" w:styleId="Caption">
    <w:name w:val="Caption"/>
    <w:basedOn w:val="a"/>
    <w:qFormat/>
    <w:rsid w:val="00AA0AA6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A79A0"/>
    <w:pPr>
      <w:suppressLineNumbers/>
    </w:pPr>
    <w:rPr>
      <w:rFonts w:cs="Droid Sans Devanagari"/>
    </w:rPr>
  </w:style>
  <w:style w:type="paragraph" w:styleId="a7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mailto:torg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0EBB-F1A9-4D25-9636-EB10E4AF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pisarenko</cp:lastModifiedBy>
  <cp:revision>6</cp:revision>
  <cp:lastPrinted>2021-11-25T07:43:00Z</cp:lastPrinted>
  <dcterms:created xsi:type="dcterms:W3CDTF">2020-09-22T11:20:00Z</dcterms:created>
  <dcterms:modified xsi:type="dcterms:W3CDTF">2021-11-25T07:44:00Z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