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C" w:rsidRDefault="003E6DAA">
      <w:pPr>
        <w:tabs>
          <w:tab w:val="center" w:pos="4677"/>
          <w:tab w:val="left" w:pos="7551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7D577C" w:rsidRDefault="007D57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577C" w:rsidRDefault="003E6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7D577C" w:rsidRDefault="003E6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СТАВРОПОЛЬСКОГО КРАЯ</w:t>
      </w:r>
    </w:p>
    <w:p w:rsidR="007D577C" w:rsidRDefault="007D57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7D577C">
        <w:trPr>
          <w:trHeight w:val="208"/>
        </w:trPr>
        <w:tc>
          <w:tcPr>
            <w:tcW w:w="3063" w:type="dxa"/>
            <w:shd w:val="clear" w:color="auto" w:fill="auto"/>
          </w:tcPr>
          <w:p w:rsidR="007D577C" w:rsidRDefault="007D577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7D577C" w:rsidRDefault="003E6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7D577C" w:rsidRDefault="007D577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77C" w:rsidRDefault="007D57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7C" w:rsidRDefault="003E6DA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1568</w:t>
      </w:r>
    </w:p>
    <w:p w:rsidR="007D577C" w:rsidRDefault="007D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7D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pStyle w:val="a9"/>
        <w:spacing w:after="0"/>
        <w:ind w:firstLine="709"/>
        <w:jc w:val="both"/>
      </w:pPr>
      <w:proofErr w:type="gramStart"/>
      <w:r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</w:t>
      </w:r>
      <w:proofErr w:type="gramEnd"/>
      <w:r>
        <w:rPr>
          <w:rFonts w:eastAsia="Calibri"/>
          <w:sz w:val="28"/>
          <w:lang w:eastAsia="en-US"/>
        </w:rPr>
        <w:t xml:space="preserve"> </w:t>
      </w:r>
      <w:proofErr w:type="gramStart"/>
      <w:r>
        <w:rPr>
          <w:rFonts w:eastAsia="Calibri"/>
          <w:sz w:val="28"/>
          <w:lang w:eastAsia="en-US"/>
        </w:rPr>
        <w:t>редакции от 30 августа 2018 года № 1547, от 11 января 2019 г. № 9, от 08 августа 2019 г. № 1645, от 06 июля 2020 г. № 867), распоряжением администрации Петровского городского округа Ставропольского края 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 редакции от 19 октября 2018 г</w:t>
      </w:r>
      <w:proofErr w:type="gramEnd"/>
      <w:r>
        <w:rPr>
          <w:rFonts w:eastAsia="Calibri"/>
          <w:sz w:val="28"/>
          <w:lang w:eastAsia="en-US"/>
        </w:rPr>
        <w:t xml:space="preserve">. № </w:t>
      </w:r>
      <w:proofErr w:type="gramStart"/>
      <w:r>
        <w:rPr>
          <w:rFonts w:eastAsia="Calibri"/>
          <w:sz w:val="28"/>
          <w:lang w:eastAsia="en-US"/>
        </w:rPr>
        <w:t xml:space="preserve">571-р, от 04 декабря 2018 г. № 656-р, от 20 сентября 2019 г. № 554-р, от 02 июля 2020 г. № 370-р),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Петровского городского округа Ставропольского края от 10 декабря 2020 года № 104 «О бюджете Петровского городского округа Ставропольского края на 2021 год и плановый период 2022 и 2023 годов» администрация Петровского городского округа Ставропольского края </w:t>
      </w:r>
      <w:proofErr w:type="gramEnd"/>
    </w:p>
    <w:p w:rsidR="007D577C" w:rsidRDefault="007D5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D577C" w:rsidRDefault="007D57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D577C" w:rsidRDefault="003E6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D577C" w:rsidRDefault="007D5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прилагаемые изменения, которые вносятся в 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    13 ноября 2020 г. № 1568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Петровского городского округа Ставропольского края «Развитие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D577C" w:rsidRDefault="007D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D577C" w:rsidRDefault="007D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3E6DAA" w:rsidP="00E4102D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7D577C" w:rsidRDefault="007D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D577C" w:rsidRDefault="007D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7D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7D577C" w:rsidRDefault="003E6D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7D577C" w:rsidRDefault="003E6D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7D577C" w:rsidRDefault="007D577C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7D577C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D577C">
        <w:tc>
          <w:tcPr>
            <w:tcW w:w="5210" w:type="dxa"/>
            <w:shd w:val="clear" w:color="auto" w:fill="auto"/>
          </w:tcPr>
          <w:p w:rsidR="007D577C" w:rsidRDefault="007D57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7D577C" w:rsidRDefault="003E6DAA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7D577C">
        <w:tc>
          <w:tcPr>
            <w:tcW w:w="5210" w:type="dxa"/>
            <w:shd w:val="clear" w:color="auto" w:fill="auto"/>
          </w:tcPr>
          <w:p w:rsidR="007D577C" w:rsidRDefault="007D57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7D577C" w:rsidRDefault="003E6DA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городского округа </w:t>
            </w:r>
          </w:p>
          <w:p w:rsidR="007D577C" w:rsidRDefault="003E6D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7D577C">
        <w:tc>
          <w:tcPr>
            <w:tcW w:w="5210" w:type="dxa"/>
            <w:shd w:val="clear" w:color="auto" w:fill="auto"/>
          </w:tcPr>
          <w:p w:rsidR="007D577C" w:rsidRDefault="007D577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7D577C" w:rsidRDefault="007D577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D577C" w:rsidRDefault="007D577C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3E6DAA">
      <w:pPr>
        <w:spacing w:after="0" w:line="240" w:lineRule="exact"/>
        <w:jc w:val="center"/>
      </w:pPr>
      <w:r>
        <w:rPr>
          <w:rFonts w:ascii="Times New Roman" w:eastAsia="Cambria" w:hAnsi="Times New Roman" w:cs="Times New Roman"/>
          <w:sz w:val="28"/>
          <w:szCs w:val="28"/>
        </w:rPr>
        <w:t>Изменения,</w:t>
      </w:r>
    </w:p>
    <w:p w:rsidR="007D577C" w:rsidRDefault="003E6DAA">
      <w:pPr>
        <w:widowControl w:val="0"/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сельского хозяйства»</w:t>
      </w:r>
    </w:p>
    <w:p w:rsidR="007D577C" w:rsidRDefault="007D577C">
      <w:pPr>
        <w:widowControl w:val="0"/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В Паспорте муниципальной программы Петровского городского округа Ставропольского края «Развитие сельского хозяйства»:</w:t>
      </w: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Позиции «Соисполнители программы»  абзац третий изложить в следующей редакции:</w:t>
      </w: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учреждение Петровского городского округа Ставропольского края «Коммунальное хозяйство» (далее – МБУ ПГО СК «КХ»);»</w:t>
      </w:r>
      <w:r w:rsidR="0089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1.2.Позицию «Объемы и источники финансового обеспечения Программы» изложить в следующей редакции:</w:t>
      </w:r>
    </w:p>
    <w:p w:rsidR="007D577C" w:rsidRDefault="007D577C">
      <w:pPr>
        <w:spacing w:after="0" w:line="240" w:lineRule="auto"/>
        <w:jc w:val="center"/>
        <w:rPr>
          <w:szCs w:val="28"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2279"/>
        <w:gridCol w:w="7077"/>
      </w:tblGrid>
      <w:tr w:rsidR="007D577C">
        <w:tc>
          <w:tcPr>
            <w:tcW w:w="2279" w:type="dxa"/>
            <w:shd w:val="clear" w:color="auto" w:fill="auto"/>
          </w:tcPr>
          <w:p w:rsidR="007D577C" w:rsidRDefault="0089418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6DAA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7076" w:type="dxa"/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49442,63 тыс. рублей, в том числе по источникам финансового обеспечения: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краевой бюджет) – 15552,54 тыс. рублей, в том числе по годам: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bookmarkStart w:id="1" w:name="__DdeLink__4168_3393336555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2511,79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2511,79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2511,79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2672,39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2672,39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2672,39 тыс. рублей.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(далее бюджет округа) – 26690,19 тыс. рублей, в том числе по годам: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4251,52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4251,52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4251,52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4645,21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4645,21 тыс. рублей;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4645,21 тыс. рублей.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7199,90 тыс. рублей, в том числе по годам: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1986,20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521,10 тыс. рублей».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577C" w:rsidRDefault="003E6D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>
        <w:rPr>
          <w:rFonts w:ascii="Times New Roman" w:eastAsia="Cambr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 муниципальной программы Петровского городского округа Ставропольского края «Развитие сельского хозяйства»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2.1.Позицию «Объемы и источники финансового обеспечения Программы» изложить в следующей редакции:</w:t>
      </w:r>
    </w:p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D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11086,67 тыс. рублей, в том числе по источникам финансового обеспечения: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1846,77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307,77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307,77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307,77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307,82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307,82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307,82 тыс. рублей.</w:t>
            </w:r>
          </w:p>
          <w:p w:rsidR="007D577C" w:rsidRDefault="003E6DA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– 2040,00 тыс. рублей, в том числе по годам:                                                                            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340,00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340,00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340,00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340,00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340,00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340,00 тыс. рублей.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бюджета округа - 0,00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7199,90 тыс. рублей, в том числе по годам: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471,10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873,00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2768,00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1986,20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580,50 тыс. рублей;</w:t>
            </w:r>
          </w:p>
          <w:p w:rsidR="007D577C" w:rsidRDefault="003E6D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521,10 тыс. рублей». </w:t>
            </w:r>
          </w:p>
        </w:tc>
      </w:tr>
    </w:tbl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577C" w:rsidRDefault="003E6D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паспорте Подпрограммы «Охрана окружающей среды» муниципальной программы Петровского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сельского хозяйства»:</w:t>
      </w:r>
    </w:p>
    <w:p w:rsidR="007D577C" w:rsidRDefault="003E6D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«Соисполнители программы»  абзац трет</w:t>
      </w:r>
      <w:r>
        <w:rPr>
          <w:rFonts w:ascii="Times New Roman" w:eastAsia="Times New Roman" w:hAnsi="Times New Roman" w:cs="Times New Roman"/>
          <w:sz w:val="28"/>
          <w:szCs w:val="28"/>
        </w:rPr>
        <w:t>ий заменить абзацем следующего содержания: « МБУ ПГО СК «КХ»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 В разделе «Характеристика основных мероприятий подпрограммы»:</w:t>
      </w:r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3.2.1. В абзаце шестом пункта 1 слова «МКУ «ПКБО»»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МБУ ПГО СК «КХ»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4. В паспорте Подпрограммы «Обеспечение реализации программы Петровского городского округа Ставропольского края «Развитие сельского хозяйства» и общепрограммные мероприятия»</w:t>
      </w:r>
      <w:bookmarkStart w:id="2" w:name="_GoBack1"/>
      <w:bookmarkEnd w:id="2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сельского хозяйства»:</w:t>
      </w:r>
    </w:p>
    <w:p w:rsidR="007D577C" w:rsidRDefault="003E6D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>4.1.Позицию «Объемы и источники финансового обеспечения Программы» изложить в следующей редакции:</w:t>
      </w:r>
    </w:p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D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38355,96 тыс. рублей, в том числе по источникам финансового обеспечения:</w:t>
            </w:r>
          </w:p>
          <w:p w:rsidR="007D577C" w:rsidRDefault="003E6D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13705,77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2204,02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2204,02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2204,02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2364,57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2364,57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2364,57 тыс. рублей.</w:t>
            </w:r>
          </w:p>
          <w:p w:rsidR="007D577C" w:rsidRDefault="003E6DA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– 24650,19 тыс. рублей, в том числе по годам:                                                                            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3911,52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3911,52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3911,52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bookmarkStart w:id="3" w:name="__DdeLink__4158_1597889187"/>
            <w:r>
              <w:rPr>
                <w:rFonts w:ascii="Times New Roman" w:hAnsi="Times New Roman" w:cs="Times New Roman"/>
                <w:sz w:val="28"/>
                <w:szCs w:val="28"/>
              </w:rPr>
              <w:t>4305,21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4305,21 тыс. рублей;</w:t>
            </w:r>
          </w:p>
          <w:p w:rsidR="007D577C" w:rsidRDefault="003E6DAA">
            <w:pPr>
              <w:spacing w:after="0" w:line="240" w:lineRule="auto"/>
              <w:ind w:firstLine="74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4305,21 тыс. рублей».</w:t>
            </w:r>
          </w:p>
          <w:p w:rsidR="007D577C" w:rsidRDefault="007D57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5. В Приложении 4 «Сведения </w:t>
      </w:r>
      <w:r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Программы и их значениях» к Программе в графе 3 пункта 7 единицу измерения «ед.» заменить единицей измерения «%».</w:t>
      </w:r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6. В Приложении 6 «Перечень основных мероприятий подпрограмм Программы» к Программе в графе 4 пункта 5 слова «МКУ «ПКБО»» заменить словами «МБУ ПГО СК «КХ»» .</w:t>
      </w:r>
    </w:p>
    <w:p w:rsidR="007D577C" w:rsidRDefault="003E6DAA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7. Приложение 7 «Объемы и источники финансового обеспечения Программы» к Программе изложить в новой редакции согласно приложению  к настоящим Изменениям.</w:t>
      </w:r>
    </w:p>
    <w:p w:rsidR="007D577C" w:rsidRDefault="007D577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7C" w:rsidRDefault="003E6DAA">
      <w:pPr>
        <w:shd w:val="clear" w:color="auto" w:fill="FFFFFF"/>
        <w:spacing w:before="5"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7D577C" w:rsidRDefault="003E6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7D577C" w:rsidRDefault="003E6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7D577C" w:rsidRDefault="007D577C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D577C" w:rsidRDefault="007D57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7D577C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889"/>
        <w:gridCol w:w="4536"/>
      </w:tblGrid>
      <w:tr w:rsidR="007D577C">
        <w:tc>
          <w:tcPr>
            <w:tcW w:w="9888" w:type="dxa"/>
            <w:shd w:val="clear" w:color="auto" w:fill="auto"/>
          </w:tcPr>
          <w:p w:rsidR="007D577C" w:rsidRDefault="007D5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D577C" w:rsidRDefault="003E6D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7D577C">
        <w:trPr>
          <w:trHeight w:val="2632"/>
        </w:trPr>
        <w:tc>
          <w:tcPr>
            <w:tcW w:w="9888" w:type="dxa"/>
            <w:shd w:val="clear" w:color="auto" w:fill="auto"/>
          </w:tcPr>
          <w:p w:rsidR="007D577C" w:rsidRDefault="007D5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D577C" w:rsidRDefault="003E6DAA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хозяйства»</w:t>
            </w:r>
          </w:p>
          <w:p w:rsidR="007D577C" w:rsidRDefault="003E6DAA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7</w:t>
            </w:r>
          </w:p>
          <w:p w:rsidR="007D577C" w:rsidRDefault="003E6DAA">
            <w:pPr>
              <w:pStyle w:val="ConsPlusNormal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</w:t>
            </w:r>
          </w:p>
          <w:p w:rsidR="007D577C" w:rsidRDefault="003E6DA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7D577C" w:rsidRDefault="007D5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7C" w:rsidRDefault="003E6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ОБЪЕМЫ И ИСТОЧНИКИ </w:t>
      </w:r>
    </w:p>
    <w:p w:rsidR="007D577C" w:rsidRDefault="003E6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7D577C" w:rsidRDefault="007D577C">
      <w:pPr>
        <w:spacing w:after="0"/>
        <w:jc w:val="center"/>
      </w:pPr>
    </w:p>
    <w:tbl>
      <w:tblPr>
        <w:tblW w:w="5000" w:type="pct"/>
        <w:tblInd w:w="109" w:type="dxa"/>
        <w:tblLook w:val="04A0" w:firstRow="1" w:lastRow="0" w:firstColumn="1" w:lastColumn="0" w:noHBand="0" w:noVBand="1"/>
      </w:tblPr>
      <w:tblGrid>
        <w:gridCol w:w="553"/>
        <w:gridCol w:w="3583"/>
        <w:gridCol w:w="3263"/>
        <w:gridCol w:w="1249"/>
        <w:gridCol w:w="1202"/>
        <w:gridCol w:w="1068"/>
        <w:gridCol w:w="1037"/>
        <w:gridCol w:w="997"/>
        <w:gridCol w:w="1228"/>
        <w:gridCol w:w="322"/>
      </w:tblGrid>
      <w:tr w:rsidR="007D577C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D577C" w:rsidRDefault="007D577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</w:p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мероприятия </w:t>
            </w:r>
          </w:p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Источники финансового обеспечения по ответственному исполнителю, </w:t>
            </w:r>
          </w:p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соисполнителю программы, </w:t>
            </w:r>
          </w:p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подпрограммы программы, </w:t>
            </w:r>
          </w:p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основному мероприятию подпрограммы программы</w:t>
            </w:r>
          </w:p>
        </w:tc>
        <w:tc>
          <w:tcPr>
            <w:tcW w:w="6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сельского хозяйства»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7234,41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7636,31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9531,31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9303,80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7898,10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7838,70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устойчивого развития сельскохозяйственного производства»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1118,87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1520,77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3415,77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2634,02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1228,32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1168,92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b/>
              </w:rPr>
            </w:pPr>
          </w:p>
        </w:tc>
      </w:tr>
      <w:tr w:rsidR="007D577C">
        <w:trPr>
          <w:trHeight w:val="39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2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3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718,87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1120,77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2965,77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2184,02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778,32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718,92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2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животноводства</w:t>
            </w:r>
          </w:p>
        </w:tc>
        <w:tc>
          <w:tcPr>
            <w:tcW w:w="32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ПГО СК «КХ»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расходы бюджета округа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7D577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антропогенной нагрузки на окружающую среду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77C" w:rsidRDefault="003E6DAA">
            <w:pPr>
              <w:widowControl w:val="0"/>
              <w:spacing w:after="0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Стабилизация гидрологической обстановки на территории Петровского городского округа Ставропольского края</w:t>
            </w:r>
          </w:p>
          <w:p w:rsidR="007D577C" w:rsidRDefault="007D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_DdeLink__4358_4564188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требуется финансового обеспечения</w:t>
            </w:r>
            <w:bookmarkEnd w:id="4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системы экологического воспитания населения округа по вопросам обращения с отходами.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финансового обеспечения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7C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D577C" w:rsidRDefault="003E6D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программы Петровского городского округа Ставропольского края «Развитие сельского хозяйства» и общепрограммные мероприятия» муниципальной программы Петровского городского округа Ставропольского края  «Развитие сельского хозяйства»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6115,54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6669,78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4546_1198033561"/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  <w:bookmarkEnd w:id="5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округа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  <w:tr w:rsidR="007D577C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7D5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7C" w:rsidRDefault="003E6DA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7C" w:rsidRDefault="003E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17" w:type="dxa"/>
            <w:shd w:val="clear" w:color="auto" w:fill="auto"/>
          </w:tcPr>
          <w:p w:rsidR="007D577C" w:rsidRDefault="007D577C"/>
        </w:tc>
      </w:tr>
    </w:tbl>
    <w:p w:rsidR="007D577C" w:rsidRDefault="007D577C"/>
    <w:sectPr w:rsidR="007D577C" w:rsidSect="007D577C">
      <w:headerReference w:type="default" r:id="rId8"/>
      <w:pgSz w:w="16838" w:h="11906" w:orient="landscape"/>
      <w:pgMar w:top="1418" w:right="567" w:bottom="1134" w:left="1985" w:header="72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E1" w:rsidRDefault="007C26E1" w:rsidP="007D577C">
      <w:pPr>
        <w:spacing w:after="0" w:line="240" w:lineRule="auto"/>
      </w:pPr>
      <w:r>
        <w:separator/>
      </w:r>
    </w:p>
  </w:endnote>
  <w:endnote w:type="continuationSeparator" w:id="0">
    <w:p w:rsidR="007C26E1" w:rsidRDefault="007C26E1" w:rsidP="007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E1" w:rsidRDefault="007C26E1" w:rsidP="007D577C">
      <w:pPr>
        <w:spacing w:after="0" w:line="240" w:lineRule="auto"/>
      </w:pPr>
      <w:r>
        <w:separator/>
      </w:r>
    </w:p>
  </w:footnote>
  <w:footnote w:type="continuationSeparator" w:id="0">
    <w:p w:rsidR="007C26E1" w:rsidRDefault="007C26E1" w:rsidP="007D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7C" w:rsidRDefault="007D577C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77C"/>
    <w:rsid w:val="003E6DAA"/>
    <w:rsid w:val="007C26E1"/>
    <w:rsid w:val="007D577C"/>
    <w:rsid w:val="00894188"/>
    <w:rsid w:val="00D00EB7"/>
    <w:rsid w:val="00E4102D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7B25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uiPriority w:val="99"/>
    <w:semiHidden/>
    <w:qFormat/>
    <w:rsid w:val="00E145B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qFormat/>
    <w:rsid w:val="00892E89"/>
  </w:style>
  <w:style w:type="character" w:customStyle="1" w:styleId="10">
    <w:name w:val="Нижний колонтитул Знак1"/>
    <w:basedOn w:val="a0"/>
    <w:uiPriority w:val="99"/>
    <w:semiHidden/>
    <w:qFormat/>
    <w:rsid w:val="00892E89"/>
  </w:style>
  <w:style w:type="character" w:customStyle="1" w:styleId="-">
    <w:name w:val="Интернет-ссылка"/>
    <w:rsid w:val="00504448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0F1B8E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0F1B8E"/>
    <w:rPr>
      <w:rFonts w:cs="Droid Sans Devanagari"/>
    </w:rPr>
  </w:style>
  <w:style w:type="paragraph" w:customStyle="1" w:styleId="11">
    <w:name w:val="Название объекта1"/>
    <w:basedOn w:val="a"/>
    <w:qFormat/>
    <w:rsid w:val="0088366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0F1B8E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qFormat/>
    <w:rsid w:val="000F1B8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0F1B8E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892E8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BodyText21">
    <w:name w:val="Body Text 21"/>
    <w:basedOn w:val="a"/>
    <w:qFormat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B417FF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Cell">
    <w:name w:val="ConsPlusCell"/>
    <w:qFormat/>
    <w:rsid w:val="00B417F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qFormat/>
    <w:rsid w:val="00035C6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qFormat/>
    <w:rsid w:val="003C31AC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sid w:val="000F1B8E"/>
    <w:pPr>
      <w:spacing w:after="200" w:line="276" w:lineRule="auto"/>
    </w:pPr>
    <w:rPr>
      <w:rFonts w:eastAsia="Times New Roman" w:cs="Calibri"/>
      <w:sz w:val="22"/>
    </w:rPr>
  </w:style>
  <w:style w:type="paragraph" w:customStyle="1" w:styleId="15">
    <w:name w:val="Сетка таблицы1"/>
    <w:basedOn w:val="DocumentMap"/>
    <w:qFormat/>
    <w:rsid w:val="000F1B8E"/>
    <w:pPr>
      <w:spacing w:after="0" w:line="240" w:lineRule="auto"/>
    </w:pPr>
    <w:rPr>
      <w:rFonts w:cs="Times New Roman"/>
      <w:sz w:val="28"/>
      <w:lang w:eastAsia="en-US"/>
    </w:rPr>
  </w:style>
  <w:style w:type="paragraph" w:styleId="af1">
    <w:name w:val="Document Map"/>
    <w:basedOn w:val="a"/>
    <w:uiPriority w:val="99"/>
    <w:semiHidden/>
    <w:unhideWhenUsed/>
    <w:qFormat/>
    <w:rsid w:val="00E145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D65839"/>
  </w:style>
  <w:style w:type="paragraph" w:customStyle="1" w:styleId="af3">
    <w:name w:val="Содержимое таблицы"/>
    <w:basedOn w:val="a"/>
    <w:qFormat/>
    <w:rsid w:val="00D65839"/>
    <w:pPr>
      <w:suppressLineNumbers/>
    </w:pPr>
  </w:style>
  <w:style w:type="paragraph" w:customStyle="1" w:styleId="af4">
    <w:name w:val="Заголовок таблицы"/>
    <w:basedOn w:val="af3"/>
    <w:qFormat/>
    <w:rsid w:val="00D65839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6061B2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Верхний колонтитул2"/>
    <w:basedOn w:val="ad"/>
    <w:rsid w:val="00883664"/>
  </w:style>
  <w:style w:type="table" w:styleId="af6">
    <w:name w:val="Table Grid"/>
    <w:basedOn w:val="a1"/>
    <w:uiPriority w:val="59"/>
    <w:rsid w:val="008F7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F734-815D-4418-91A4-A9CB257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12</Pages>
  <Words>2454</Words>
  <Characters>13993</Characters>
  <Application>Microsoft Office Word</Application>
  <DocSecurity>0</DocSecurity>
  <Lines>116</Lines>
  <Paragraphs>32</Paragraphs>
  <ScaleCrop>false</ScaleCrop>
  <Company>Администрация Петровского муниципального района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user</cp:lastModifiedBy>
  <cp:revision>281</cp:revision>
  <dcterms:created xsi:type="dcterms:W3CDTF">2013-12-17T10:12:00Z</dcterms:created>
  <dcterms:modified xsi:type="dcterms:W3CDTF">2021-02-04T08:03:00Z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