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443F5C" w:rsidRPr="00443F5C">
        <w:rPr>
          <w:sz w:val="26"/>
          <w:szCs w:val="28"/>
        </w:rPr>
        <w:t>О внесении изменений в постановление администрации Петровского городского округа Ставропольского края от 27 ноября 2018 г. № 2119 «Об утверждении Порядка осмотра объекта индивидуального жилищного строительства, расположенного на территории Петровского района Ставропольского края, строительство (реконструкция) которого осуществляется с привлечением средств материнского (семейного) капитала»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443F5C" w:rsidRPr="00443F5C">
        <w:rPr>
          <w:sz w:val="26"/>
          <w:szCs w:val="28"/>
        </w:rPr>
        <w:t>21</w:t>
      </w:r>
      <w:r w:rsidR="00CC4665" w:rsidRPr="00443F5C">
        <w:rPr>
          <w:sz w:val="26"/>
          <w:szCs w:val="28"/>
        </w:rPr>
        <w:t xml:space="preserve"> января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443F5C" w:rsidRPr="00443F5C">
        <w:rPr>
          <w:sz w:val="26"/>
          <w:szCs w:val="28"/>
        </w:rPr>
        <w:t>01 февраля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443F5C" w:rsidRPr="00443F5C">
        <w:rPr>
          <w:sz w:val="26"/>
          <w:szCs w:val="28"/>
        </w:rPr>
        <w:t>02</w:t>
      </w:r>
      <w:r w:rsidR="00CC4665" w:rsidRPr="00443F5C">
        <w:rPr>
          <w:sz w:val="26"/>
          <w:szCs w:val="28"/>
        </w:rPr>
        <w:t xml:space="preserve"> </w:t>
      </w:r>
      <w:r w:rsidR="00443F5C" w:rsidRPr="00443F5C">
        <w:rPr>
          <w:sz w:val="26"/>
          <w:szCs w:val="28"/>
        </w:rPr>
        <w:t>февраля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443F5C" w:rsidRPr="00443F5C">
        <w:rPr>
          <w:sz w:val="26"/>
          <w:szCs w:val="28"/>
        </w:rPr>
        <w:t>О внесении изменений в постановление администрации Петровского городского округа Ставропольского края от 27 ноября 2018 г. № 2119 «Об утверждении Порядка осмотра объекта индивидуального жилищного строительства, расположенного на территории Петровского района Ставропольского края, строительство (реконструкция) которого осуществляется с привлечением средств материнского (семейного) капитала»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P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C811D3" w:rsidRPr="00AF78A9" w:rsidRDefault="00697C4F" w:rsidP="00AF78A9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bookmarkStart w:id="0" w:name="_GoBack"/>
      <w:bookmarkEnd w:id="0"/>
      <w:proofErr w:type="spellEnd"/>
    </w:p>
    <w:sectPr w:rsidR="00C811D3" w:rsidRPr="00AF78A9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C4F"/>
    <w:rsid w:val="009120E2"/>
    <w:rsid w:val="009A6221"/>
    <w:rsid w:val="00A8497C"/>
    <w:rsid w:val="00AC0D20"/>
    <w:rsid w:val="00AF78A9"/>
    <w:rsid w:val="00B674E1"/>
    <w:rsid w:val="00C15B4D"/>
    <w:rsid w:val="00C811D3"/>
    <w:rsid w:val="00CC4665"/>
    <w:rsid w:val="00E122A8"/>
    <w:rsid w:val="00E57179"/>
    <w:rsid w:val="00EB0174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28</cp:revision>
  <cp:lastPrinted>2021-11-10T03:48:00Z</cp:lastPrinted>
  <dcterms:created xsi:type="dcterms:W3CDTF">2020-03-11T13:35:00Z</dcterms:created>
  <dcterms:modified xsi:type="dcterms:W3CDTF">2022-01-21T13:45:00Z</dcterms:modified>
</cp:coreProperties>
</file>