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95"/>
        <w:gridCol w:w="5243"/>
      </w:tblGrid>
      <w:tr>
        <w:trPr>
          <w:trHeight w:val="283" w:hRule="atLeast"/>
        </w:trPr>
        <w:tc>
          <w:tcPr>
            <w:tcW w:w="4395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4</w:t>
            </w:r>
          </w:p>
        </w:tc>
      </w:tr>
      <w:tr>
        <w:trPr>
          <w:trHeight w:val="969" w:hRule="atLeast"/>
        </w:trPr>
        <w:tc>
          <w:tcPr>
            <w:tcW w:w="4395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Положению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комплаенс)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eastAsia="Calibri" w:cs="Arial" w:ascii="Times New Roman" w:hAnsi="Times New Roman"/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О </w:t>
      </w:r>
      <w:r>
        <w:rPr>
          <w:rFonts w:eastAsia="Calibri" w:cs="Arial" w:ascii="Times New Roman" w:hAnsi="Times New Roman"/>
          <w:bCs/>
          <w:color w:val="000000" w:themeColor="text1"/>
          <w:sz w:val="28"/>
          <w:szCs w:val="28"/>
          <w:shd w:fill="FFFFFF" w:val="clear"/>
        </w:rPr>
        <w:t xml:space="preserve">признании утратившими силу некоторых нормативных правовых актов органов местного самоуправления </w:t>
      </w:r>
      <w:r>
        <w:rPr>
          <w:rFonts w:eastAsia="Calibri" w:cs="Times New Roman" w:ascii="Times New Roman" w:hAnsi="Times New Roman"/>
          <w:bCs/>
          <w:color w:val="000000" w:themeColor="text1"/>
          <w:sz w:val="28"/>
          <w:szCs w:val="28"/>
          <w:shd w:fill="FFFFFF" w:val="clear"/>
        </w:rPr>
        <w:t xml:space="preserve">муниципальных образований, входивших в состав Петровского муниципального района Ставропольского края, </w:t>
      </w:r>
      <w:r>
        <w:rPr>
          <w:rFonts w:eastAsia="Calibri" w:cs="Arial" w:ascii="Times New Roman" w:hAnsi="Times New Roman"/>
          <w:bCs/>
          <w:color w:val="000000" w:themeColor="text1"/>
          <w:sz w:val="28"/>
          <w:szCs w:val="28"/>
          <w:shd w:fill="FFFFFF" w:val="clear"/>
        </w:rPr>
        <w:t>в области организации муниципального земельного контроля и муниципального градостроительного контроля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соответствие его антимонопольному законодательству.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 бумажном носителе почтой по адресу:356530 Ставропольский край Петровский район г. Светлоград пл.50 лет Октября, 8;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на электронную почту: </w:t>
      </w:r>
      <w:hyperlink r:id="rId2">
        <w:r>
          <w:rPr>
            <w:rFonts w:cs="Times New Roman" w:ascii="Times New Roman" w:hAnsi="Times New Roman"/>
            <w:sz w:val="28"/>
            <w:szCs w:val="28"/>
            <w:lang w:val="en-US"/>
          </w:rPr>
          <w:t>adm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petrgosk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 факсу: 886547 4-10-76.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Сроки приема предложений и замечаний: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с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06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05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.202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по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18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05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.202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http://petrgosk.ru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eastAsia="Times New Roman" w:cs="Times New Roman" w:ascii="Times New Roman" w:hAnsi="Times New Roman"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t>05</w:t>
      </w:r>
      <w:r>
        <w:rPr>
          <w:rFonts w:eastAsia="Times New Roman" w:cs="Times New Roman" w:ascii="Times New Roman" w:hAnsi="Times New Roman"/>
          <w:sz w:val="28"/>
          <w:szCs w:val="28"/>
        </w:rPr>
        <w:t>.202</w:t>
      </w: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Анкета для участников публичных консультаций.</w:t>
      </w:r>
    </w:p>
    <w:p>
      <w:pPr>
        <w:pStyle w:val="Style17"/>
        <w:spacing w:lineRule="auto" w:line="240" w:before="0" w:after="0"/>
        <w:ind w:right="-284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>
        <w:rPr>
          <w:rFonts w:eastAsia="Calibri" w:cs="Arial" w:ascii="Times New Roman" w:hAnsi="Times New Roman"/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О </w:t>
      </w:r>
      <w:r>
        <w:rPr>
          <w:rFonts w:eastAsia="Calibri" w:cs="Arial" w:ascii="Times New Roman" w:hAnsi="Times New Roman"/>
          <w:bCs/>
          <w:color w:val="000000" w:themeColor="text1"/>
          <w:sz w:val="28"/>
          <w:szCs w:val="28"/>
          <w:shd w:fill="FFFFFF" w:val="clear"/>
        </w:rPr>
        <w:t xml:space="preserve">признании утратившими силу некоторых нормативных правовых актов органов местного самоуправления </w:t>
      </w:r>
      <w:r>
        <w:rPr>
          <w:rFonts w:eastAsia="Calibri" w:cs="Times New Roman" w:ascii="Times New Roman" w:hAnsi="Times New Roman"/>
          <w:bCs/>
          <w:color w:val="000000" w:themeColor="text1"/>
          <w:sz w:val="28"/>
          <w:szCs w:val="28"/>
          <w:shd w:fill="FFFFFF" w:val="clear"/>
        </w:rPr>
        <w:t xml:space="preserve">муниципальных образований, входивших в состав Петровского муниципального района Ставропольского края, </w:t>
      </w:r>
      <w:r>
        <w:rPr>
          <w:rFonts w:eastAsia="Calibri" w:cs="Arial" w:ascii="Times New Roman" w:hAnsi="Times New Roman"/>
          <w:bCs/>
          <w:color w:val="000000" w:themeColor="text1"/>
          <w:sz w:val="28"/>
          <w:szCs w:val="28"/>
          <w:shd w:fill="FFFFFF" w:val="clear"/>
        </w:rPr>
        <w:t>в области организации муниципального земельного контроля и муниципального градостроительного контроля</w:t>
      </w:r>
      <w:r>
        <w:rPr>
          <w:rFonts w:eastAsia="Times New Roman" w:cs="Times New Roman" w:ascii="Times New Roman" w:hAnsi="Times New Roman"/>
          <w:sz w:val="28"/>
          <w:szCs w:val="28"/>
        </w:rPr>
        <w:t>».</w:t>
      </w:r>
    </w:p>
    <w:p>
      <w:pPr>
        <w:pStyle w:val="Style17"/>
        <w:spacing w:lineRule="auto" w:line="240" w:before="0" w:after="0"/>
        <w:ind w:right="-284" w:firstLine="70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Куницын Иван Сергеевич, заместитель начальника отдела жилищного учета, строительства и муниципального контроля администрации Петровского городского округа Ставропольского края.</w:t>
      </w:r>
    </w:p>
    <w:p>
      <w:pPr>
        <w:pStyle w:val="Normal"/>
        <w:tabs>
          <w:tab w:val="clear" w:pos="708"/>
          <w:tab w:val="left" w:pos="-4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Тел./факс </w:t>
      </w:r>
      <w:r>
        <w:rPr>
          <w:rFonts w:cs="Times New Roman" w:ascii="Times New Roman" w:hAnsi="Times New Roman"/>
          <w:sz w:val="28"/>
          <w:szCs w:val="28"/>
        </w:rPr>
        <w:t>т. 8(86547)4-32-52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2f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02fa1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uiPriority w:val="99"/>
    <w:qFormat/>
    <w:rsid w:val="00702fa1"/>
    <w:rPr>
      <w:rFonts w:eastAsia="" w:eastAsiaTheme="minorEastAsia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link w:val="a5"/>
    <w:uiPriority w:val="99"/>
    <w:unhideWhenUsed/>
    <w:rsid w:val="00702fa1"/>
    <w:pPr>
      <w:spacing w:before="0" w:after="12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@petrgosk.ru" TargetMode="External"/><Relationship Id="rId3" Type="http://schemas.openxmlformats.org/officeDocument/2006/relationships/hyperlink" Target="http://petrgosk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LibreOffice/7.1.3.2$Linux_X86_64 LibreOffice_project/10$Build-2</Application>
  <AppVersion>15.0000</AppVersion>
  <Pages>2</Pages>
  <Words>276</Words>
  <Characters>2253</Characters>
  <CharactersWithSpaces>2510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2020-05-29T12:36:00Z</dcterms:created>
  <dc:creator>вася пупкин</dc:creator>
  <dc:description/>
  <dc:language>ru-RU</dc:language>
  <cp:lastModifiedBy/>
  <dcterms:modified xsi:type="dcterms:W3CDTF">2022-05-05T09:24:51Z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