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84" w:rsidRPr="00425391" w:rsidRDefault="00045884" w:rsidP="00532F85">
      <w:pPr>
        <w:spacing w:line="240" w:lineRule="exact"/>
        <w:jc w:val="center"/>
        <w:outlineLvl w:val="2"/>
        <w:rPr>
          <w:sz w:val="25"/>
          <w:szCs w:val="25"/>
        </w:rPr>
      </w:pPr>
      <w:r w:rsidRPr="00425391">
        <w:rPr>
          <w:sz w:val="25"/>
          <w:szCs w:val="25"/>
        </w:rPr>
        <w:t>Уведомление</w:t>
      </w:r>
    </w:p>
    <w:p w:rsidR="00045884" w:rsidRPr="00425391" w:rsidRDefault="00045884" w:rsidP="00532F85">
      <w:pPr>
        <w:spacing w:line="240" w:lineRule="exact"/>
        <w:jc w:val="center"/>
        <w:outlineLvl w:val="2"/>
        <w:rPr>
          <w:sz w:val="25"/>
          <w:szCs w:val="25"/>
        </w:rPr>
      </w:pPr>
      <w:r w:rsidRPr="00425391">
        <w:rPr>
          <w:sz w:val="25"/>
          <w:szCs w:val="25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45884" w:rsidRPr="00425391" w:rsidRDefault="00045884" w:rsidP="003F2CB2">
      <w:pPr>
        <w:ind w:firstLine="709"/>
        <w:jc w:val="both"/>
        <w:rPr>
          <w:sz w:val="25"/>
          <w:szCs w:val="25"/>
        </w:rPr>
      </w:pPr>
    </w:p>
    <w:p w:rsidR="00F259CD" w:rsidRPr="00425391" w:rsidRDefault="00045884" w:rsidP="00F259CD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5"/>
          <w:szCs w:val="25"/>
        </w:rPr>
      </w:pPr>
      <w:r w:rsidRPr="00425391">
        <w:rPr>
          <w:sz w:val="25"/>
          <w:szCs w:val="25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F259CD" w:rsidRPr="00425391">
        <w:rPr>
          <w:sz w:val="25"/>
          <w:szCs w:val="25"/>
        </w:rPr>
        <w:t xml:space="preserve">постановления </w:t>
      </w:r>
      <w:r w:rsidR="00F259CD" w:rsidRPr="00425391">
        <w:rPr>
          <w:bCs/>
          <w:color w:val="000000"/>
          <w:sz w:val="25"/>
          <w:szCs w:val="25"/>
        </w:rPr>
        <w:t xml:space="preserve">о </w:t>
      </w:r>
      <w:r w:rsidR="00F259CD" w:rsidRPr="00425391">
        <w:rPr>
          <w:color w:val="000000"/>
          <w:sz w:val="25"/>
          <w:szCs w:val="25"/>
        </w:rPr>
        <w:t>приз</w:t>
      </w:r>
      <w:r w:rsidR="006E7366">
        <w:rPr>
          <w:color w:val="000000"/>
          <w:sz w:val="25"/>
          <w:szCs w:val="25"/>
        </w:rPr>
        <w:t xml:space="preserve">нании </w:t>
      </w:r>
      <w:proofErr w:type="gramStart"/>
      <w:r w:rsidR="006E7366">
        <w:rPr>
          <w:color w:val="000000"/>
          <w:sz w:val="25"/>
          <w:szCs w:val="25"/>
        </w:rPr>
        <w:t>утратившими</w:t>
      </w:r>
      <w:proofErr w:type="gramEnd"/>
      <w:r w:rsidR="006E7366">
        <w:rPr>
          <w:color w:val="000000"/>
          <w:sz w:val="25"/>
          <w:szCs w:val="25"/>
        </w:rPr>
        <w:t xml:space="preserve"> силу некоторых нормативных правовых актов</w:t>
      </w:r>
      <w:r w:rsidR="00F259CD" w:rsidRPr="00425391">
        <w:rPr>
          <w:color w:val="000000"/>
          <w:sz w:val="25"/>
          <w:szCs w:val="25"/>
        </w:rPr>
        <w:t xml:space="preserve"> администрации Петровского муниципального района Ставропольского края</w:t>
      </w:r>
      <w:r w:rsidR="002646FE">
        <w:rPr>
          <w:color w:val="000000"/>
          <w:sz w:val="25"/>
          <w:szCs w:val="25"/>
        </w:rPr>
        <w:t>, в сфере культуры</w:t>
      </w:r>
      <w:r w:rsidR="00F259CD" w:rsidRPr="00425391">
        <w:rPr>
          <w:color w:val="000000"/>
          <w:sz w:val="25"/>
          <w:szCs w:val="25"/>
        </w:rPr>
        <w:t>:</w:t>
      </w:r>
    </w:p>
    <w:p w:rsidR="00F259CD" w:rsidRPr="00425391" w:rsidRDefault="00F259CD" w:rsidP="00F259CD">
      <w:pPr>
        <w:autoSpaceDE w:val="0"/>
        <w:autoSpaceDN w:val="0"/>
        <w:adjustRightInd w:val="0"/>
        <w:ind w:firstLine="720"/>
        <w:contextualSpacing/>
        <w:jc w:val="both"/>
        <w:rPr>
          <w:bCs/>
          <w:color w:val="000000"/>
          <w:sz w:val="25"/>
          <w:szCs w:val="25"/>
        </w:rPr>
      </w:pPr>
      <w:r w:rsidRPr="00425391">
        <w:rPr>
          <w:rFonts w:eastAsia="Calibri"/>
          <w:color w:val="000000"/>
          <w:sz w:val="25"/>
          <w:szCs w:val="25"/>
          <w:lang w:eastAsia="en-US"/>
        </w:rPr>
        <w:t xml:space="preserve">постановление </w:t>
      </w:r>
      <w:r w:rsidRPr="00425391">
        <w:rPr>
          <w:sz w:val="25"/>
          <w:szCs w:val="25"/>
        </w:rPr>
        <w:t xml:space="preserve">администрации Петровского муниципального района Ставропольского края от 13 июля 2009 года № 275 «Об утверждении стоимости платных услуг, оказываемых муниципальным унитарным предприятием Петровского муниципального района Ставропольского края «Петровское районное </w:t>
      </w:r>
      <w:proofErr w:type="spellStart"/>
      <w:r w:rsidRPr="00425391">
        <w:rPr>
          <w:sz w:val="25"/>
          <w:szCs w:val="25"/>
        </w:rPr>
        <w:t>кинозрелищное</w:t>
      </w:r>
      <w:proofErr w:type="spellEnd"/>
      <w:r w:rsidRPr="00425391">
        <w:rPr>
          <w:sz w:val="25"/>
          <w:szCs w:val="25"/>
        </w:rPr>
        <w:t xml:space="preserve"> предприятие»</w:t>
      </w:r>
      <w:r w:rsidRPr="00425391">
        <w:rPr>
          <w:color w:val="000000"/>
          <w:sz w:val="25"/>
          <w:szCs w:val="25"/>
        </w:rPr>
        <w:t>;</w:t>
      </w:r>
    </w:p>
    <w:p w:rsidR="00045884" w:rsidRPr="00425391" w:rsidRDefault="00F259CD" w:rsidP="00F259CD">
      <w:pPr>
        <w:ind w:firstLine="720"/>
        <w:jc w:val="both"/>
        <w:rPr>
          <w:sz w:val="25"/>
          <w:szCs w:val="25"/>
        </w:rPr>
      </w:pPr>
      <w:r w:rsidRPr="00425391">
        <w:rPr>
          <w:sz w:val="25"/>
          <w:szCs w:val="25"/>
        </w:rPr>
        <w:t>постановление администрации Петровского муниципального района Ставропольского края от 10 марта 2010 года № 95 «О предоставлении льгот отдельным категориям посетителей муниципальных учреждений культуры Петровского муниципального района Ставропольского края»</w:t>
      </w:r>
      <w:r w:rsidR="00254824" w:rsidRPr="00425391">
        <w:rPr>
          <w:sz w:val="25"/>
          <w:szCs w:val="25"/>
        </w:rPr>
        <w:t>»</w:t>
      </w:r>
      <w:r w:rsidR="00045884" w:rsidRPr="00425391">
        <w:rPr>
          <w:sz w:val="25"/>
          <w:szCs w:val="25"/>
          <w:lang w:eastAsia="en-US"/>
        </w:rPr>
        <w:t xml:space="preserve"> </w:t>
      </w:r>
      <w:r w:rsidR="00045884" w:rsidRPr="00425391">
        <w:rPr>
          <w:sz w:val="25"/>
          <w:szCs w:val="25"/>
        </w:rPr>
        <w:t>на соответствие его антимонопольному законодательству.</w:t>
      </w:r>
    </w:p>
    <w:p w:rsidR="00045884" w:rsidRPr="00425391" w:rsidRDefault="00045884" w:rsidP="003F2CB2">
      <w:pPr>
        <w:ind w:firstLine="709"/>
        <w:jc w:val="both"/>
        <w:rPr>
          <w:sz w:val="25"/>
          <w:szCs w:val="25"/>
        </w:rPr>
      </w:pPr>
      <w:r w:rsidRPr="00425391">
        <w:rPr>
          <w:sz w:val="25"/>
          <w:szCs w:val="25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45884" w:rsidRPr="00425391" w:rsidRDefault="00045884" w:rsidP="003F2CB2">
      <w:pPr>
        <w:ind w:firstLine="709"/>
        <w:jc w:val="both"/>
        <w:rPr>
          <w:sz w:val="25"/>
          <w:szCs w:val="25"/>
        </w:rPr>
      </w:pPr>
      <w:r w:rsidRPr="00425391">
        <w:rPr>
          <w:sz w:val="25"/>
          <w:szCs w:val="25"/>
        </w:rPr>
        <w:t>Предложения и замечания могут быть представлены любым из удобных способов:</w:t>
      </w:r>
    </w:p>
    <w:p w:rsidR="00045884" w:rsidRPr="00425391" w:rsidRDefault="00045884" w:rsidP="00532F85">
      <w:pPr>
        <w:ind w:firstLine="709"/>
        <w:jc w:val="both"/>
        <w:rPr>
          <w:sz w:val="25"/>
          <w:szCs w:val="25"/>
        </w:rPr>
      </w:pPr>
      <w:r w:rsidRPr="00425391">
        <w:rPr>
          <w:sz w:val="25"/>
          <w:szCs w:val="25"/>
        </w:rPr>
        <w:t xml:space="preserve">- на бумажном носителе почтой по </w:t>
      </w:r>
      <w:r w:rsidR="00F259CD" w:rsidRPr="00425391">
        <w:rPr>
          <w:sz w:val="25"/>
          <w:szCs w:val="25"/>
        </w:rPr>
        <w:t xml:space="preserve">фактическому </w:t>
      </w:r>
      <w:r w:rsidRPr="00425391">
        <w:rPr>
          <w:sz w:val="25"/>
          <w:szCs w:val="25"/>
        </w:rPr>
        <w:t xml:space="preserve">адресу: Ставропольский край, Петровский район, город Светлоград, </w:t>
      </w:r>
      <w:r w:rsidR="00F259CD" w:rsidRPr="00425391">
        <w:rPr>
          <w:sz w:val="25"/>
          <w:szCs w:val="25"/>
        </w:rPr>
        <w:t>ул. Пушкина</w:t>
      </w:r>
      <w:r w:rsidRPr="00425391">
        <w:rPr>
          <w:sz w:val="25"/>
          <w:szCs w:val="25"/>
        </w:rPr>
        <w:t xml:space="preserve">, </w:t>
      </w:r>
      <w:r w:rsidR="00F259CD" w:rsidRPr="00425391">
        <w:rPr>
          <w:sz w:val="25"/>
          <w:szCs w:val="25"/>
        </w:rPr>
        <w:t xml:space="preserve">д. </w:t>
      </w:r>
      <w:r w:rsidR="007909AF" w:rsidRPr="00425391">
        <w:rPr>
          <w:sz w:val="25"/>
          <w:szCs w:val="25"/>
        </w:rPr>
        <w:t>10</w:t>
      </w:r>
      <w:r w:rsidRPr="00425391">
        <w:rPr>
          <w:sz w:val="25"/>
          <w:szCs w:val="25"/>
        </w:rPr>
        <w:t>;</w:t>
      </w:r>
    </w:p>
    <w:p w:rsidR="00045884" w:rsidRPr="00425391" w:rsidRDefault="00045884" w:rsidP="00532F85">
      <w:pPr>
        <w:ind w:firstLine="709"/>
        <w:jc w:val="both"/>
        <w:rPr>
          <w:sz w:val="25"/>
          <w:szCs w:val="25"/>
        </w:rPr>
      </w:pPr>
      <w:r w:rsidRPr="00425391">
        <w:rPr>
          <w:sz w:val="25"/>
          <w:szCs w:val="25"/>
        </w:rPr>
        <w:t xml:space="preserve">- на электронную почту: </w:t>
      </w:r>
      <w:hyperlink r:id="rId4" w:history="1">
        <w:r w:rsidR="007909AF" w:rsidRPr="00425391">
          <w:rPr>
            <w:rStyle w:val="a3"/>
            <w:sz w:val="25"/>
            <w:szCs w:val="25"/>
          </w:rPr>
          <w:t>kultura@petrgosk.ru</w:t>
        </w:r>
      </w:hyperlink>
      <w:r w:rsidR="007909AF" w:rsidRPr="00425391">
        <w:rPr>
          <w:sz w:val="25"/>
          <w:szCs w:val="25"/>
        </w:rPr>
        <w:t xml:space="preserve"> .</w:t>
      </w:r>
    </w:p>
    <w:p w:rsidR="00045884" w:rsidRPr="00425391" w:rsidRDefault="00045884" w:rsidP="00532F85">
      <w:pPr>
        <w:ind w:firstLine="709"/>
        <w:jc w:val="both"/>
        <w:rPr>
          <w:sz w:val="25"/>
          <w:szCs w:val="25"/>
        </w:rPr>
      </w:pPr>
      <w:r w:rsidRPr="00425391">
        <w:rPr>
          <w:sz w:val="25"/>
          <w:szCs w:val="25"/>
        </w:rPr>
        <w:t xml:space="preserve">Сроки приема предложений и замечаний: с </w:t>
      </w:r>
      <w:r w:rsidR="00F259CD" w:rsidRPr="00425391">
        <w:rPr>
          <w:sz w:val="25"/>
          <w:szCs w:val="25"/>
        </w:rPr>
        <w:t>27.05</w:t>
      </w:r>
      <w:r w:rsidRPr="00425391">
        <w:rPr>
          <w:sz w:val="25"/>
          <w:szCs w:val="25"/>
        </w:rPr>
        <w:t>.202</w:t>
      </w:r>
      <w:r w:rsidR="00010810" w:rsidRPr="00425391">
        <w:rPr>
          <w:sz w:val="25"/>
          <w:szCs w:val="25"/>
        </w:rPr>
        <w:t>2</w:t>
      </w:r>
      <w:r w:rsidRPr="00425391">
        <w:rPr>
          <w:sz w:val="25"/>
          <w:szCs w:val="25"/>
        </w:rPr>
        <w:t xml:space="preserve"> по </w:t>
      </w:r>
      <w:r w:rsidR="00F259CD" w:rsidRPr="00425391">
        <w:rPr>
          <w:sz w:val="25"/>
          <w:szCs w:val="25"/>
        </w:rPr>
        <w:t>08.06</w:t>
      </w:r>
      <w:r w:rsidRPr="00425391">
        <w:rPr>
          <w:sz w:val="25"/>
          <w:szCs w:val="25"/>
        </w:rPr>
        <w:t>.202</w:t>
      </w:r>
      <w:r w:rsidR="00010810" w:rsidRPr="00425391">
        <w:rPr>
          <w:sz w:val="25"/>
          <w:szCs w:val="25"/>
        </w:rPr>
        <w:t>2</w:t>
      </w:r>
      <w:r w:rsidRPr="00425391">
        <w:rPr>
          <w:sz w:val="25"/>
          <w:szCs w:val="25"/>
        </w:rPr>
        <w:t xml:space="preserve"> включительно.</w:t>
      </w:r>
    </w:p>
    <w:p w:rsidR="00045884" w:rsidRPr="00425391" w:rsidRDefault="00045884" w:rsidP="000D4B12">
      <w:pPr>
        <w:ind w:firstLine="709"/>
        <w:jc w:val="both"/>
        <w:rPr>
          <w:sz w:val="25"/>
          <w:szCs w:val="25"/>
        </w:rPr>
      </w:pPr>
      <w:r w:rsidRPr="00425391">
        <w:rPr>
          <w:sz w:val="25"/>
          <w:szCs w:val="25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 w:history="1">
        <w:r w:rsidR="007909AF" w:rsidRPr="00425391">
          <w:rPr>
            <w:rStyle w:val="a3"/>
            <w:sz w:val="25"/>
            <w:szCs w:val="25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  <w:r w:rsidR="007909AF" w:rsidRPr="00425391">
        <w:rPr>
          <w:sz w:val="25"/>
          <w:szCs w:val="25"/>
        </w:rPr>
        <w:t xml:space="preserve"> </w:t>
      </w:r>
    </w:p>
    <w:p w:rsidR="00045884" w:rsidRPr="00425391" w:rsidRDefault="00045884" w:rsidP="00532F85">
      <w:pPr>
        <w:ind w:firstLine="709"/>
        <w:jc w:val="both"/>
        <w:rPr>
          <w:sz w:val="25"/>
          <w:szCs w:val="25"/>
        </w:rPr>
      </w:pPr>
      <w:r w:rsidRPr="00425391">
        <w:rPr>
          <w:sz w:val="25"/>
          <w:szCs w:val="25"/>
        </w:rPr>
        <w:t xml:space="preserve">Все поступившие предложения и замечания будут рассмотрены до </w:t>
      </w:r>
      <w:r w:rsidR="00F259CD" w:rsidRPr="00425391">
        <w:rPr>
          <w:sz w:val="25"/>
          <w:szCs w:val="25"/>
        </w:rPr>
        <w:t>09.06</w:t>
      </w:r>
      <w:r w:rsidRPr="00425391">
        <w:rPr>
          <w:sz w:val="25"/>
          <w:szCs w:val="25"/>
        </w:rPr>
        <w:t>.20</w:t>
      </w:r>
      <w:r w:rsidR="003B16C6" w:rsidRPr="00425391">
        <w:rPr>
          <w:sz w:val="25"/>
          <w:szCs w:val="25"/>
        </w:rPr>
        <w:t>2</w:t>
      </w:r>
      <w:r w:rsidR="00010810" w:rsidRPr="00425391">
        <w:rPr>
          <w:sz w:val="25"/>
          <w:szCs w:val="25"/>
        </w:rPr>
        <w:t>2</w:t>
      </w:r>
      <w:r w:rsidRPr="00425391">
        <w:rPr>
          <w:sz w:val="25"/>
          <w:szCs w:val="25"/>
        </w:rPr>
        <w:t xml:space="preserve"> года.</w:t>
      </w:r>
    </w:p>
    <w:p w:rsidR="00045884" w:rsidRPr="00425391" w:rsidRDefault="00045884" w:rsidP="00532F85">
      <w:pPr>
        <w:ind w:firstLine="709"/>
        <w:jc w:val="both"/>
        <w:rPr>
          <w:sz w:val="25"/>
          <w:szCs w:val="25"/>
        </w:rPr>
      </w:pPr>
      <w:r w:rsidRPr="00425391">
        <w:rPr>
          <w:sz w:val="25"/>
          <w:szCs w:val="25"/>
        </w:rPr>
        <w:t>К уведомлению прилагаются:</w:t>
      </w:r>
    </w:p>
    <w:p w:rsidR="00045884" w:rsidRPr="00425391" w:rsidRDefault="00045884" w:rsidP="00532F85">
      <w:pPr>
        <w:ind w:firstLine="709"/>
        <w:jc w:val="both"/>
        <w:rPr>
          <w:sz w:val="25"/>
          <w:szCs w:val="25"/>
        </w:rPr>
      </w:pPr>
      <w:r w:rsidRPr="00425391">
        <w:rPr>
          <w:sz w:val="25"/>
          <w:szCs w:val="25"/>
        </w:rPr>
        <w:t>1. Анкета для участников публичных консультаций.</w:t>
      </w:r>
    </w:p>
    <w:p w:rsidR="00F259CD" w:rsidRPr="00425391" w:rsidRDefault="00045884" w:rsidP="00F259CD">
      <w:pPr>
        <w:autoSpaceDE w:val="0"/>
        <w:autoSpaceDN w:val="0"/>
        <w:adjustRightInd w:val="0"/>
        <w:ind w:firstLine="720"/>
        <w:contextualSpacing/>
        <w:jc w:val="both"/>
        <w:rPr>
          <w:bCs/>
          <w:color w:val="000000"/>
          <w:sz w:val="25"/>
          <w:szCs w:val="25"/>
        </w:rPr>
      </w:pPr>
      <w:r w:rsidRPr="00425391">
        <w:rPr>
          <w:sz w:val="25"/>
          <w:szCs w:val="25"/>
        </w:rPr>
        <w:t>2. Проект постановления администрации Петровского городского округа Ставропольского края</w:t>
      </w:r>
      <w:r w:rsidR="00F259CD" w:rsidRPr="00425391">
        <w:rPr>
          <w:bCs/>
          <w:color w:val="000000"/>
          <w:sz w:val="25"/>
          <w:szCs w:val="25"/>
        </w:rPr>
        <w:t xml:space="preserve"> </w:t>
      </w:r>
      <w:r w:rsidR="00425391" w:rsidRPr="00425391">
        <w:rPr>
          <w:bCs/>
          <w:color w:val="000000"/>
          <w:sz w:val="25"/>
          <w:szCs w:val="25"/>
        </w:rPr>
        <w:t>«О</w:t>
      </w:r>
      <w:r w:rsidR="00F259CD" w:rsidRPr="00425391">
        <w:rPr>
          <w:bCs/>
          <w:color w:val="000000"/>
          <w:sz w:val="25"/>
          <w:szCs w:val="25"/>
        </w:rPr>
        <w:t xml:space="preserve"> </w:t>
      </w:r>
      <w:r w:rsidR="00F259CD" w:rsidRPr="00425391">
        <w:rPr>
          <w:color w:val="000000"/>
          <w:sz w:val="25"/>
          <w:szCs w:val="25"/>
        </w:rPr>
        <w:t xml:space="preserve">признании </w:t>
      </w:r>
      <w:proofErr w:type="gramStart"/>
      <w:r w:rsidR="00F259CD" w:rsidRPr="00425391">
        <w:rPr>
          <w:color w:val="000000"/>
          <w:sz w:val="25"/>
          <w:szCs w:val="25"/>
        </w:rPr>
        <w:t>утратившими</w:t>
      </w:r>
      <w:proofErr w:type="gramEnd"/>
      <w:r w:rsidR="00F259CD" w:rsidRPr="00425391">
        <w:rPr>
          <w:color w:val="000000"/>
          <w:sz w:val="25"/>
          <w:szCs w:val="25"/>
        </w:rPr>
        <w:t xml:space="preserve"> силу некоторых нормативных правовых актов администрации Петровского муниципального района Ставропольского края</w:t>
      </w:r>
      <w:r w:rsidR="002646FE">
        <w:rPr>
          <w:color w:val="000000"/>
          <w:sz w:val="25"/>
          <w:szCs w:val="25"/>
        </w:rPr>
        <w:t>, в сфере</w:t>
      </w:r>
      <w:r w:rsidR="005A7D40">
        <w:rPr>
          <w:color w:val="000000"/>
          <w:sz w:val="25"/>
          <w:szCs w:val="25"/>
        </w:rPr>
        <w:t xml:space="preserve"> </w:t>
      </w:r>
      <w:r w:rsidR="002646FE">
        <w:rPr>
          <w:color w:val="000000"/>
          <w:sz w:val="25"/>
          <w:szCs w:val="25"/>
        </w:rPr>
        <w:t>культуры</w:t>
      </w:r>
      <w:r w:rsidR="005A7D40">
        <w:rPr>
          <w:color w:val="000000"/>
          <w:sz w:val="25"/>
          <w:szCs w:val="25"/>
        </w:rPr>
        <w:t>»</w:t>
      </w:r>
      <w:r w:rsidR="00425391" w:rsidRPr="00425391">
        <w:rPr>
          <w:rFonts w:eastAsia="Calibri"/>
          <w:color w:val="000000"/>
          <w:sz w:val="25"/>
          <w:szCs w:val="25"/>
          <w:lang w:eastAsia="en-US"/>
        </w:rPr>
        <w:t xml:space="preserve"> </w:t>
      </w:r>
    </w:p>
    <w:p w:rsidR="00045884" w:rsidRPr="00425391" w:rsidRDefault="00045884" w:rsidP="00425391">
      <w:pPr>
        <w:ind w:firstLine="709"/>
        <w:jc w:val="both"/>
        <w:rPr>
          <w:sz w:val="25"/>
          <w:szCs w:val="25"/>
        </w:rPr>
      </w:pPr>
      <w:r w:rsidRPr="00425391">
        <w:rPr>
          <w:sz w:val="25"/>
          <w:szCs w:val="25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425391" w:rsidRPr="00425391" w:rsidRDefault="00425391" w:rsidP="00532F85">
      <w:pPr>
        <w:ind w:firstLine="709"/>
        <w:jc w:val="both"/>
        <w:rPr>
          <w:sz w:val="25"/>
          <w:szCs w:val="25"/>
        </w:rPr>
      </w:pPr>
    </w:p>
    <w:p w:rsidR="00045884" w:rsidRPr="00425391" w:rsidRDefault="00045884" w:rsidP="00532F85">
      <w:pPr>
        <w:ind w:firstLine="709"/>
        <w:jc w:val="both"/>
        <w:rPr>
          <w:sz w:val="25"/>
          <w:szCs w:val="25"/>
        </w:rPr>
      </w:pPr>
      <w:r w:rsidRPr="00425391">
        <w:rPr>
          <w:sz w:val="25"/>
          <w:szCs w:val="25"/>
        </w:rPr>
        <w:t xml:space="preserve">Ф.И.О., должность: </w:t>
      </w:r>
      <w:r w:rsidR="001F3DB8" w:rsidRPr="00425391">
        <w:rPr>
          <w:sz w:val="25"/>
          <w:szCs w:val="25"/>
        </w:rPr>
        <w:t>Романенко Наталья Владимировна</w:t>
      </w:r>
      <w:r w:rsidRPr="00425391">
        <w:rPr>
          <w:sz w:val="25"/>
          <w:szCs w:val="25"/>
        </w:rPr>
        <w:t xml:space="preserve">, </w:t>
      </w:r>
      <w:r w:rsidR="001F3DB8" w:rsidRPr="00425391">
        <w:rPr>
          <w:sz w:val="25"/>
          <w:szCs w:val="25"/>
        </w:rPr>
        <w:t>ведущий</w:t>
      </w:r>
      <w:r w:rsidRPr="00425391">
        <w:rPr>
          <w:sz w:val="25"/>
          <w:szCs w:val="25"/>
        </w:rPr>
        <w:t xml:space="preserve"> специалист </w:t>
      </w:r>
      <w:proofErr w:type="gramStart"/>
      <w:r w:rsidRPr="00425391">
        <w:rPr>
          <w:sz w:val="25"/>
          <w:szCs w:val="25"/>
        </w:rPr>
        <w:t xml:space="preserve">отдела </w:t>
      </w:r>
      <w:r w:rsidR="007909AF" w:rsidRPr="00425391">
        <w:rPr>
          <w:sz w:val="25"/>
          <w:szCs w:val="25"/>
        </w:rPr>
        <w:t>культуры</w:t>
      </w:r>
      <w:r w:rsidRPr="00425391">
        <w:rPr>
          <w:sz w:val="25"/>
          <w:szCs w:val="25"/>
        </w:rPr>
        <w:t xml:space="preserve"> администрации Петровского городского округа Ставропольского края</w:t>
      </w:r>
      <w:proofErr w:type="gramEnd"/>
      <w:r w:rsidRPr="00425391">
        <w:rPr>
          <w:sz w:val="25"/>
          <w:szCs w:val="25"/>
        </w:rPr>
        <w:t xml:space="preserve"> </w:t>
      </w:r>
    </w:p>
    <w:p w:rsidR="00045884" w:rsidRPr="00425391" w:rsidRDefault="001F3DB8" w:rsidP="00087BD2">
      <w:pPr>
        <w:ind w:firstLine="709"/>
        <w:jc w:val="both"/>
        <w:rPr>
          <w:sz w:val="25"/>
          <w:szCs w:val="25"/>
        </w:rPr>
      </w:pPr>
      <w:r w:rsidRPr="00425391">
        <w:rPr>
          <w:sz w:val="25"/>
          <w:szCs w:val="25"/>
        </w:rPr>
        <w:t>Тел. (886547)4-03-27</w:t>
      </w:r>
      <w:r w:rsidR="00045884" w:rsidRPr="00425391">
        <w:rPr>
          <w:sz w:val="25"/>
          <w:szCs w:val="25"/>
        </w:rPr>
        <w:t>.</w:t>
      </w:r>
    </w:p>
    <w:p w:rsidR="00B15AFB" w:rsidRPr="00425391" w:rsidRDefault="00B15AFB" w:rsidP="00087BD2">
      <w:pPr>
        <w:ind w:firstLine="709"/>
        <w:jc w:val="both"/>
        <w:rPr>
          <w:sz w:val="25"/>
          <w:szCs w:val="25"/>
        </w:rPr>
      </w:pPr>
    </w:p>
    <w:p w:rsidR="001F3DB8" w:rsidRPr="00425391" w:rsidRDefault="001F3DB8" w:rsidP="00087BD2">
      <w:pPr>
        <w:ind w:firstLine="709"/>
        <w:jc w:val="both"/>
        <w:rPr>
          <w:sz w:val="25"/>
          <w:szCs w:val="25"/>
        </w:rPr>
      </w:pPr>
    </w:p>
    <w:p w:rsidR="00B15AFB" w:rsidRPr="00425391" w:rsidRDefault="00B15AFB" w:rsidP="00B15AFB">
      <w:pPr>
        <w:spacing w:line="240" w:lineRule="exact"/>
        <w:ind w:right="-284"/>
        <w:rPr>
          <w:sz w:val="25"/>
          <w:szCs w:val="25"/>
        </w:rPr>
      </w:pPr>
      <w:r w:rsidRPr="00425391">
        <w:rPr>
          <w:sz w:val="25"/>
          <w:szCs w:val="25"/>
        </w:rPr>
        <w:t xml:space="preserve">Начальник отдела культуры администрации </w:t>
      </w:r>
    </w:p>
    <w:p w:rsidR="00B15AFB" w:rsidRPr="00425391" w:rsidRDefault="00B15AFB" w:rsidP="00B15AFB">
      <w:pPr>
        <w:spacing w:line="240" w:lineRule="exact"/>
        <w:ind w:right="-284"/>
        <w:rPr>
          <w:sz w:val="25"/>
          <w:szCs w:val="25"/>
        </w:rPr>
      </w:pPr>
      <w:r w:rsidRPr="00425391">
        <w:rPr>
          <w:sz w:val="25"/>
          <w:szCs w:val="25"/>
        </w:rPr>
        <w:t xml:space="preserve">Петровского городского округа </w:t>
      </w:r>
    </w:p>
    <w:p w:rsidR="00B15AFB" w:rsidRPr="00425391" w:rsidRDefault="00B15AFB" w:rsidP="00B15AFB">
      <w:pPr>
        <w:spacing w:line="240" w:lineRule="exact"/>
        <w:ind w:right="-1"/>
        <w:rPr>
          <w:sz w:val="25"/>
          <w:szCs w:val="25"/>
        </w:rPr>
      </w:pPr>
      <w:r w:rsidRPr="00425391">
        <w:rPr>
          <w:sz w:val="25"/>
          <w:szCs w:val="25"/>
        </w:rPr>
        <w:t>Ставропольского края</w:t>
      </w:r>
      <w:r w:rsidRPr="00425391">
        <w:rPr>
          <w:sz w:val="25"/>
          <w:szCs w:val="25"/>
        </w:rPr>
        <w:tab/>
      </w:r>
      <w:r w:rsidRPr="00425391">
        <w:rPr>
          <w:sz w:val="25"/>
          <w:szCs w:val="25"/>
        </w:rPr>
        <w:tab/>
      </w:r>
      <w:r w:rsidRPr="00425391">
        <w:rPr>
          <w:sz w:val="25"/>
          <w:szCs w:val="25"/>
        </w:rPr>
        <w:tab/>
      </w:r>
      <w:r w:rsidRPr="00425391">
        <w:rPr>
          <w:sz w:val="25"/>
          <w:szCs w:val="25"/>
        </w:rPr>
        <w:tab/>
      </w:r>
      <w:r w:rsidRPr="00425391">
        <w:rPr>
          <w:sz w:val="25"/>
          <w:szCs w:val="25"/>
        </w:rPr>
        <w:tab/>
        <w:t xml:space="preserve"> </w:t>
      </w:r>
      <w:r w:rsidRPr="00425391">
        <w:rPr>
          <w:sz w:val="25"/>
          <w:szCs w:val="25"/>
        </w:rPr>
        <w:tab/>
        <w:t xml:space="preserve">                        </w:t>
      </w:r>
      <w:r w:rsidR="00425391">
        <w:rPr>
          <w:sz w:val="25"/>
          <w:szCs w:val="25"/>
        </w:rPr>
        <w:t xml:space="preserve">       </w:t>
      </w:r>
      <w:r w:rsidRPr="00425391">
        <w:rPr>
          <w:sz w:val="25"/>
          <w:szCs w:val="25"/>
        </w:rPr>
        <w:t xml:space="preserve">   М.А. Бут</w:t>
      </w:r>
    </w:p>
    <w:p w:rsidR="00F259CD" w:rsidRPr="00425391" w:rsidRDefault="00F259CD">
      <w:pPr>
        <w:spacing w:line="240" w:lineRule="exact"/>
        <w:ind w:right="-1"/>
        <w:rPr>
          <w:sz w:val="25"/>
          <w:szCs w:val="25"/>
        </w:rPr>
      </w:pPr>
    </w:p>
    <w:p w:rsidR="00425391" w:rsidRPr="00425391" w:rsidRDefault="00425391">
      <w:pPr>
        <w:spacing w:line="240" w:lineRule="exact"/>
        <w:ind w:right="-1"/>
        <w:rPr>
          <w:sz w:val="25"/>
          <w:szCs w:val="25"/>
        </w:rPr>
      </w:pPr>
    </w:p>
    <w:p w:rsidR="00425391" w:rsidRPr="00425391" w:rsidRDefault="00425391">
      <w:pPr>
        <w:spacing w:line="240" w:lineRule="exact"/>
        <w:ind w:right="-1"/>
        <w:rPr>
          <w:sz w:val="25"/>
          <w:szCs w:val="25"/>
        </w:rPr>
      </w:pPr>
    </w:p>
    <w:sectPr w:rsidR="00425391" w:rsidRPr="00425391" w:rsidSect="001951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122A8"/>
    <w:rsid w:val="00010810"/>
    <w:rsid w:val="00033257"/>
    <w:rsid w:val="00045884"/>
    <w:rsid w:val="00087BD2"/>
    <w:rsid w:val="000A08D5"/>
    <w:rsid w:val="000C59C0"/>
    <w:rsid w:val="000D4B12"/>
    <w:rsid w:val="000E046F"/>
    <w:rsid w:val="00161277"/>
    <w:rsid w:val="001951F5"/>
    <w:rsid w:val="001C76AA"/>
    <w:rsid w:val="001F3DB8"/>
    <w:rsid w:val="00234C43"/>
    <w:rsid w:val="00254824"/>
    <w:rsid w:val="002646FE"/>
    <w:rsid w:val="002E366A"/>
    <w:rsid w:val="00310036"/>
    <w:rsid w:val="00325F36"/>
    <w:rsid w:val="00342B59"/>
    <w:rsid w:val="00350699"/>
    <w:rsid w:val="003B16C6"/>
    <w:rsid w:val="003F2CB2"/>
    <w:rsid w:val="00425391"/>
    <w:rsid w:val="00457948"/>
    <w:rsid w:val="00462A28"/>
    <w:rsid w:val="00512A56"/>
    <w:rsid w:val="00532F85"/>
    <w:rsid w:val="005330E2"/>
    <w:rsid w:val="005A7D40"/>
    <w:rsid w:val="0062535C"/>
    <w:rsid w:val="006426F1"/>
    <w:rsid w:val="00653D1A"/>
    <w:rsid w:val="0066366C"/>
    <w:rsid w:val="006B553F"/>
    <w:rsid w:val="006E026F"/>
    <w:rsid w:val="006E7366"/>
    <w:rsid w:val="007044DC"/>
    <w:rsid w:val="00773548"/>
    <w:rsid w:val="007909AF"/>
    <w:rsid w:val="008B6829"/>
    <w:rsid w:val="009120E2"/>
    <w:rsid w:val="0093174C"/>
    <w:rsid w:val="00971221"/>
    <w:rsid w:val="009B33F7"/>
    <w:rsid w:val="00A17EF0"/>
    <w:rsid w:val="00A86255"/>
    <w:rsid w:val="00AF2542"/>
    <w:rsid w:val="00B15AFB"/>
    <w:rsid w:val="00B674E1"/>
    <w:rsid w:val="00BD2622"/>
    <w:rsid w:val="00BF5D58"/>
    <w:rsid w:val="00C110B8"/>
    <w:rsid w:val="00C65D34"/>
    <w:rsid w:val="00C721E4"/>
    <w:rsid w:val="00C811D3"/>
    <w:rsid w:val="00E122A8"/>
    <w:rsid w:val="00E15DDA"/>
    <w:rsid w:val="00E31233"/>
    <w:rsid w:val="00E62949"/>
    <w:rsid w:val="00E74518"/>
    <w:rsid w:val="00EA38CE"/>
    <w:rsid w:val="00EB723D"/>
    <w:rsid w:val="00F12B0A"/>
    <w:rsid w:val="00F259CD"/>
    <w:rsid w:val="00F7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FollowedHyperlink"/>
    <w:basedOn w:val="a0"/>
    <w:uiPriority w:val="99"/>
    <w:rsid w:val="0016127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FollowedHyperlink"/>
    <w:basedOn w:val="a0"/>
    <w:uiPriority w:val="99"/>
    <w:rsid w:val="001612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hyperlink" Target="mailto:kultura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Nelli</cp:lastModifiedBy>
  <cp:revision>7</cp:revision>
  <cp:lastPrinted>2022-05-30T08:46:00Z</cp:lastPrinted>
  <dcterms:created xsi:type="dcterms:W3CDTF">2022-05-27T06:28:00Z</dcterms:created>
  <dcterms:modified xsi:type="dcterms:W3CDTF">2022-05-30T08:47:00Z</dcterms:modified>
</cp:coreProperties>
</file>