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23" w:rsidRDefault="009B1A23" w:rsidP="00532F85">
      <w:pPr>
        <w:spacing w:line="240" w:lineRule="exact"/>
        <w:jc w:val="center"/>
        <w:outlineLvl w:val="2"/>
        <w:rPr>
          <w:sz w:val="26"/>
          <w:szCs w:val="28"/>
        </w:rPr>
      </w:pPr>
    </w:p>
    <w:p w:rsidR="009B1A23" w:rsidRDefault="009B1A23" w:rsidP="00532F85">
      <w:pPr>
        <w:spacing w:line="240" w:lineRule="exact"/>
        <w:jc w:val="center"/>
        <w:outlineLvl w:val="2"/>
        <w:rPr>
          <w:sz w:val="26"/>
          <w:szCs w:val="28"/>
        </w:rPr>
      </w:pPr>
    </w:p>
    <w:p w:rsidR="00532F85" w:rsidRPr="00443F5C" w:rsidRDefault="00532F85" w:rsidP="00532F85">
      <w:pPr>
        <w:spacing w:line="240" w:lineRule="exact"/>
        <w:jc w:val="center"/>
        <w:outlineLvl w:val="2"/>
        <w:rPr>
          <w:sz w:val="26"/>
          <w:szCs w:val="28"/>
        </w:rPr>
      </w:pPr>
      <w:r w:rsidRPr="00443F5C">
        <w:rPr>
          <w:sz w:val="26"/>
          <w:szCs w:val="28"/>
        </w:rPr>
        <w:t>Уведомление</w:t>
      </w:r>
    </w:p>
    <w:p w:rsidR="00532F85" w:rsidRPr="00443F5C" w:rsidRDefault="00532F85" w:rsidP="00532F85">
      <w:pPr>
        <w:spacing w:line="240" w:lineRule="exact"/>
        <w:jc w:val="center"/>
        <w:outlineLvl w:val="2"/>
        <w:rPr>
          <w:sz w:val="26"/>
          <w:szCs w:val="28"/>
        </w:rPr>
      </w:pPr>
      <w:r w:rsidRPr="00443F5C">
        <w:rPr>
          <w:sz w:val="26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532F85" w:rsidRPr="00443F5C" w:rsidRDefault="00532F85" w:rsidP="00532F85">
      <w:pPr>
        <w:ind w:firstLine="709"/>
        <w:jc w:val="both"/>
        <w:rPr>
          <w:sz w:val="26"/>
          <w:szCs w:val="16"/>
        </w:rPr>
      </w:pPr>
    </w:p>
    <w:p w:rsidR="00532F85" w:rsidRPr="00443F5C" w:rsidRDefault="00532F85" w:rsidP="00443F5C">
      <w:pPr>
        <w:ind w:firstLine="708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</w:t>
      </w:r>
      <w:r w:rsidR="00F12B0A" w:rsidRPr="00443F5C">
        <w:rPr>
          <w:sz w:val="26"/>
          <w:szCs w:val="28"/>
        </w:rPr>
        <w:t>«</w:t>
      </w:r>
      <w:r w:rsidR="00BE1E0E" w:rsidRPr="00BE1E0E">
        <w:rPr>
          <w:sz w:val="26"/>
          <w:szCs w:val="28"/>
        </w:rPr>
        <w:t>О внесении изменений в Порядок подготовки, утверждения местных нормативов градостроительного проектирования Петровского городского округа Ставропольского края и внесения изменений в них, утвержденный постановлением администрации Петровского городского округа Ставропольского края от 24 ноября 2020 г. № 1643</w:t>
      </w:r>
      <w:r w:rsidR="00443F5C" w:rsidRPr="00443F5C">
        <w:rPr>
          <w:sz w:val="26"/>
          <w:szCs w:val="28"/>
        </w:rPr>
        <w:t>»</w:t>
      </w:r>
      <w:r w:rsidR="00EB0174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на соответствие его антимонопольному законодательству.</w:t>
      </w:r>
    </w:p>
    <w:p w:rsidR="00532F85" w:rsidRPr="00443F5C" w:rsidRDefault="00532F85" w:rsidP="00B674E1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Предложения и замечания могут быть представлены любым из удобных способов: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- на электронную почту: </w:t>
      </w:r>
      <w:r w:rsidR="009A6221" w:rsidRPr="00443F5C">
        <w:rPr>
          <w:sz w:val="26"/>
          <w:szCs w:val="28"/>
        </w:rPr>
        <w:t>ptizu@petrgosk.ru</w:t>
      </w:r>
      <w:r w:rsidRPr="00443F5C">
        <w:rPr>
          <w:sz w:val="26"/>
          <w:szCs w:val="28"/>
        </w:rPr>
        <w:t>;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- по факсу: 886547 4-10-76.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Сроки при</w:t>
      </w:r>
      <w:r w:rsidR="00234C43" w:rsidRPr="00443F5C">
        <w:rPr>
          <w:sz w:val="26"/>
          <w:szCs w:val="28"/>
        </w:rPr>
        <w:t xml:space="preserve">ема предложений и замечаний: с </w:t>
      </w:r>
      <w:r w:rsidR="009B1A23">
        <w:rPr>
          <w:sz w:val="26"/>
          <w:szCs w:val="28"/>
        </w:rPr>
        <w:t>09 марта</w:t>
      </w:r>
      <w:r w:rsidR="00C15B4D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202</w:t>
      </w:r>
      <w:r w:rsidR="00CC4665" w:rsidRPr="00443F5C">
        <w:rPr>
          <w:sz w:val="26"/>
          <w:szCs w:val="28"/>
        </w:rPr>
        <w:t>2</w:t>
      </w:r>
      <w:r w:rsidR="00C15B4D" w:rsidRPr="00443F5C">
        <w:rPr>
          <w:sz w:val="26"/>
          <w:szCs w:val="28"/>
        </w:rPr>
        <w:t xml:space="preserve"> г.</w:t>
      </w:r>
      <w:r w:rsidRPr="00443F5C">
        <w:rPr>
          <w:sz w:val="26"/>
          <w:szCs w:val="28"/>
        </w:rPr>
        <w:t xml:space="preserve"> по </w:t>
      </w:r>
      <w:r w:rsidR="009B1A23">
        <w:rPr>
          <w:sz w:val="26"/>
          <w:szCs w:val="28"/>
        </w:rPr>
        <w:t>17 марта</w:t>
      </w:r>
      <w:r w:rsidR="00C15B4D" w:rsidRPr="00443F5C">
        <w:rPr>
          <w:sz w:val="26"/>
          <w:szCs w:val="28"/>
        </w:rPr>
        <w:t xml:space="preserve"> 202</w:t>
      </w:r>
      <w:r w:rsidR="00CC4665" w:rsidRPr="00443F5C">
        <w:rPr>
          <w:sz w:val="26"/>
          <w:szCs w:val="28"/>
        </w:rPr>
        <w:t>2</w:t>
      </w:r>
      <w:r w:rsidR="00C15B4D" w:rsidRPr="00443F5C">
        <w:rPr>
          <w:sz w:val="26"/>
          <w:szCs w:val="28"/>
        </w:rPr>
        <w:t xml:space="preserve"> г.</w:t>
      </w:r>
      <w:r w:rsidR="00AC0D20" w:rsidRPr="00443F5C">
        <w:rPr>
          <w:sz w:val="26"/>
          <w:szCs w:val="28"/>
        </w:rPr>
        <w:t xml:space="preserve"> включительно.</w:t>
      </w:r>
    </w:p>
    <w:p w:rsidR="00532F85" w:rsidRPr="00443F5C" w:rsidRDefault="00532F85" w:rsidP="000D4B12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5" w:history="1">
        <w:r w:rsidR="000D4B12" w:rsidRPr="00443F5C">
          <w:rPr>
            <w:rStyle w:val="a3"/>
            <w:sz w:val="26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Все поступившие предложения и замечания будут рассмотрены до </w:t>
      </w:r>
      <w:r w:rsidR="009B1A23">
        <w:rPr>
          <w:sz w:val="26"/>
          <w:szCs w:val="28"/>
        </w:rPr>
        <w:t>18 марта</w:t>
      </w:r>
      <w:r w:rsidR="00CC4665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202</w:t>
      </w:r>
      <w:r w:rsidR="00CC4665" w:rsidRPr="00443F5C">
        <w:rPr>
          <w:sz w:val="26"/>
          <w:szCs w:val="28"/>
        </w:rPr>
        <w:t>2</w:t>
      </w:r>
      <w:r w:rsidRPr="00443F5C">
        <w:rPr>
          <w:sz w:val="26"/>
          <w:szCs w:val="28"/>
        </w:rPr>
        <w:t xml:space="preserve"> года.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К уведомлению прилагаются: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1. Анкета для участников публичных консультаций.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="00B674E1" w:rsidRPr="00443F5C">
        <w:rPr>
          <w:sz w:val="26"/>
          <w:szCs w:val="28"/>
        </w:rPr>
        <w:t>«</w:t>
      </w:r>
      <w:r w:rsidR="00BE1E0E" w:rsidRPr="00BE1E0E">
        <w:rPr>
          <w:sz w:val="26"/>
          <w:szCs w:val="28"/>
        </w:rPr>
        <w:t>О внесении изменений в Порядок подготовки, утверждения местных нормативов градостроительного проектирования Петровского городского округа Ставропольского края и внесения изменений в них, утвержденный постановлением администрации Петровского городского округа Ставропольского края от 24 ноября 2020 г. № 1643</w:t>
      </w:r>
      <w:r w:rsidR="00443F5C" w:rsidRPr="00443F5C">
        <w:rPr>
          <w:sz w:val="26"/>
          <w:szCs w:val="28"/>
        </w:rPr>
        <w:t>»</w:t>
      </w:r>
      <w:r w:rsidR="00F12B0A" w:rsidRPr="00443F5C">
        <w:rPr>
          <w:sz w:val="26"/>
          <w:szCs w:val="28"/>
        </w:rPr>
        <w:t>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Ф.И.О., должность </w:t>
      </w:r>
      <w:r w:rsidR="00EB0174" w:rsidRPr="00443F5C">
        <w:rPr>
          <w:sz w:val="26"/>
          <w:szCs w:val="28"/>
        </w:rPr>
        <w:t>Русанова Галина Петровна</w:t>
      </w:r>
      <w:r w:rsidRPr="00443F5C">
        <w:rPr>
          <w:sz w:val="26"/>
          <w:szCs w:val="28"/>
        </w:rPr>
        <w:t xml:space="preserve"> начальник отдела планирования </w:t>
      </w:r>
      <w:r w:rsidR="00EB0174" w:rsidRPr="00443F5C">
        <w:rPr>
          <w:sz w:val="26"/>
          <w:szCs w:val="28"/>
        </w:rPr>
        <w:t xml:space="preserve">территорий и землеустройства – главный архитектор </w:t>
      </w:r>
      <w:r w:rsidRPr="00443F5C">
        <w:rPr>
          <w:sz w:val="26"/>
          <w:szCs w:val="28"/>
        </w:rPr>
        <w:t xml:space="preserve">администрации Петровского городского округа Ставропольского края </w:t>
      </w:r>
    </w:p>
    <w:p w:rsidR="00E122A8" w:rsidRPr="00443F5C" w:rsidRDefault="00532F85" w:rsidP="00087BD2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Тел./факс (886547)</w:t>
      </w:r>
      <w:r w:rsidR="00EB0174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4-</w:t>
      </w:r>
      <w:r w:rsidR="00EB0174" w:rsidRPr="00443F5C">
        <w:rPr>
          <w:sz w:val="26"/>
          <w:szCs w:val="28"/>
        </w:rPr>
        <w:t>05</w:t>
      </w:r>
      <w:r w:rsidRPr="00443F5C">
        <w:rPr>
          <w:sz w:val="26"/>
          <w:szCs w:val="28"/>
        </w:rPr>
        <w:t>-</w:t>
      </w:r>
      <w:r w:rsidR="00EB0174" w:rsidRPr="00443F5C">
        <w:rPr>
          <w:sz w:val="26"/>
          <w:szCs w:val="28"/>
        </w:rPr>
        <w:t>42</w:t>
      </w:r>
      <w:r w:rsidRPr="00443F5C">
        <w:rPr>
          <w:sz w:val="26"/>
          <w:szCs w:val="28"/>
        </w:rPr>
        <w:t>.</w:t>
      </w:r>
    </w:p>
    <w:p w:rsidR="00697C4F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</w:p>
    <w:p w:rsidR="00443F5C" w:rsidRPr="00443F5C" w:rsidRDefault="00443F5C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</w:p>
    <w:p w:rsidR="00697C4F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>Начальник отдела планирования территорий и</w:t>
      </w:r>
    </w:p>
    <w:p w:rsidR="00697C4F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>землеустройства – главный архитектор</w:t>
      </w:r>
    </w:p>
    <w:p w:rsidR="00697C4F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>администрации Петровского городского округа</w:t>
      </w:r>
    </w:p>
    <w:p w:rsidR="00B674E1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 xml:space="preserve">Ставропольского края                                                                    </w:t>
      </w:r>
      <w:r w:rsidR="00E57179" w:rsidRPr="00443F5C">
        <w:rPr>
          <w:rFonts w:ascii="Times New Roman" w:hAnsi="Times New Roman" w:cs="Times New Roman"/>
          <w:sz w:val="26"/>
          <w:szCs w:val="28"/>
        </w:rPr>
        <w:t xml:space="preserve">  </w:t>
      </w:r>
      <w:r w:rsidRPr="00443F5C">
        <w:rPr>
          <w:rFonts w:ascii="Times New Roman" w:hAnsi="Times New Roman" w:cs="Times New Roman"/>
          <w:sz w:val="26"/>
          <w:szCs w:val="28"/>
        </w:rPr>
        <w:t xml:space="preserve">  </w:t>
      </w:r>
      <w:r w:rsidR="009B1A23">
        <w:rPr>
          <w:rFonts w:ascii="Times New Roman" w:hAnsi="Times New Roman" w:cs="Times New Roman"/>
          <w:sz w:val="26"/>
          <w:szCs w:val="28"/>
        </w:rPr>
        <w:t xml:space="preserve">        </w:t>
      </w:r>
      <w:proofErr w:type="spellStart"/>
      <w:r w:rsidRPr="00443F5C">
        <w:rPr>
          <w:rFonts w:ascii="Times New Roman" w:hAnsi="Times New Roman" w:cs="Times New Roman"/>
          <w:sz w:val="26"/>
          <w:szCs w:val="28"/>
        </w:rPr>
        <w:t>Г.П.Русанова</w:t>
      </w:r>
      <w:proofErr w:type="spellEnd"/>
    </w:p>
    <w:p w:rsidR="004757EC" w:rsidRDefault="004757EC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4665" w:rsidRDefault="00CC4665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C4665" w:rsidSect="00697C4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A8"/>
    <w:rsid w:val="00087BD2"/>
    <w:rsid w:val="000C4F0F"/>
    <w:rsid w:val="000D4B12"/>
    <w:rsid w:val="00150ECC"/>
    <w:rsid w:val="00184E2F"/>
    <w:rsid w:val="001C76AA"/>
    <w:rsid w:val="00234C43"/>
    <w:rsid w:val="00325F36"/>
    <w:rsid w:val="00443F5C"/>
    <w:rsid w:val="00457948"/>
    <w:rsid w:val="004757EC"/>
    <w:rsid w:val="004C76E7"/>
    <w:rsid w:val="00512A56"/>
    <w:rsid w:val="00532F85"/>
    <w:rsid w:val="005A000A"/>
    <w:rsid w:val="0062535C"/>
    <w:rsid w:val="00695008"/>
    <w:rsid w:val="00697C4F"/>
    <w:rsid w:val="007D7449"/>
    <w:rsid w:val="009120E2"/>
    <w:rsid w:val="009A6221"/>
    <w:rsid w:val="009B1A23"/>
    <w:rsid w:val="00A16DFA"/>
    <w:rsid w:val="00A8497C"/>
    <w:rsid w:val="00AC0D20"/>
    <w:rsid w:val="00B674E1"/>
    <w:rsid w:val="00BE1E0E"/>
    <w:rsid w:val="00C15B4D"/>
    <w:rsid w:val="00C811D3"/>
    <w:rsid w:val="00CC4665"/>
    <w:rsid w:val="00E122A8"/>
    <w:rsid w:val="00E57179"/>
    <w:rsid w:val="00EB0174"/>
    <w:rsid w:val="00F1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F85"/>
    <w:rPr>
      <w:color w:val="0000FF"/>
      <w:u w:val="single"/>
    </w:rPr>
  </w:style>
  <w:style w:type="paragraph" w:styleId="a4">
    <w:name w:val="No Spacing"/>
    <w:uiPriority w:val="1"/>
    <w:qFormat/>
    <w:rsid w:val="00697C4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0E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0EC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F85"/>
    <w:rPr>
      <w:color w:val="0000FF"/>
      <w:u w:val="single"/>
    </w:rPr>
  </w:style>
  <w:style w:type="paragraph" w:styleId="a4">
    <w:name w:val="No Spacing"/>
    <w:uiPriority w:val="1"/>
    <w:qFormat/>
    <w:rsid w:val="00697C4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0E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0E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user</cp:lastModifiedBy>
  <cp:revision>30</cp:revision>
  <cp:lastPrinted>2022-03-07T15:29:00Z</cp:lastPrinted>
  <dcterms:created xsi:type="dcterms:W3CDTF">2020-03-11T13:35:00Z</dcterms:created>
  <dcterms:modified xsi:type="dcterms:W3CDTF">2022-03-09T11:27:00Z</dcterms:modified>
</cp:coreProperties>
</file>