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23" w:rsidRPr="006768D0" w:rsidRDefault="006E18A8">
      <w:pPr>
        <w:spacing w:line="240" w:lineRule="exact"/>
        <w:jc w:val="center"/>
        <w:outlineLvl w:val="2"/>
        <w:rPr>
          <w:sz w:val="26"/>
          <w:szCs w:val="26"/>
        </w:rPr>
      </w:pPr>
      <w:r w:rsidRPr="006768D0">
        <w:rPr>
          <w:sz w:val="26"/>
          <w:szCs w:val="26"/>
        </w:rPr>
        <w:t>Уведомление</w:t>
      </w:r>
    </w:p>
    <w:p w:rsidR="00396323" w:rsidRPr="006768D0" w:rsidRDefault="006E18A8">
      <w:pPr>
        <w:spacing w:line="240" w:lineRule="exact"/>
        <w:jc w:val="center"/>
        <w:outlineLvl w:val="2"/>
        <w:rPr>
          <w:sz w:val="26"/>
          <w:szCs w:val="26"/>
        </w:rPr>
      </w:pPr>
      <w:r w:rsidRPr="006768D0"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396323" w:rsidRPr="006768D0" w:rsidRDefault="00396323">
      <w:pPr>
        <w:ind w:firstLine="709"/>
        <w:jc w:val="both"/>
        <w:rPr>
          <w:sz w:val="26"/>
          <w:szCs w:val="26"/>
        </w:rPr>
      </w:pPr>
    </w:p>
    <w:p w:rsidR="00396323" w:rsidRPr="006768D0" w:rsidRDefault="006E18A8">
      <w:pPr>
        <w:ind w:firstLine="709"/>
        <w:jc w:val="both"/>
        <w:rPr>
          <w:sz w:val="26"/>
          <w:szCs w:val="26"/>
        </w:rPr>
      </w:pPr>
      <w:proofErr w:type="gramStart"/>
      <w:r w:rsidRPr="006768D0">
        <w:rPr>
          <w:sz w:val="26"/>
          <w:szCs w:val="26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="005F2B1D" w:rsidRPr="006768D0">
        <w:rPr>
          <w:sz w:val="26"/>
          <w:szCs w:val="26"/>
        </w:rPr>
        <w:t>О внесении изменений в муниципальную программу Петровского городского округа Ставропольского края «Развитие градостроительства, строительства и архитектуры</w:t>
      </w:r>
      <w:r w:rsidR="005F2B1D" w:rsidRPr="006768D0">
        <w:rPr>
          <w:rFonts w:eastAsia="Calibri"/>
          <w:sz w:val="26"/>
          <w:szCs w:val="26"/>
          <w:lang w:eastAsia="en-US"/>
        </w:rPr>
        <w:t>», утвержденную постановлением администрации Петровского городского округа Ставропольского края от 13 ноября 2020 г. № 1571</w:t>
      </w:r>
      <w:r w:rsidRPr="006768D0">
        <w:rPr>
          <w:sz w:val="26"/>
          <w:szCs w:val="26"/>
        </w:rPr>
        <w:t>» на соответствие его антимонопольному законодательству.</w:t>
      </w:r>
      <w:proofErr w:type="gramEnd"/>
    </w:p>
    <w:p w:rsidR="00396323" w:rsidRPr="006768D0" w:rsidRDefault="006E18A8">
      <w:pPr>
        <w:ind w:firstLine="709"/>
        <w:jc w:val="both"/>
        <w:rPr>
          <w:sz w:val="26"/>
          <w:szCs w:val="26"/>
        </w:rPr>
      </w:pPr>
      <w:r w:rsidRPr="006768D0"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396323" w:rsidRPr="006768D0" w:rsidRDefault="006E18A8">
      <w:pPr>
        <w:ind w:firstLine="709"/>
        <w:jc w:val="both"/>
        <w:rPr>
          <w:sz w:val="26"/>
          <w:szCs w:val="26"/>
        </w:rPr>
      </w:pPr>
      <w:r w:rsidRPr="006768D0"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 w:rsidR="00396323" w:rsidRPr="006768D0" w:rsidRDefault="006E18A8">
      <w:pPr>
        <w:ind w:firstLine="709"/>
        <w:jc w:val="both"/>
        <w:rPr>
          <w:sz w:val="26"/>
          <w:szCs w:val="26"/>
        </w:rPr>
      </w:pPr>
      <w:r w:rsidRPr="006768D0">
        <w:rPr>
          <w:sz w:val="26"/>
          <w:szCs w:val="26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396323" w:rsidRPr="006768D0" w:rsidRDefault="006E18A8">
      <w:pPr>
        <w:ind w:firstLine="709"/>
        <w:jc w:val="both"/>
        <w:rPr>
          <w:sz w:val="26"/>
          <w:szCs w:val="26"/>
        </w:rPr>
      </w:pPr>
      <w:r w:rsidRPr="006768D0">
        <w:rPr>
          <w:sz w:val="26"/>
          <w:szCs w:val="26"/>
        </w:rPr>
        <w:t xml:space="preserve">- на электронную почту: </w:t>
      </w:r>
      <w:proofErr w:type="spellStart"/>
      <w:r w:rsidRPr="006768D0">
        <w:rPr>
          <w:sz w:val="26"/>
          <w:szCs w:val="26"/>
          <w:lang w:val="en-US"/>
        </w:rPr>
        <w:t>ptizu</w:t>
      </w:r>
      <w:proofErr w:type="spellEnd"/>
      <w:r w:rsidRPr="006768D0">
        <w:rPr>
          <w:sz w:val="26"/>
          <w:szCs w:val="26"/>
        </w:rPr>
        <w:t>@</w:t>
      </w:r>
      <w:proofErr w:type="spellStart"/>
      <w:r w:rsidRPr="006768D0">
        <w:rPr>
          <w:sz w:val="26"/>
          <w:szCs w:val="26"/>
          <w:lang w:val="en-US"/>
        </w:rPr>
        <w:t>petrgosk</w:t>
      </w:r>
      <w:proofErr w:type="spellEnd"/>
      <w:r w:rsidRPr="006768D0">
        <w:rPr>
          <w:sz w:val="26"/>
          <w:szCs w:val="26"/>
        </w:rPr>
        <w:t>.</w:t>
      </w:r>
      <w:proofErr w:type="spellStart"/>
      <w:r w:rsidRPr="006768D0">
        <w:rPr>
          <w:sz w:val="26"/>
          <w:szCs w:val="26"/>
          <w:lang w:val="en-US"/>
        </w:rPr>
        <w:t>ru</w:t>
      </w:r>
      <w:proofErr w:type="spellEnd"/>
      <w:r w:rsidRPr="006768D0">
        <w:rPr>
          <w:sz w:val="26"/>
          <w:szCs w:val="26"/>
        </w:rPr>
        <w:t>;</w:t>
      </w:r>
    </w:p>
    <w:p w:rsidR="00396323" w:rsidRPr="006768D0" w:rsidRDefault="006E18A8">
      <w:pPr>
        <w:ind w:firstLine="709"/>
        <w:jc w:val="both"/>
        <w:rPr>
          <w:sz w:val="26"/>
          <w:szCs w:val="26"/>
        </w:rPr>
      </w:pPr>
      <w:r w:rsidRPr="006768D0">
        <w:rPr>
          <w:sz w:val="26"/>
          <w:szCs w:val="26"/>
        </w:rPr>
        <w:t>- по факсу: 886547 4-10-76.</w:t>
      </w:r>
    </w:p>
    <w:p w:rsidR="00396323" w:rsidRPr="006768D0" w:rsidRDefault="006E18A8">
      <w:pPr>
        <w:ind w:firstLine="709"/>
        <w:jc w:val="both"/>
        <w:rPr>
          <w:sz w:val="26"/>
          <w:szCs w:val="26"/>
        </w:rPr>
      </w:pPr>
      <w:r w:rsidRPr="006768D0">
        <w:rPr>
          <w:sz w:val="26"/>
          <w:szCs w:val="26"/>
        </w:rPr>
        <w:t xml:space="preserve">Сроки приема предложений и замечаний: с </w:t>
      </w:r>
      <w:r w:rsidR="005F2B1D" w:rsidRPr="006768D0">
        <w:rPr>
          <w:sz w:val="26"/>
          <w:szCs w:val="26"/>
        </w:rPr>
        <w:t>1</w:t>
      </w:r>
      <w:r w:rsidR="006768D0" w:rsidRPr="006768D0">
        <w:rPr>
          <w:sz w:val="26"/>
          <w:szCs w:val="26"/>
        </w:rPr>
        <w:t>0</w:t>
      </w:r>
      <w:r w:rsidRPr="006768D0">
        <w:rPr>
          <w:sz w:val="26"/>
          <w:szCs w:val="26"/>
        </w:rPr>
        <w:t xml:space="preserve"> </w:t>
      </w:r>
      <w:r w:rsidR="005F2B1D" w:rsidRPr="006768D0">
        <w:rPr>
          <w:sz w:val="26"/>
          <w:szCs w:val="26"/>
        </w:rPr>
        <w:t>февраля</w:t>
      </w:r>
      <w:r w:rsidRPr="006768D0">
        <w:rPr>
          <w:sz w:val="26"/>
          <w:szCs w:val="26"/>
        </w:rPr>
        <w:t xml:space="preserve"> 202</w:t>
      </w:r>
      <w:r w:rsidR="006768D0" w:rsidRPr="006768D0">
        <w:rPr>
          <w:sz w:val="26"/>
          <w:szCs w:val="26"/>
        </w:rPr>
        <w:t>2</w:t>
      </w:r>
      <w:r w:rsidRPr="006768D0">
        <w:rPr>
          <w:sz w:val="26"/>
          <w:szCs w:val="26"/>
        </w:rPr>
        <w:t xml:space="preserve"> г. по </w:t>
      </w:r>
      <w:r w:rsidR="006768D0">
        <w:rPr>
          <w:sz w:val="26"/>
          <w:szCs w:val="26"/>
        </w:rPr>
        <w:t xml:space="preserve">                  </w:t>
      </w:r>
      <w:r w:rsidR="006768D0" w:rsidRPr="006768D0">
        <w:rPr>
          <w:sz w:val="26"/>
          <w:szCs w:val="26"/>
        </w:rPr>
        <w:t>18</w:t>
      </w:r>
      <w:r w:rsidRPr="006768D0">
        <w:rPr>
          <w:sz w:val="26"/>
          <w:szCs w:val="26"/>
        </w:rPr>
        <w:t xml:space="preserve"> </w:t>
      </w:r>
      <w:r w:rsidR="006768D0" w:rsidRPr="006768D0">
        <w:rPr>
          <w:sz w:val="26"/>
          <w:szCs w:val="26"/>
        </w:rPr>
        <w:t>февраля</w:t>
      </w:r>
      <w:r w:rsidRPr="006768D0">
        <w:rPr>
          <w:sz w:val="26"/>
          <w:szCs w:val="26"/>
        </w:rPr>
        <w:t xml:space="preserve"> 202</w:t>
      </w:r>
      <w:r w:rsidR="006768D0" w:rsidRPr="006768D0">
        <w:rPr>
          <w:sz w:val="26"/>
          <w:szCs w:val="26"/>
        </w:rPr>
        <w:t>2</w:t>
      </w:r>
      <w:r w:rsidRPr="006768D0">
        <w:rPr>
          <w:sz w:val="26"/>
          <w:szCs w:val="26"/>
        </w:rPr>
        <w:t xml:space="preserve"> г.</w:t>
      </w:r>
    </w:p>
    <w:p w:rsidR="00396323" w:rsidRPr="006768D0" w:rsidRDefault="006E18A8">
      <w:pPr>
        <w:ind w:firstLine="709"/>
        <w:jc w:val="both"/>
        <w:rPr>
          <w:sz w:val="26"/>
          <w:szCs w:val="26"/>
        </w:rPr>
      </w:pPr>
      <w:r w:rsidRPr="006768D0"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>
        <w:r w:rsidRPr="006768D0">
          <w:rPr>
            <w:rStyle w:val="-"/>
            <w:sz w:val="26"/>
            <w:szCs w:val="26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396323" w:rsidRPr="006768D0" w:rsidRDefault="006E18A8">
      <w:pPr>
        <w:ind w:firstLine="709"/>
        <w:jc w:val="both"/>
        <w:rPr>
          <w:sz w:val="26"/>
          <w:szCs w:val="26"/>
        </w:rPr>
      </w:pPr>
      <w:r w:rsidRPr="006768D0">
        <w:rPr>
          <w:sz w:val="26"/>
          <w:szCs w:val="26"/>
        </w:rPr>
        <w:t xml:space="preserve">Все поступившие предложения и замечания будут рассмотрены до </w:t>
      </w:r>
      <w:r w:rsidR="006768D0" w:rsidRPr="006768D0">
        <w:rPr>
          <w:sz w:val="26"/>
          <w:szCs w:val="26"/>
        </w:rPr>
        <w:t>21</w:t>
      </w:r>
      <w:r w:rsidRPr="006768D0">
        <w:rPr>
          <w:sz w:val="26"/>
          <w:szCs w:val="26"/>
        </w:rPr>
        <w:t xml:space="preserve"> </w:t>
      </w:r>
      <w:r w:rsidR="006768D0" w:rsidRPr="006768D0">
        <w:rPr>
          <w:sz w:val="26"/>
          <w:szCs w:val="26"/>
        </w:rPr>
        <w:t>февраля</w:t>
      </w:r>
      <w:r w:rsidRPr="006768D0">
        <w:rPr>
          <w:sz w:val="26"/>
          <w:szCs w:val="26"/>
        </w:rPr>
        <w:t xml:space="preserve"> 202</w:t>
      </w:r>
      <w:r w:rsidR="00E95800" w:rsidRPr="006768D0">
        <w:rPr>
          <w:sz w:val="26"/>
          <w:szCs w:val="26"/>
        </w:rPr>
        <w:t>1</w:t>
      </w:r>
      <w:r w:rsidRPr="006768D0">
        <w:rPr>
          <w:sz w:val="26"/>
          <w:szCs w:val="26"/>
        </w:rPr>
        <w:t xml:space="preserve"> года.</w:t>
      </w:r>
    </w:p>
    <w:p w:rsidR="00396323" w:rsidRPr="006768D0" w:rsidRDefault="006E18A8">
      <w:pPr>
        <w:ind w:firstLine="709"/>
        <w:jc w:val="both"/>
        <w:rPr>
          <w:sz w:val="26"/>
          <w:szCs w:val="26"/>
        </w:rPr>
      </w:pPr>
      <w:r w:rsidRPr="006768D0">
        <w:rPr>
          <w:sz w:val="26"/>
          <w:szCs w:val="26"/>
        </w:rPr>
        <w:t>К уведомлению прилагаются:</w:t>
      </w:r>
    </w:p>
    <w:p w:rsidR="00396323" w:rsidRPr="006768D0" w:rsidRDefault="006E18A8">
      <w:pPr>
        <w:ind w:firstLine="709"/>
        <w:jc w:val="both"/>
        <w:rPr>
          <w:sz w:val="26"/>
          <w:szCs w:val="26"/>
        </w:rPr>
      </w:pPr>
      <w:r w:rsidRPr="006768D0">
        <w:rPr>
          <w:sz w:val="26"/>
          <w:szCs w:val="26"/>
        </w:rPr>
        <w:t>1. Анкета для участников публичных консультаций.</w:t>
      </w:r>
    </w:p>
    <w:p w:rsidR="00396323" w:rsidRPr="006768D0" w:rsidRDefault="006E18A8" w:rsidP="006E18A8">
      <w:pPr>
        <w:ind w:firstLine="709"/>
        <w:jc w:val="both"/>
        <w:rPr>
          <w:sz w:val="26"/>
          <w:szCs w:val="26"/>
        </w:rPr>
      </w:pPr>
      <w:r w:rsidRPr="006768D0">
        <w:rPr>
          <w:sz w:val="26"/>
          <w:szCs w:val="26"/>
        </w:rPr>
        <w:t>2. Проект постановления администрации Петровского городского округа Ставропольского края «</w:t>
      </w:r>
      <w:r w:rsidR="006768D0" w:rsidRPr="006768D0">
        <w:rPr>
          <w:sz w:val="26"/>
          <w:szCs w:val="26"/>
        </w:rPr>
        <w:t>О внесении изменений в муниципальную программу Петровского городского округа Ставропольского края «Развитие градостроительства, строительства и архитектуры</w:t>
      </w:r>
      <w:r w:rsidR="006768D0" w:rsidRPr="006768D0">
        <w:rPr>
          <w:rFonts w:eastAsia="Calibri"/>
          <w:sz w:val="26"/>
          <w:szCs w:val="26"/>
          <w:lang w:eastAsia="en-US"/>
        </w:rPr>
        <w:t>», утвержденную постановлением администрации Петровского городского округа Ставропольского края от 13 ноября 2020 г. № 1571</w:t>
      </w:r>
      <w:r w:rsidRPr="006768D0">
        <w:rPr>
          <w:sz w:val="26"/>
          <w:szCs w:val="26"/>
        </w:rPr>
        <w:t>».</w:t>
      </w:r>
    </w:p>
    <w:p w:rsidR="00396323" w:rsidRPr="006768D0" w:rsidRDefault="006E18A8" w:rsidP="006E18A8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68D0">
        <w:rPr>
          <w:rFonts w:ascii="Times New Roman" w:hAnsi="Times New Roman" w:cs="Times New Roman"/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396323" w:rsidRPr="006768D0" w:rsidRDefault="006E18A8" w:rsidP="006E18A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768D0">
        <w:rPr>
          <w:rFonts w:ascii="Times New Roman" w:hAnsi="Times New Roman" w:cs="Times New Roman"/>
          <w:sz w:val="26"/>
          <w:szCs w:val="26"/>
        </w:rPr>
        <w:t xml:space="preserve">Ф.И.О., должность: </w:t>
      </w:r>
      <w:proofErr w:type="spellStart"/>
      <w:r w:rsidRPr="006768D0">
        <w:rPr>
          <w:rFonts w:ascii="Times New Roman" w:hAnsi="Times New Roman" w:cs="Times New Roman"/>
          <w:sz w:val="26"/>
          <w:szCs w:val="26"/>
        </w:rPr>
        <w:t>Русанова</w:t>
      </w:r>
      <w:proofErr w:type="spellEnd"/>
      <w:r w:rsidRPr="006768D0">
        <w:rPr>
          <w:rFonts w:ascii="Times New Roman" w:hAnsi="Times New Roman" w:cs="Times New Roman"/>
          <w:sz w:val="26"/>
          <w:szCs w:val="26"/>
        </w:rPr>
        <w:t xml:space="preserve"> Галина Петровна, начальник отдела планирования территорий и землеустройства – главный архитектор администрации Петровского городского округа Ставропольского края. </w:t>
      </w:r>
    </w:p>
    <w:p w:rsidR="006768D0" w:rsidRDefault="006768D0" w:rsidP="006E18A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396323" w:rsidRPr="006768D0" w:rsidRDefault="006E18A8" w:rsidP="006E18A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768D0">
        <w:rPr>
          <w:rFonts w:ascii="Times New Roman" w:hAnsi="Times New Roman" w:cs="Times New Roman"/>
          <w:sz w:val="26"/>
          <w:szCs w:val="26"/>
        </w:rPr>
        <w:t>Тел.</w:t>
      </w:r>
      <w:bookmarkStart w:id="0" w:name="_GoBack"/>
      <w:bookmarkEnd w:id="0"/>
      <w:r w:rsidRPr="006768D0">
        <w:rPr>
          <w:rFonts w:ascii="Times New Roman" w:hAnsi="Times New Roman" w:cs="Times New Roman"/>
          <w:sz w:val="26"/>
          <w:szCs w:val="26"/>
        </w:rPr>
        <w:t xml:space="preserve"> (886547)</w:t>
      </w:r>
      <w:r w:rsidR="00E95800" w:rsidRPr="006768D0">
        <w:rPr>
          <w:rFonts w:ascii="Times New Roman" w:hAnsi="Times New Roman" w:cs="Times New Roman"/>
          <w:sz w:val="26"/>
          <w:szCs w:val="26"/>
        </w:rPr>
        <w:t xml:space="preserve"> </w:t>
      </w:r>
      <w:r w:rsidRPr="006768D0">
        <w:rPr>
          <w:rFonts w:ascii="Times New Roman" w:hAnsi="Times New Roman" w:cs="Times New Roman"/>
          <w:sz w:val="26"/>
          <w:szCs w:val="26"/>
        </w:rPr>
        <w:t>4-05-42.</w:t>
      </w:r>
    </w:p>
    <w:p w:rsidR="00396323" w:rsidRDefault="00396323">
      <w:pPr>
        <w:jc w:val="both"/>
        <w:rPr>
          <w:sz w:val="26"/>
          <w:szCs w:val="26"/>
        </w:rPr>
      </w:pPr>
    </w:p>
    <w:p w:rsidR="00396323" w:rsidRDefault="00396323">
      <w:pPr>
        <w:jc w:val="both"/>
        <w:rPr>
          <w:sz w:val="26"/>
          <w:szCs w:val="26"/>
        </w:rPr>
      </w:pPr>
    </w:p>
    <w:p w:rsidR="00396323" w:rsidRDefault="00396323">
      <w:pPr>
        <w:jc w:val="both"/>
        <w:rPr>
          <w:sz w:val="26"/>
          <w:szCs w:val="26"/>
        </w:rPr>
      </w:pPr>
    </w:p>
    <w:p w:rsidR="006768D0" w:rsidRDefault="006768D0">
      <w:pPr>
        <w:jc w:val="center"/>
        <w:outlineLvl w:val="2"/>
        <w:rPr>
          <w:sz w:val="28"/>
          <w:szCs w:val="28"/>
        </w:rPr>
      </w:pPr>
    </w:p>
    <w:sectPr w:rsidR="006768D0" w:rsidSect="0039632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323"/>
    <w:rsid w:val="00065D2B"/>
    <w:rsid w:val="002301DA"/>
    <w:rsid w:val="00396323"/>
    <w:rsid w:val="003D2FF4"/>
    <w:rsid w:val="005F2B1D"/>
    <w:rsid w:val="00675A75"/>
    <w:rsid w:val="006768D0"/>
    <w:rsid w:val="006E18A8"/>
    <w:rsid w:val="009C419C"/>
    <w:rsid w:val="00C84530"/>
    <w:rsid w:val="00D15200"/>
    <w:rsid w:val="00E9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396323"/>
    <w:rPr>
      <w:sz w:val="28"/>
      <w:szCs w:val="28"/>
    </w:rPr>
  </w:style>
  <w:style w:type="character" w:customStyle="1" w:styleId="ListLabel2">
    <w:name w:val="ListLabel 2"/>
    <w:qFormat/>
    <w:rsid w:val="00396323"/>
    <w:rPr>
      <w:sz w:val="28"/>
      <w:szCs w:val="28"/>
    </w:rPr>
  </w:style>
  <w:style w:type="character" w:customStyle="1" w:styleId="ListLabel3">
    <w:name w:val="ListLabel 3"/>
    <w:qFormat/>
    <w:rsid w:val="00396323"/>
    <w:rPr>
      <w:sz w:val="28"/>
      <w:szCs w:val="28"/>
    </w:rPr>
  </w:style>
  <w:style w:type="character" w:customStyle="1" w:styleId="ListLabel4">
    <w:name w:val="ListLabel 4"/>
    <w:qFormat/>
    <w:rsid w:val="00396323"/>
    <w:rPr>
      <w:sz w:val="28"/>
      <w:szCs w:val="28"/>
    </w:rPr>
  </w:style>
  <w:style w:type="character" w:customStyle="1" w:styleId="ListLabel5">
    <w:name w:val="ListLabel 5"/>
    <w:qFormat/>
    <w:rsid w:val="00396323"/>
    <w:rPr>
      <w:sz w:val="28"/>
      <w:szCs w:val="28"/>
    </w:rPr>
  </w:style>
  <w:style w:type="character" w:customStyle="1" w:styleId="ListLabel6">
    <w:name w:val="ListLabel 6"/>
    <w:qFormat/>
    <w:rsid w:val="00396323"/>
    <w:rPr>
      <w:sz w:val="28"/>
      <w:szCs w:val="28"/>
    </w:rPr>
  </w:style>
  <w:style w:type="character" w:customStyle="1" w:styleId="ListLabel7">
    <w:name w:val="ListLabel 7"/>
    <w:qFormat/>
    <w:rsid w:val="00396323"/>
    <w:rPr>
      <w:sz w:val="28"/>
      <w:szCs w:val="28"/>
    </w:rPr>
  </w:style>
  <w:style w:type="character" w:customStyle="1" w:styleId="ListLabel8">
    <w:name w:val="ListLabel 8"/>
    <w:qFormat/>
    <w:rsid w:val="00396323"/>
    <w:rPr>
      <w:sz w:val="28"/>
      <w:szCs w:val="28"/>
    </w:rPr>
  </w:style>
  <w:style w:type="character" w:customStyle="1" w:styleId="ListLabel9">
    <w:name w:val="ListLabel 9"/>
    <w:qFormat/>
    <w:rsid w:val="00396323"/>
    <w:rPr>
      <w:sz w:val="28"/>
      <w:szCs w:val="28"/>
    </w:rPr>
  </w:style>
  <w:style w:type="character" w:customStyle="1" w:styleId="ListLabel10">
    <w:name w:val="ListLabel 10"/>
    <w:qFormat/>
    <w:rsid w:val="00396323"/>
    <w:rPr>
      <w:sz w:val="28"/>
      <w:szCs w:val="28"/>
    </w:rPr>
  </w:style>
  <w:style w:type="character" w:customStyle="1" w:styleId="ListLabel11">
    <w:name w:val="ListLabel 11"/>
    <w:qFormat/>
    <w:rsid w:val="00396323"/>
    <w:rPr>
      <w:sz w:val="28"/>
      <w:szCs w:val="28"/>
    </w:rPr>
  </w:style>
  <w:style w:type="character" w:customStyle="1" w:styleId="ListLabel12">
    <w:name w:val="ListLabel 12"/>
    <w:qFormat/>
    <w:rsid w:val="00396323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396323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396323"/>
    <w:pPr>
      <w:spacing w:after="140" w:line="276" w:lineRule="auto"/>
    </w:pPr>
  </w:style>
  <w:style w:type="paragraph" w:styleId="a5">
    <w:name w:val="List"/>
    <w:basedOn w:val="a4"/>
    <w:rsid w:val="00396323"/>
    <w:rPr>
      <w:rFonts w:cs="Droid Sans Devanagari"/>
    </w:rPr>
  </w:style>
  <w:style w:type="paragraph" w:customStyle="1" w:styleId="1">
    <w:name w:val="Название объекта1"/>
    <w:basedOn w:val="a"/>
    <w:qFormat/>
    <w:rsid w:val="00396323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396323"/>
    <w:pPr>
      <w:suppressLineNumbers/>
    </w:pPr>
    <w:rPr>
      <w:rFonts w:cs="Droid Sans Devanagari"/>
    </w:rPr>
  </w:style>
  <w:style w:type="paragraph" w:styleId="a7">
    <w:name w:val="No Spacing"/>
    <w:link w:val="a8"/>
    <w:uiPriority w:val="1"/>
    <w:qFormat/>
    <w:rsid w:val="006E18A8"/>
    <w:rPr>
      <w:rFonts w:eastAsiaTheme="minorEastAsia"/>
      <w:sz w:val="22"/>
      <w:lang w:eastAsia="ru-RU"/>
    </w:rPr>
  </w:style>
  <w:style w:type="character" w:customStyle="1" w:styleId="a8">
    <w:name w:val="Без интервала Знак"/>
    <w:link w:val="a7"/>
    <w:uiPriority w:val="1"/>
    <w:rsid w:val="006E18A8"/>
    <w:rPr>
      <w:rFonts w:eastAsiaTheme="minorEastAsia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drobina</cp:lastModifiedBy>
  <cp:revision>40</cp:revision>
  <cp:lastPrinted>2020-10-06T13:45:00Z</cp:lastPrinted>
  <dcterms:created xsi:type="dcterms:W3CDTF">2020-03-11T13:35:00Z</dcterms:created>
  <dcterms:modified xsi:type="dcterms:W3CDTF">2022-02-09T11:56:00Z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