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52" w:rsidRPr="00F039AA" w:rsidRDefault="00B07D39">
      <w:pPr>
        <w:spacing w:line="240" w:lineRule="exact"/>
        <w:jc w:val="center"/>
        <w:outlineLvl w:val="2"/>
        <w:rPr>
          <w:sz w:val="26"/>
          <w:szCs w:val="26"/>
        </w:rPr>
      </w:pPr>
      <w:r w:rsidRPr="00F039AA">
        <w:rPr>
          <w:sz w:val="26"/>
          <w:szCs w:val="26"/>
        </w:rPr>
        <w:t>Уведомление</w:t>
      </w:r>
    </w:p>
    <w:p w:rsidR="00B47A52" w:rsidRPr="00F039AA" w:rsidRDefault="00B07D39">
      <w:pPr>
        <w:spacing w:line="240" w:lineRule="exact"/>
        <w:jc w:val="center"/>
        <w:outlineLvl w:val="2"/>
        <w:rPr>
          <w:sz w:val="26"/>
          <w:szCs w:val="26"/>
        </w:rPr>
      </w:pPr>
      <w:r w:rsidRPr="00F039AA">
        <w:rPr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B47A52" w:rsidRDefault="00B47A52">
      <w:pPr>
        <w:ind w:firstLine="709"/>
        <w:jc w:val="both"/>
        <w:rPr>
          <w:sz w:val="28"/>
          <w:szCs w:val="28"/>
        </w:rPr>
      </w:pPr>
    </w:p>
    <w:p w:rsidR="00B47A52" w:rsidRDefault="00B07D39">
      <w:pPr>
        <w:jc w:val="both"/>
      </w:pPr>
      <w:proofErr w:type="gramStart"/>
      <w:r>
        <w:rPr>
          <w:sz w:val="28"/>
          <w:szCs w:val="28"/>
        </w:rPr>
        <w:t xml:space="preserve">Настоящим администрация Петровского городского округа Ставропольского края уведомляет о проведении публичных консультаций по проекту нормативного правового акта администрации Петровского городского округа Ставропольского края «О внесении изменений в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от </w:t>
      </w:r>
      <w:r w:rsidR="002A090A">
        <w:rPr>
          <w:sz w:val="28"/>
          <w:szCs w:val="28"/>
        </w:rPr>
        <w:t>13 ноября 2020 г. № 1568»</w:t>
      </w:r>
      <w:r>
        <w:rPr>
          <w:sz w:val="28"/>
          <w:szCs w:val="28"/>
        </w:rPr>
        <w:t xml:space="preserve"> на соответствие его антимонопольному законодательству.</w:t>
      </w:r>
      <w:proofErr w:type="gramEnd"/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электронную почту: </w:t>
      </w:r>
      <w:proofErr w:type="spellStart"/>
      <w:r>
        <w:rPr>
          <w:sz w:val="28"/>
          <w:szCs w:val="28"/>
          <w:lang w:val="en-US"/>
        </w:rPr>
        <w:t>selhoz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petrgosk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факсу: 886547 4-10-76.</w:t>
      </w:r>
    </w:p>
    <w:p w:rsidR="00B47A52" w:rsidRDefault="00B07D39">
      <w:pPr>
        <w:ind w:firstLine="709"/>
        <w:jc w:val="both"/>
      </w:pPr>
      <w:r>
        <w:rPr>
          <w:sz w:val="28"/>
          <w:szCs w:val="28"/>
        </w:rPr>
        <w:t xml:space="preserve">Сроки приема предложений и замечаний: с </w:t>
      </w:r>
      <w:r w:rsidR="001F2016">
        <w:rPr>
          <w:sz w:val="28"/>
          <w:szCs w:val="28"/>
        </w:rPr>
        <w:t>2</w:t>
      </w:r>
      <w:r w:rsidR="00E32C73">
        <w:rPr>
          <w:sz w:val="28"/>
          <w:szCs w:val="28"/>
        </w:rPr>
        <w:t>5</w:t>
      </w:r>
      <w:r w:rsidR="00C15A62">
        <w:rPr>
          <w:sz w:val="28"/>
          <w:szCs w:val="28"/>
        </w:rPr>
        <w:t xml:space="preserve"> </w:t>
      </w:r>
      <w:r w:rsidR="001F2016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1F2016">
        <w:rPr>
          <w:sz w:val="28"/>
          <w:szCs w:val="28"/>
        </w:rPr>
        <w:t>2</w:t>
      </w:r>
      <w:r>
        <w:rPr>
          <w:sz w:val="28"/>
          <w:szCs w:val="28"/>
        </w:rPr>
        <w:t xml:space="preserve"> г. по </w:t>
      </w:r>
      <w:r w:rsidR="001F2016">
        <w:rPr>
          <w:sz w:val="28"/>
          <w:szCs w:val="28"/>
        </w:rPr>
        <w:t>0</w:t>
      </w:r>
      <w:r w:rsidR="00E32C73">
        <w:rPr>
          <w:sz w:val="28"/>
          <w:szCs w:val="28"/>
        </w:rPr>
        <w:t>2</w:t>
      </w:r>
      <w:r w:rsidR="001F2016">
        <w:rPr>
          <w:sz w:val="28"/>
          <w:szCs w:val="28"/>
        </w:rPr>
        <w:t xml:space="preserve"> </w:t>
      </w:r>
      <w:r w:rsidR="00C15A6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1F2016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B47A52" w:rsidRDefault="00B07D39">
      <w:pPr>
        <w:ind w:firstLine="709"/>
        <w:jc w:val="both"/>
      </w:pPr>
      <w:r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_ </w:t>
      </w:r>
      <w:hyperlink r:id="rId5">
        <w:r>
          <w:rPr>
            <w:rStyle w:val="-"/>
            <w:sz w:val="28"/>
            <w:szCs w:val="28"/>
          </w:rPr>
          <w:t>http://petrgosk.ru/ekonomika/antimonopolnyy-komplaens/vyyavlenie-riskov-narusheniya-antimonopolnogo-zakonodatelstva/analiz-proektov-normativnykh-pravovykh-aktov-administratsii-petrovskogo-gorodskogo-okruga/index.php</w:t>
        </w:r>
      </w:hyperlink>
    </w:p>
    <w:p w:rsidR="00B47A52" w:rsidRDefault="00B07D39">
      <w:pPr>
        <w:ind w:firstLine="709"/>
        <w:jc w:val="both"/>
      </w:pPr>
      <w:r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1F2016">
        <w:rPr>
          <w:sz w:val="28"/>
          <w:szCs w:val="28"/>
        </w:rPr>
        <w:t>07</w:t>
      </w:r>
      <w:r w:rsidR="0096626F">
        <w:rPr>
          <w:sz w:val="28"/>
          <w:szCs w:val="28"/>
        </w:rPr>
        <w:t xml:space="preserve"> </w:t>
      </w:r>
      <w:r w:rsidR="00C15A62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1F2016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прилагаются: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B47A52" w:rsidRDefault="00B07D39">
      <w:pPr>
        <w:ind w:firstLine="709"/>
        <w:jc w:val="both"/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«О внесении изменений в муниципальную программу Петровского городского округа Ставропольского края «Развитие сельского хозяйства», утвержденную постановлением администрации Петровского городского округа Ставропольского края </w:t>
      </w:r>
      <w:r w:rsidR="001F2016">
        <w:rPr>
          <w:sz w:val="28"/>
          <w:szCs w:val="28"/>
        </w:rPr>
        <w:t xml:space="preserve"> от </w:t>
      </w:r>
      <w:r w:rsidR="002A090A">
        <w:rPr>
          <w:sz w:val="28"/>
          <w:szCs w:val="28"/>
        </w:rPr>
        <w:t>13 ноября 2020 г.       № 1568</w:t>
      </w:r>
      <w:r>
        <w:rPr>
          <w:sz w:val="28"/>
          <w:szCs w:val="28"/>
        </w:rPr>
        <w:t>».</w:t>
      </w:r>
    </w:p>
    <w:p w:rsidR="00B47A52" w:rsidRDefault="00B07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B47A52" w:rsidRDefault="00B07D39">
      <w:pPr>
        <w:ind w:firstLine="709"/>
        <w:jc w:val="both"/>
      </w:pPr>
      <w:r>
        <w:rPr>
          <w:sz w:val="28"/>
          <w:szCs w:val="28"/>
        </w:rPr>
        <w:t xml:space="preserve">Ф.И.О., должность Савченко Ольга Николаевна ведущий специалист отдела сельского хозяйства и охраны окружающей среды администрации Петровского городского округа Ставропольского края </w:t>
      </w:r>
    </w:p>
    <w:p w:rsidR="00B47A52" w:rsidRDefault="00B07D39">
      <w:pPr>
        <w:ind w:firstLine="709"/>
        <w:jc w:val="both"/>
      </w:pPr>
      <w:r>
        <w:rPr>
          <w:sz w:val="28"/>
          <w:szCs w:val="28"/>
        </w:rPr>
        <w:t>Тел./факс (886547)4-04-38.</w:t>
      </w:r>
    </w:p>
    <w:p w:rsidR="00B47A52" w:rsidRDefault="00B47A52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B47A52" w:rsidSect="00B47A5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Droid Sans Fallback">
    <w:charset w:val="80"/>
    <w:family w:val="swiss"/>
    <w:pitch w:val="variable"/>
    <w:sig w:usb0="B1002AFF" w:usb1="2BDFFCFB" w:usb2="00000016" w:usb3="00000000" w:csb0="003F01FF" w:csb1="00000000"/>
  </w:font>
  <w:font w:name="Droid Sans Devanagari">
    <w:altName w:val="DejaVu Sans Condense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A52"/>
    <w:rsid w:val="001F2016"/>
    <w:rsid w:val="002813C2"/>
    <w:rsid w:val="002A090A"/>
    <w:rsid w:val="002F5A0B"/>
    <w:rsid w:val="008066EE"/>
    <w:rsid w:val="0096626F"/>
    <w:rsid w:val="0099180D"/>
    <w:rsid w:val="00B07D39"/>
    <w:rsid w:val="00B47A52"/>
    <w:rsid w:val="00C15A62"/>
    <w:rsid w:val="00D169AF"/>
    <w:rsid w:val="00E32C73"/>
    <w:rsid w:val="00E47EFE"/>
    <w:rsid w:val="00F0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B47A52"/>
    <w:rPr>
      <w:sz w:val="28"/>
      <w:szCs w:val="28"/>
    </w:rPr>
  </w:style>
  <w:style w:type="character" w:customStyle="1" w:styleId="ListLabel2">
    <w:name w:val="ListLabel 2"/>
    <w:qFormat/>
    <w:rsid w:val="00B47A52"/>
    <w:rPr>
      <w:sz w:val="28"/>
      <w:szCs w:val="28"/>
    </w:rPr>
  </w:style>
  <w:style w:type="character" w:customStyle="1" w:styleId="ListLabel3">
    <w:name w:val="ListLabel 3"/>
    <w:qFormat/>
    <w:rsid w:val="00B47A52"/>
    <w:rPr>
      <w:sz w:val="28"/>
      <w:szCs w:val="28"/>
    </w:rPr>
  </w:style>
  <w:style w:type="character" w:customStyle="1" w:styleId="ListLabel4">
    <w:name w:val="ListLabel 4"/>
    <w:qFormat/>
    <w:rsid w:val="00B47A52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B47A52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B47A52"/>
    <w:pPr>
      <w:spacing w:after="140" w:line="276" w:lineRule="auto"/>
    </w:pPr>
  </w:style>
  <w:style w:type="paragraph" w:styleId="a5">
    <w:name w:val="List"/>
    <w:basedOn w:val="a4"/>
    <w:rsid w:val="00B47A52"/>
    <w:rPr>
      <w:rFonts w:cs="Droid Sans Devanagari"/>
    </w:rPr>
  </w:style>
  <w:style w:type="paragraph" w:customStyle="1" w:styleId="1">
    <w:name w:val="Название объекта1"/>
    <w:basedOn w:val="a"/>
    <w:qFormat/>
    <w:rsid w:val="00B47A52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B47A52"/>
    <w:pPr>
      <w:suppressLineNumbers/>
    </w:pPr>
    <w:rPr>
      <w:rFonts w:cs="Droid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etrgosk.ru/ekonomika/antimonopolnyy-komplaens/vyyavlenie-riskov-narusheniya-antimonopolnogo-zakonodatelstva/analiz-proektov-normativnykh-pravovykh-aktov-administratsii-petrovskogo-gorodskogo-okruga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redkina</dc:creator>
  <dc:description/>
  <cp:lastModifiedBy>user</cp:lastModifiedBy>
  <cp:revision>27</cp:revision>
  <cp:lastPrinted>2022-01-25T06:04:00Z</cp:lastPrinted>
  <dcterms:created xsi:type="dcterms:W3CDTF">2020-03-11T13:35:00Z</dcterms:created>
  <dcterms:modified xsi:type="dcterms:W3CDTF">2022-01-25T11:02:00Z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