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2F0765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9319E4" w:rsidRPr="002F0765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2F0765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765" w:rsidRPr="005037EA" w:rsidRDefault="009319E4" w:rsidP="00CD549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765">
        <w:rPr>
          <w:rFonts w:ascii="Times New Roman" w:hAnsi="Times New Roman" w:cs="Times New Roman"/>
          <w:sz w:val="24"/>
          <w:szCs w:val="24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2F0765">
        <w:rPr>
          <w:rFonts w:ascii="Times New Roman" w:hAnsi="Times New Roman" w:cs="Times New Roman"/>
          <w:sz w:val="24"/>
          <w:szCs w:val="24"/>
        </w:rPr>
        <w:t>постановления</w:t>
      </w:r>
      <w:r w:rsidRPr="002F0765">
        <w:rPr>
          <w:rFonts w:ascii="Times New Roman" w:hAnsi="Times New Roman" w:cs="Times New Roman"/>
          <w:sz w:val="24"/>
          <w:szCs w:val="24"/>
        </w:rPr>
        <w:t xml:space="preserve"> администрации Петровского городско</w:t>
      </w:r>
      <w:r w:rsidR="001B3358" w:rsidRPr="002F0765">
        <w:rPr>
          <w:rFonts w:ascii="Times New Roman" w:hAnsi="Times New Roman" w:cs="Times New Roman"/>
          <w:sz w:val="24"/>
          <w:szCs w:val="24"/>
        </w:rPr>
        <w:t xml:space="preserve">го округа Ставропольского края </w:t>
      </w:r>
      <w:r w:rsidR="001B3358" w:rsidRPr="005037EA">
        <w:rPr>
          <w:rFonts w:ascii="Times New Roman" w:hAnsi="Times New Roman" w:cs="Times New Roman"/>
          <w:sz w:val="24"/>
          <w:szCs w:val="24"/>
        </w:rPr>
        <w:t>«</w:t>
      </w:r>
      <w:r w:rsidR="005037EA" w:rsidRPr="005037EA">
        <w:rPr>
          <w:rFonts w:ascii="Times New Roman" w:hAnsi="Times New Roman" w:cs="Times New Roman"/>
          <w:sz w:val="24"/>
          <w:szCs w:val="24"/>
        </w:rPr>
        <w:t>О признании утратившими силу некоторых нормативных правовых актов администрации Петровского муниципального района и муниципальных образований, входивших в состав Петровского муниципального района Ставропольского края, в сфере социального развития</w:t>
      </w:r>
      <w:r w:rsidR="00892504" w:rsidRPr="005037EA">
        <w:rPr>
          <w:rFonts w:ascii="Times New Roman" w:hAnsi="Times New Roman" w:cs="Times New Roman"/>
          <w:sz w:val="24"/>
          <w:szCs w:val="24"/>
        </w:rPr>
        <w:t xml:space="preserve">» </w:t>
      </w:r>
      <w:r w:rsidRPr="005037EA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могут быть представлены любым из удобных способов: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на бумажном носителе почтой по адресу: 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 xml:space="preserve">356530, Ставропольский край, Петровский район, </w:t>
      </w:r>
      <w:proofErr w:type="gramStart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. Светлоград, пл. 50 лет Октября, 8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на электронную почту: </w:t>
      </w:r>
      <w:proofErr w:type="spellStart"/>
      <w:r w:rsidR="00892504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socraz</w:t>
      </w:r>
      <w:proofErr w:type="spell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1B3358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petrgosk</w:t>
      </w:r>
      <w:proofErr w:type="spell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1B3358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2F07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по факсу: 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8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>(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86547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>)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4-10-76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FA7D02">
        <w:rPr>
          <w:rFonts w:ascii="Times New Roman" w:eastAsia="Times New Roman" w:hAnsi="Times New Roman" w:cs="Times New Roman"/>
          <w:sz w:val="24"/>
          <w:szCs w:val="24"/>
        </w:rPr>
        <w:t>27 мая</w:t>
      </w:r>
      <w:r w:rsidR="00866BFC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="00FA7D02">
        <w:rPr>
          <w:rFonts w:ascii="Times New Roman" w:eastAsia="Times New Roman" w:hAnsi="Times New Roman" w:cs="Times New Roman"/>
          <w:sz w:val="24"/>
          <w:szCs w:val="24"/>
        </w:rPr>
        <w:t>06 июня</w:t>
      </w:r>
      <w:r w:rsidR="00866BFC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60897" w:rsidRPr="002F0765" w:rsidRDefault="009319E4" w:rsidP="00866BF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</w:p>
    <w:p w:rsidR="00C60897" w:rsidRPr="002F0765" w:rsidRDefault="00C60897" w:rsidP="00FA7D02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4" w:history="1">
        <w:r w:rsidR="00FA7D02" w:rsidRPr="00CD775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http://petrgosk.ru/ekonomika/antimonopolnyy-komplaens/vyyavlenie-riskov-narusheniya-antimonopolnogo-zakonodatelstva/analiz-proektov-normativnykh-pravovykh-aktov-administratsii-petrovskogo-gorodskogo-okruga/proekty-2022-god/proekty-npa-01-02-2022-30-06-2022/index.php</w:t>
        </w:r>
      </w:hyperlink>
      <w:r w:rsidR="00FA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Все поступившие предложения и замечания будут рассмотрены до</w:t>
      </w:r>
      <w:r w:rsidR="00FA7D02">
        <w:rPr>
          <w:rFonts w:ascii="Times New Roman" w:eastAsia="Times New Roman" w:hAnsi="Times New Roman" w:cs="Times New Roman"/>
          <w:sz w:val="24"/>
          <w:szCs w:val="24"/>
        </w:rPr>
        <w:t xml:space="preserve"> 09 июня</w:t>
      </w:r>
      <w:r w:rsidR="00866BFC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К уведомлению прилагаются: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1. Анкета для участников публичных консультаций.</w:t>
      </w:r>
    </w:p>
    <w:p w:rsidR="002F0765" w:rsidRPr="002F0765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765">
        <w:rPr>
          <w:rFonts w:ascii="Times New Roman" w:hAnsi="Times New Roman" w:cs="Times New Roman"/>
          <w:sz w:val="24"/>
          <w:szCs w:val="24"/>
        </w:rPr>
        <w:t xml:space="preserve">2. </w:t>
      </w:r>
      <w:r w:rsidR="00D87B20" w:rsidRPr="002F0765">
        <w:rPr>
          <w:rFonts w:ascii="Times New Roman" w:hAnsi="Times New Roman" w:cs="Times New Roman"/>
          <w:sz w:val="24"/>
          <w:szCs w:val="24"/>
        </w:rPr>
        <w:t>Проект</w:t>
      </w:r>
      <w:r w:rsidR="002F0765" w:rsidRPr="002F0765">
        <w:rPr>
          <w:rFonts w:ascii="Times New Roman" w:hAnsi="Times New Roman" w:cs="Times New Roman"/>
          <w:sz w:val="24"/>
          <w:szCs w:val="24"/>
        </w:rPr>
        <w:t xml:space="preserve"> </w:t>
      </w:r>
      <w:r w:rsidR="00D87B20" w:rsidRPr="002F0765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Петровского городского округа Ставропольского края </w:t>
      </w:r>
      <w:r w:rsidR="00064335" w:rsidRPr="002F0765">
        <w:rPr>
          <w:rFonts w:ascii="Times New Roman" w:hAnsi="Times New Roman" w:cs="Times New Roman"/>
          <w:sz w:val="24"/>
          <w:szCs w:val="24"/>
        </w:rPr>
        <w:t>«</w:t>
      </w:r>
      <w:r w:rsidR="00FA7D02" w:rsidRPr="005037EA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="00FA7D02" w:rsidRPr="005037EA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FA7D02" w:rsidRPr="005037EA">
        <w:rPr>
          <w:rFonts w:ascii="Times New Roman" w:hAnsi="Times New Roman" w:cs="Times New Roman"/>
          <w:sz w:val="24"/>
          <w:szCs w:val="24"/>
        </w:rPr>
        <w:t xml:space="preserve"> силу некоторых нормативных правовых актов администрации Петровского муниципального района и муниципальных образований, входивших в состав Петровского муниципального района Ставропольского края, в сфере социального развития</w:t>
      </w:r>
      <w:r w:rsidR="00064335" w:rsidRPr="002F0765">
        <w:rPr>
          <w:rFonts w:ascii="Times New Roman" w:hAnsi="Times New Roman" w:cs="Times New Roman"/>
          <w:sz w:val="24"/>
          <w:szCs w:val="24"/>
        </w:rPr>
        <w:t>»</w:t>
      </w:r>
      <w:r w:rsidR="00D87B20" w:rsidRPr="002F0765">
        <w:rPr>
          <w:rFonts w:ascii="Times New Roman" w:hAnsi="Times New Roman" w:cs="Times New Roman"/>
          <w:sz w:val="24"/>
          <w:szCs w:val="24"/>
        </w:rPr>
        <w:t>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2F0765" w:rsidRDefault="00523F5A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Ганжа Анна Васильевна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6CFA" w:rsidRPr="002F0765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16894" w:rsidRPr="002F0765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социального развития </w:t>
      </w:r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>администрации Петровского городского округа Ставропольского края</w:t>
      </w:r>
      <w:proofErr w:type="gramEnd"/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984" w:rsidRPr="002F0765" w:rsidRDefault="00AB2C38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Тел./факс 8</w:t>
      </w:r>
      <w:r w:rsidR="009B4879" w:rsidRPr="002F076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86547</w:t>
      </w:r>
      <w:r w:rsidR="009B4879" w:rsidRPr="002F07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 4-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>27-69</w:t>
      </w:r>
    </w:p>
    <w:p w:rsidR="00366F79" w:rsidRPr="002F0765" w:rsidRDefault="00366F79" w:rsidP="002F076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6F79" w:rsidRPr="002F0765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64335"/>
    <w:rsid w:val="000E5ED2"/>
    <w:rsid w:val="00186C5C"/>
    <w:rsid w:val="00186E70"/>
    <w:rsid w:val="001B3358"/>
    <w:rsid w:val="001E16C8"/>
    <w:rsid w:val="001E1F60"/>
    <w:rsid w:val="001F3229"/>
    <w:rsid w:val="00213746"/>
    <w:rsid w:val="00233984"/>
    <w:rsid w:val="002736B1"/>
    <w:rsid w:val="002B0736"/>
    <w:rsid w:val="002D7DD1"/>
    <w:rsid w:val="002F0765"/>
    <w:rsid w:val="00366F79"/>
    <w:rsid w:val="00375AAF"/>
    <w:rsid w:val="003F4182"/>
    <w:rsid w:val="00416894"/>
    <w:rsid w:val="004256CC"/>
    <w:rsid w:val="00431EFA"/>
    <w:rsid w:val="00433DFD"/>
    <w:rsid w:val="004357E5"/>
    <w:rsid w:val="00435CFE"/>
    <w:rsid w:val="004C3918"/>
    <w:rsid w:val="005037EA"/>
    <w:rsid w:val="00523F5A"/>
    <w:rsid w:val="005265D6"/>
    <w:rsid w:val="00616CFA"/>
    <w:rsid w:val="0065186E"/>
    <w:rsid w:val="00692FB3"/>
    <w:rsid w:val="007A6F92"/>
    <w:rsid w:val="007F2E57"/>
    <w:rsid w:val="008072E2"/>
    <w:rsid w:val="008302D5"/>
    <w:rsid w:val="00866BFC"/>
    <w:rsid w:val="00882C2B"/>
    <w:rsid w:val="00892504"/>
    <w:rsid w:val="008A22AF"/>
    <w:rsid w:val="008B4301"/>
    <w:rsid w:val="008C206D"/>
    <w:rsid w:val="00916EAC"/>
    <w:rsid w:val="009319E4"/>
    <w:rsid w:val="009B4879"/>
    <w:rsid w:val="009D2E01"/>
    <w:rsid w:val="009E066F"/>
    <w:rsid w:val="00A426C1"/>
    <w:rsid w:val="00AB2C38"/>
    <w:rsid w:val="00AB3391"/>
    <w:rsid w:val="00AF0B96"/>
    <w:rsid w:val="00B16883"/>
    <w:rsid w:val="00B6259E"/>
    <w:rsid w:val="00B83DE2"/>
    <w:rsid w:val="00B85A10"/>
    <w:rsid w:val="00C47578"/>
    <w:rsid w:val="00C60897"/>
    <w:rsid w:val="00C82595"/>
    <w:rsid w:val="00CC2FA0"/>
    <w:rsid w:val="00CD549A"/>
    <w:rsid w:val="00D40B8B"/>
    <w:rsid w:val="00D87B20"/>
    <w:rsid w:val="00D92AE9"/>
    <w:rsid w:val="00DB5228"/>
    <w:rsid w:val="00E52076"/>
    <w:rsid w:val="00E93B4F"/>
    <w:rsid w:val="00EA055A"/>
    <w:rsid w:val="00EA3C5A"/>
    <w:rsid w:val="00F25850"/>
    <w:rsid w:val="00FA0E46"/>
    <w:rsid w:val="00FA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paragraph" w:styleId="a9">
    <w:name w:val="No Spacing"/>
    <w:uiPriority w:val="1"/>
    <w:qFormat/>
    <w:rsid w:val="00DB522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608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2-2022-30-06-2022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kabanova</cp:lastModifiedBy>
  <cp:revision>34</cp:revision>
  <cp:lastPrinted>2021-02-11T06:13:00Z</cp:lastPrinted>
  <dcterms:created xsi:type="dcterms:W3CDTF">2020-06-02T09:00:00Z</dcterms:created>
  <dcterms:modified xsi:type="dcterms:W3CDTF">2022-05-26T15:22:00Z</dcterms:modified>
</cp:coreProperties>
</file>