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2F0765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765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2F0765">
        <w:rPr>
          <w:rFonts w:ascii="Times New Roman" w:hAnsi="Times New Roman" w:cs="Times New Roman"/>
          <w:sz w:val="24"/>
          <w:szCs w:val="24"/>
        </w:rPr>
        <w:t>постановления</w:t>
      </w:r>
      <w:r w:rsidRPr="002F0765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="001B3358" w:rsidRPr="002F0765">
        <w:rPr>
          <w:rFonts w:ascii="Times New Roman" w:hAnsi="Times New Roman" w:cs="Times New Roman"/>
          <w:sz w:val="24"/>
          <w:szCs w:val="24"/>
        </w:rPr>
        <w:t>го округа Ставропольского края «</w:t>
      </w:r>
      <w:r w:rsidR="00892504" w:rsidRPr="002F076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состав комиссии по делам несовершеннолетних и защите их прав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января 2018 года № 15</w:t>
      </w:r>
      <w:r w:rsidR="00892504" w:rsidRPr="002F0765">
        <w:rPr>
          <w:rFonts w:ascii="Times New Roman" w:hAnsi="Times New Roman" w:cs="Times New Roman"/>
          <w:sz w:val="24"/>
          <w:szCs w:val="24"/>
        </w:rPr>
        <w:t xml:space="preserve">» </w:t>
      </w:r>
      <w:r w:rsidRPr="002F0765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4-10-76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>14 марта 2022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>22 марта 2022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60897" w:rsidRPr="002F0765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2F0765" w:rsidRDefault="00C60897" w:rsidP="002F076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ab/>
      </w:r>
      <w:r w:rsidRPr="002F0765">
        <w:rPr>
          <w:rFonts w:ascii="Times New Roman" w:eastAsia="Times New Roman" w:hAnsi="Times New Roman" w:cs="Times New Roman"/>
          <w:sz w:val="24"/>
          <w:szCs w:val="24"/>
          <w:u w:val="single"/>
        </w:rPr>
        <w:t>http://petrgosk.ru/ekonomika/antimonopolnyy-komplaens/vyyavlenie-riskov-narusheniya-antimonopolnogo-zakonodatelstva/analiz-proektov-normativnykh-pravovykh-aktov-administratsii-petrovskogo-gorodskogo-okruga/proekty-2021-god/index.php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Все поступившие предложения и замечания будут рассмотрены до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 xml:space="preserve"> 25 марта 2022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2. </w:t>
      </w:r>
      <w:r w:rsidR="00D87B20" w:rsidRPr="002F0765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2F0765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городского округа Ставропольского края </w:t>
      </w:r>
      <w:r w:rsidR="00064335" w:rsidRPr="002F0765">
        <w:rPr>
          <w:rFonts w:ascii="Times New Roman" w:hAnsi="Times New Roman" w:cs="Times New Roman"/>
          <w:sz w:val="24"/>
          <w:szCs w:val="24"/>
        </w:rPr>
        <w:t>«</w:t>
      </w:r>
      <w:r w:rsidR="002F0765" w:rsidRPr="002F076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состав комиссии по делам несовершеннолетних и защите их прав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января 2018 года № 15</w:t>
      </w:r>
      <w:r w:rsidR="00064335" w:rsidRPr="002F0765">
        <w:rPr>
          <w:rFonts w:ascii="Times New Roman" w:hAnsi="Times New Roman" w:cs="Times New Roman"/>
          <w:sz w:val="24"/>
          <w:szCs w:val="24"/>
        </w:rPr>
        <w:t>»</w:t>
      </w:r>
      <w:r w:rsidR="00D87B20" w:rsidRPr="002F0765">
        <w:rPr>
          <w:rFonts w:ascii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2F0765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2F0765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2F076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</w:t>
      </w:r>
      <w:proofErr w:type="gramEnd"/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2F0765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Тел./факс 8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>27-69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E5ED2"/>
    <w:rsid w:val="00186C5C"/>
    <w:rsid w:val="00186E70"/>
    <w:rsid w:val="001B3358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616CFA"/>
    <w:rsid w:val="0065186E"/>
    <w:rsid w:val="00692FB3"/>
    <w:rsid w:val="007A6F92"/>
    <w:rsid w:val="007F2E57"/>
    <w:rsid w:val="008072E2"/>
    <w:rsid w:val="008302D5"/>
    <w:rsid w:val="00866BFC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426C1"/>
    <w:rsid w:val="00AB2C38"/>
    <w:rsid w:val="00AB3391"/>
    <w:rsid w:val="00AF0B96"/>
    <w:rsid w:val="00B16883"/>
    <w:rsid w:val="00B6259E"/>
    <w:rsid w:val="00B83DE2"/>
    <w:rsid w:val="00B85A10"/>
    <w:rsid w:val="00C47578"/>
    <w:rsid w:val="00C60897"/>
    <w:rsid w:val="00C82595"/>
    <w:rsid w:val="00CC2FA0"/>
    <w:rsid w:val="00D40B8B"/>
    <w:rsid w:val="00D87B20"/>
    <w:rsid w:val="00D92AE9"/>
    <w:rsid w:val="00DB5228"/>
    <w:rsid w:val="00E52076"/>
    <w:rsid w:val="00E93B4F"/>
    <w:rsid w:val="00EA055A"/>
    <w:rsid w:val="00EA3C5A"/>
    <w:rsid w:val="00F25850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31</cp:revision>
  <cp:lastPrinted>2021-02-11T06:13:00Z</cp:lastPrinted>
  <dcterms:created xsi:type="dcterms:W3CDTF">2020-06-02T09:00:00Z</dcterms:created>
  <dcterms:modified xsi:type="dcterms:W3CDTF">2022-03-12T07:47:00Z</dcterms:modified>
</cp:coreProperties>
</file>