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BB8C" w14:textId="3CD03ED3" w:rsidR="007E578E" w:rsidRPr="00EE4F4B" w:rsidRDefault="00614714" w:rsidP="00614714">
      <w:pPr>
        <w:tabs>
          <w:tab w:val="center" w:pos="4844"/>
          <w:tab w:val="left" w:pos="7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7E578E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7E578E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ПРОЕКТ</w:t>
      </w:r>
    </w:p>
    <w:p w14:paraId="6D1FAEA4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BC009" w14:textId="77777777" w:rsidR="007E578E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14:paraId="6D832037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5A77BD10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E578E" w:rsidRPr="00EE4F4B" w14:paraId="0D8E132E" w14:textId="77777777" w:rsidTr="00725CD4">
        <w:tc>
          <w:tcPr>
            <w:tcW w:w="3063" w:type="dxa"/>
          </w:tcPr>
          <w:p w14:paraId="3E9CFBFC" w14:textId="77777777" w:rsidR="007E578E" w:rsidRPr="00EE4F4B" w:rsidRDefault="007E578E" w:rsidP="0072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14:paraId="277BBEFA" w14:textId="77777777" w:rsidR="007E578E" w:rsidRPr="00EE4F4B" w:rsidRDefault="007E578E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15A3AC9" w14:textId="77777777" w:rsidR="007E578E" w:rsidRPr="00EE4F4B" w:rsidRDefault="007E578E" w:rsidP="00725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111050" w14:textId="77777777" w:rsidR="004471CA" w:rsidRPr="00382BFF" w:rsidRDefault="004471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10250F" w14:textId="722E2793" w:rsidR="004471CA" w:rsidRPr="00382BFF" w:rsidRDefault="00382BFF" w:rsidP="006976F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99975936"/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координационном совете по обеспечению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Петровском городском округе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етровского городского округ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bookmarkEnd w:id="0"/>
    <w:p w14:paraId="6AB1275E" w14:textId="77777777" w:rsidR="006C2849" w:rsidRDefault="006C2849" w:rsidP="0011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7EEDB9" w14:textId="76B8844B" w:rsidR="00382BFF" w:rsidRPr="0011237A" w:rsidRDefault="006C2849" w:rsidP="00AF4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частью 2 статьи 15 Федерального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08.03.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46-ФЗ «О внесении изменений в отдельные законодательные акты Российской 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Федерации»,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339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340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Правительства Российской Федерации от 4 июля 2018 г.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783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F6910">
        <w:rPr>
          <w:rFonts w:ascii="Times New Roman" w:hAnsi="Times New Roman" w:cs="Times New Roman"/>
          <w:sz w:val="28"/>
          <w:szCs w:val="28"/>
        </w:rPr>
        <w:t>п</w:t>
      </w:r>
      <w:r w:rsidR="000F6910" w:rsidRPr="0011237A">
        <w:rPr>
          <w:rFonts w:ascii="Times New Roman" w:hAnsi="Times New Roman" w:cs="Times New Roman"/>
          <w:sz w:val="28"/>
          <w:szCs w:val="28"/>
        </w:rPr>
        <w:t>остановление</w:t>
      </w:r>
      <w:r w:rsidR="000F6910">
        <w:rPr>
          <w:rFonts w:ascii="Times New Roman" w:hAnsi="Times New Roman" w:cs="Times New Roman"/>
          <w:sz w:val="28"/>
          <w:szCs w:val="28"/>
        </w:rPr>
        <w:t>м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от 2</w:t>
      </w:r>
      <w:r w:rsidR="000F6910">
        <w:rPr>
          <w:rFonts w:ascii="Times New Roman" w:hAnsi="Times New Roman" w:cs="Times New Roman"/>
          <w:sz w:val="28"/>
          <w:szCs w:val="28"/>
        </w:rPr>
        <w:t>1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.03.2022 </w:t>
      </w:r>
      <w:r w:rsidR="000F6910">
        <w:rPr>
          <w:rFonts w:ascii="Times New Roman" w:hAnsi="Times New Roman" w:cs="Times New Roman"/>
          <w:sz w:val="28"/>
          <w:szCs w:val="28"/>
        </w:rPr>
        <w:t>№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4</w:t>
      </w:r>
      <w:r w:rsidR="000F6910">
        <w:rPr>
          <w:rFonts w:ascii="Times New Roman" w:hAnsi="Times New Roman" w:cs="Times New Roman"/>
          <w:sz w:val="28"/>
          <w:szCs w:val="28"/>
        </w:rPr>
        <w:t>17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</w:t>
      </w:r>
      <w:r w:rsidR="000F6910">
        <w:rPr>
          <w:rFonts w:ascii="Times New Roman" w:hAnsi="Times New Roman" w:cs="Times New Roman"/>
          <w:sz w:val="28"/>
          <w:szCs w:val="28"/>
        </w:rPr>
        <w:t>«</w:t>
      </w:r>
      <w:r w:rsidR="000F6910" w:rsidRPr="0011237A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0F6910">
        <w:rPr>
          <w:rFonts w:ascii="Times New Roman" w:hAnsi="Times New Roman" w:cs="Times New Roman"/>
          <w:sz w:val="28"/>
          <w:szCs w:val="28"/>
        </w:rPr>
        <w:t>»,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23.03.2022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439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некоторые акты Правительства Российской Федерации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1237A" w:rsidRPr="0011237A">
        <w:rPr>
          <w:rFonts w:ascii="Times New Roman" w:hAnsi="Times New Roman" w:cs="Times New Roman"/>
          <w:sz w:val="28"/>
          <w:szCs w:val="28"/>
        </w:rPr>
        <w:t xml:space="preserve"> </w:t>
      </w:r>
      <w:r w:rsidR="0011237A">
        <w:rPr>
          <w:rFonts w:ascii="Times New Roman" w:hAnsi="Times New Roman" w:cs="Times New Roman"/>
          <w:sz w:val="28"/>
          <w:szCs w:val="28"/>
        </w:rPr>
        <w:t>п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29.03.2022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505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06.04.2022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173-п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471CA" w:rsidRPr="00382B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в</w:t>
      </w:r>
      <w:r w:rsidRPr="00382BFF">
        <w:rPr>
          <w:rFonts w:ascii="Times New Roman" w:hAnsi="Times New Roman" w:cs="Times New Roman"/>
          <w:sz w:val="28"/>
          <w:szCs w:val="24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экономических санкций, а также ограничительных мер в отношении граждан Российской Федерации и российских юридических лиц, в целях обеспечения эффективного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4"/>
        </w:rPr>
        <w:t>Петровского городского округа Ставропольского края</w:t>
      </w:r>
      <w:r w:rsidRPr="00382BFF">
        <w:rPr>
          <w:rFonts w:ascii="Times New Roman" w:hAnsi="Times New Roman" w:cs="Times New Roman"/>
          <w:sz w:val="28"/>
          <w:szCs w:val="24"/>
        </w:rPr>
        <w:t xml:space="preserve"> и организаций, направленного на преодоление негативных последствий от таких действий иностранных государств и обеспечение экономической стабильности в </w:t>
      </w:r>
      <w:r>
        <w:rPr>
          <w:rFonts w:ascii="Times New Roman" w:hAnsi="Times New Roman" w:cs="Times New Roman"/>
          <w:sz w:val="28"/>
          <w:szCs w:val="24"/>
        </w:rPr>
        <w:t xml:space="preserve">Петровском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городском округе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382BFF">
        <w:rPr>
          <w:rFonts w:ascii="Times New Roman" w:hAnsi="Times New Roman" w:cs="Times New Roman"/>
          <w:sz w:val="28"/>
          <w:szCs w:val="24"/>
        </w:rPr>
        <w:t xml:space="preserve">, экономической и социальной поддержки населения </w:t>
      </w:r>
      <w:r>
        <w:rPr>
          <w:rFonts w:ascii="Times New Roman" w:hAnsi="Times New Roman" w:cs="Times New Roman"/>
          <w:sz w:val="28"/>
          <w:szCs w:val="24"/>
        </w:rPr>
        <w:t xml:space="preserve">Петровского городского округа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Ставропольского края,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2BFF">
        <w:rPr>
          <w:rFonts w:ascii="Times New Roman" w:hAnsi="Times New Roman" w:cs="Times New Roman"/>
          <w:sz w:val="28"/>
          <w:szCs w:val="24"/>
        </w:rPr>
        <w:t xml:space="preserve">администрация Петровского городского округа Ставропольского края </w:t>
      </w:r>
    </w:p>
    <w:p w14:paraId="1BD235F8" w14:textId="77777777" w:rsid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4253516" w14:textId="057C810B" w:rsidR="004471CA" w:rsidRP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ПОСТАНОВЛЯ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382BFF">
        <w:rPr>
          <w:rFonts w:ascii="Times New Roman" w:hAnsi="Times New Roman" w:cs="Times New Roman"/>
          <w:sz w:val="28"/>
          <w:szCs w:val="24"/>
        </w:rPr>
        <w:t>:</w:t>
      </w:r>
    </w:p>
    <w:p w14:paraId="12726CD4" w14:textId="77777777" w:rsidR="004471CA" w:rsidRPr="00382BFF" w:rsidRDefault="004471C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4AC5C0B4" w14:textId="62CCCBE4" w:rsidR="004471CA" w:rsidRPr="00C671CC" w:rsidRDefault="004471CA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1. Образовать координационный совет по обеспечению экономической стабильности в </w:t>
      </w:r>
      <w:r w:rsidR="00C671CC">
        <w:rPr>
          <w:rFonts w:ascii="Times New Roman" w:hAnsi="Times New Roman" w:cs="Times New Roman"/>
          <w:sz w:val="28"/>
          <w:szCs w:val="24"/>
        </w:rPr>
        <w:t xml:space="preserve">Петровском городском округе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 w:rsidR="00C671CC">
        <w:rPr>
          <w:rFonts w:ascii="Times New Roman" w:hAnsi="Times New Roman" w:cs="Times New Roman"/>
          <w:sz w:val="28"/>
          <w:szCs w:val="24"/>
        </w:rPr>
        <w:t>го</w:t>
      </w:r>
      <w:r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 w:rsidR="00C671CC">
        <w:rPr>
          <w:rFonts w:ascii="Times New Roman" w:hAnsi="Times New Roman" w:cs="Times New Roman"/>
          <w:sz w:val="28"/>
          <w:szCs w:val="24"/>
        </w:rPr>
        <w:t>я</w:t>
      </w:r>
      <w:r w:rsidRPr="00382BFF">
        <w:rPr>
          <w:rFonts w:ascii="Times New Roman" w:hAnsi="Times New Roman" w:cs="Times New Roman"/>
          <w:sz w:val="28"/>
          <w:szCs w:val="24"/>
        </w:rPr>
        <w:t xml:space="preserve">, экономической и социальной поддержки населения </w:t>
      </w:r>
      <w:r w:rsidR="00C671CC">
        <w:rPr>
          <w:rFonts w:ascii="Times New Roman" w:hAnsi="Times New Roman" w:cs="Times New Roman"/>
          <w:sz w:val="28"/>
          <w:szCs w:val="24"/>
        </w:rPr>
        <w:t xml:space="preserve">Петровского городского округа </w:t>
      </w:r>
      <w:r w:rsidRPr="00382BFF">
        <w:rPr>
          <w:rFonts w:ascii="Times New Roman" w:hAnsi="Times New Roman" w:cs="Times New Roman"/>
          <w:sz w:val="28"/>
          <w:szCs w:val="24"/>
        </w:rPr>
        <w:t xml:space="preserve">Ставропольского края в связи с введением в отношении Российской Федерации иностранными государствами экономических санкций (далее - координационный совет) и утвердить его в прилагаемом </w:t>
      </w:r>
      <w:hyperlink w:anchor="P33" w:history="1">
        <w:r w:rsidRPr="00C671CC">
          <w:rPr>
            <w:rFonts w:ascii="Times New Roman" w:hAnsi="Times New Roman" w:cs="Times New Roman"/>
            <w:sz w:val="28"/>
            <w:szCs w:val="24"/>
          </w:rPr>
          <w:t>составе</w:t>
        </w:r>
      </w:hyperlink>
      <w:r w:rsidRPr="00C671CC">
        <w:rPr>
          <w:rFonts w:ascii="Times New Roman" w:hAnsi="Times New Roman" w:cs="Times New Roman"/>
          <w:sz w:val="28"/>
          <w:szCs w:val="24"/>
        </w:rPr>
        <w:t>.</w:t>
      </w:r>
    </w:p>
    <w:p w14:paraId="4ED3C555" w14:textId="77777777" w:rsidR="00C671CC" w:rsidRDefault="00C671CC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1F7EA25E" w14:textId="6D0A92F2" w:rsidR="004471CA" w:rsidRPr="00382BFF" w:rsidRDefault="004471CA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2. Утвердить прилагаемое </w:t>
      </w:r>
      <w:hyperlink w:anchor="P270" w:history="1">
        <w:r w:rsidRPr="00C671CC">
          <w:rPr>
            <w:rFonts w:ascii="Times New Roman" w:hAnsi="Times New Roman" w:cs="Times New Roman"/>
            <w:sz w:val="28"/>
            <w:szCs w:val="24"/>
          </w:rPr>
          <w:t>Положение</w:t>
        </w:r>
      </w:hyperlink>
      <w:r w:rsidRPr="00C671CC">
        <w:rPr>
          <w:rFonts w:ascii="Times New Roman" w:hAnsi="Times New Roman" w:cs="Times New Roman"/>
          <w:sz w:val="28"/>
          <w:szCs w:val="24"/>
        </w:rPr>
        <w:t xml:space="preserve"> </w:t>
      </w:r>
      <w:r w:rsidR="00B340A5">
        <w:rPr>
          <w:rFonts w:ascii="Times New Roman" w:hAnsi="Times New Roman" w:cs="Times New Roman"/>
          <w:sz w:val="28"/>
          <w:szCs w:val="24"/>
        </w:rPr>
        <w:t xml:space="preserve">о </w:t>
      </w:r>
      <w:r w:rsidR="006C2849" w:rsidRPr="00382BFF">
        <w:rPr>
          <w:rFonts w:ascii="Times New Roman" w:hAnsi="Times New Roman" w:cs="Times New Roman"/>
          <w:sz w:val="28"/>
          <w:szCs w:val="24"/>
        </w:rPr>
        <w:t>координационн</w:t>
      </w:r>
      <w:r w:rsidR="00B340A5">
        <w:rPr>
          <w:rFonts w:ascii="Times New Roman" w:hAnsi="Times New Roman" w:cs="Times New Roman"/>
          <w:sz w:val="28"/>
          <w:szCs w:val="24"/>
        </w:rPr>
        <w:t>ом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совет</w:t>
      </w:r>
      <w:r w:rsidR="00B340A5">
        <w:rPr>
          <w:rFonts w:ascii="Times New Roman" w:hAnsi="Times New Roman" w:cs="Times New Roman"/>
          <w:sz w:val="28"/>
          <w:szCs w:val="24"/>
        </w:rPr>
        <w:t>е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по обеспечению экономической стабильности в </w:t>
      </w:r>
      <w:r w:rsidR="006C2849">
        <w:rPr>
          <w:rFonts w:ascii="Times New Roman" w:hAnsi="Times New Roman" w:cs="Times New Roman"/>
          <w:sz w:val="28"/>
          <w:szCs w:val="24"/>
        </w:rPr>
        <w:t xml:space="preserve">Петровском городском округе </w:t>
      </w:r>
      <w:r w:rsidR="006C2849"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 w:rsidR="006C2849">
        <w:rPr>
          <w:rFonts w:ascii="Times New Roman" w:hAnsi="Times New Roman" w:cs="Times New Roman"/>
          <w:sz w:val="28"/>
          <w:szCs w:val="24"/>
        </w:rPr>
        <w:t>го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 w:rsidR="006C2849">
        <w:rPr>
          <w:rFonts w:ascii="Times New Roman" w:hAnsi="Times New Roman" w:cs="Times New Roman"/>
          <w:sz w:val="28"/>
          <w:szCs w:val="24"/>
        </w:rPr>
        <w:t>я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, экономической и социальной поддержки населения </w:t>
      </w:r>
      <w:r w:rsidR="006C2849">
        <w:rPr>
          <w:rFonts w:ascii="Times New Roman" w:hAnsi="Times New Roman" w:cs="Times New Roman"/>
          <w:sz w:val="28"/>
          <w:szCs w:val="24"/>
        </w:rPr>
        <w:t xml:space="preserve">Петровского городского округа </w:t>
      </w:r>
      <w:r w:rsidR="006C2849" w:rsidRPr="00382BFF">
        <w:rPr>
          <w:rFonts w:ascii="Times New Roman" w:hAnsi="Times New Roman" w:cs="Times New Roman"/>
          <w:sz w:val="28"/>
          <w:szCs w:val="24"/>
        </w:rPr>
        <w:t>Ставропольского края в связи с введением в отношении Российской Федерации иностранными государствами экономических санкций</w:t>
      </w:r>
      <w:r w:rsidRPr="00382BFF">
        <w:rPr>
          <w:rFonts w:ascii="Times New Roman" w:hAnsi="Times New Roman" w:cs="Times New Roman"/>
          <w:sz w:val="28"/>
          <w:szCs w:val="24"/>
        </w:rPr>
        <w:t>.</w:t>
      </w:r>
    </w:p>
    <w:p w14:paraId="76B0EF0D" w14:textId="77777777" w:rsidR="00C671CC" w:rsidRDefault="00C671CC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5827B5FB" w14:textId="3D677202" w:rsidR="004471CA" w:rsidRPr="00382BFF" w:rsidRDefault="004471CA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3. Установить, что организационно-техническое обеспечение деятельности координационного совета осуществляет </w:t>
      </w:r>
      <w:r w:rsidR="00A7289E">
        <w:rPr>
          <w:rFonts w:ascii="Times New Roman" w:hAnsi="Times New Roman" w:cs="Times New Roman"/>
          <w:sz w:val="28"/>
          <w:szCs w:val="24"/>
        </w:rPr>
        <w:t xml:space="preserve">отдел стратегического планирования </w:t>
      </w:r>
      <w:r w:rsidR="00736712">
        <w:rPr>
          <w:rFonts w:ascii="Times New Roman" w:hAnsi="Times New Roman" w:cs="Times New Roman"/>
          <w:sz w:val="28"/>
          <w:szCs w:val="24"/>
        </w:rPr>
        <w:t xml:space="preserve">и инвестиций </w:t>
      </w:r>
      <w:r w:rsidR="00A7289E">
        <w:rPr>
          <w:rFonts w:ascii="Times New Roman" w:hAnsi="Times New Roman" w:cs="Times New Roman"/>
          <w:sz w:val="28"/>
          <w:szCs w:val="24"/>
        </w:rPr>
        <w:t>администрации Петровского городского округа</w:t>
      </w:r>
      <w:r w:rsidRPr="00382BFF">
        <w:rPr>
          <w:rFonts w:ascii="Times New Roman" w:hAnsi="Times New Roman" w:cs="Times New Roman"/>
          <w:sz w:val="28"/>
          <w:szCs w:val="24"/>
        </w:rPr>
        <w:t xml:space="preserve"> Ставропольского края.</w:t>
      </w:r>
    </w:p>
    <w:p w14:paraId="067D431E" w14:textId="77777777" w:rsidR="004471CA" w:rsidRPr="00382BFF" w:rsidRDefault="00447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4. Контроль за выполнением настоящего постановления оставляю за собой.</w:t>
      </w:r>
    </w:p>
    <w:p w14:paraId="0E847CB7" w14:textId="4E5A1E70" w:rsidR="004471CA" w:rsidRPr="00382BFF" w:rsidRDefault="004471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5. Настоящее постановление вступает в силу со дня его подписания.</w:t>
      </w:r>
    </w:p>
    <w:p w14:paraId="353F5E46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8909ED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538237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14:paraId="23B76501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4DAA95DA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</w:t>
      </w:r>
    </w:p>
    <w:p w14:paraId="2443B8C5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14:paraId="5514189C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14:paraId="7F00F79A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хозяйства администрации </w:t>
      </w:r>
    </w:p>
    <w:p w14:paraId="6327D477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53E1D7AC" w14:textId="5ED16B36" w:rsidR="007E578E" w:rsidRPr="008A06A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7E578E"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E578E"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>А.И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.Бабыкин</w:t>
      </w:r>
      <w:proofErr w:type="spellEnd"/>
    </w:p>
    <w:p w14:paraId="38244BD6" w14:textId="06D40508" w:rsidR="007E578E" w:rsidRDefault="007E578E" w:rsidP="007E578E">
      <w:pPr>
        <w:spacing w:after="0" w:line="240" w:lineRule="exact"/>
        <w:ind w:right="-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3EBA4" w14:textId="77777777" w:rsidR="006F01AF" w:rsidRDefault="006F01AF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70264" w14:textId="77777777" w:rsidR="00614714" w:rsidRDefault="00614714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372B8" w14:textId="77777777" w:rsidR="00614714" w:rsidRDefault="00614714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4E61E" w14:textId="77777777" w:rsidR="00614714" w:rsidRDefault="00614714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CEE9B" w14:textId="77777777" w:rsidR="00614714" w:rsidRDefault="00614714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A84C2" w14:textId="77777777" w:rsidR="00614714" w:rsidRDefault="00614714" w:rsidP="007E578E">
      <w:pPr>
        <w:tabs>
          <w:tab w:val="left" w:pos="9214"/>
        </w:tabs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76F4" w:rsidRPr="00EE4F4B" w14:paraId="69CB9FCA" w14:textId="77777777" w:rsidTr="00725CD4">
        <w:tc>
          <w:tcPr>
            <w:tcW w:w="5211" w:type="dxa"/>
          </w:tcPr>
          <w:p w14:paraId="294158D5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4AF9BCC5" w14:textId="1E5783F2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976F4" w:rsidRPr="00EE4F4B" w14:paraId="2C944534" w14:textId="77777777" w:rsidTr="00725CD4">
        <w:tc>
          <w:tcPr>
            <w:tcW w:w="5211" w:type="dxa"/>
          </w:tcPr>
          <w:p w14:paraId="43BDFA80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3FCC7A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6976F4" w:rsidRPr="00EE4F4B" w14:paraId="6372ED76" w14:textId="77777777" w:rsidTr="00725CD4">
        <w:tc>
          <w:tcPr>
            <w:tcW w:w="5211" w:type="dxa"/>
          </w:tcPr>
          <w:p w14:paraId="4F2FB069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8F81C9" w14:textId="77777777" w:rsidR="006976F4" w:rsidRPr="00EE4F4B" w:rsidRDefault="006976F4" w:rsidP="00725CD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14:paraId="7D220CF1" w14:textId="77777777" w:rsidR="006976F4" w:rsidRPr="00382BFF" w:rsidRDefault="006976F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1695BB05" w14:textId="781D4BEA" w:rsidR="004471CA" w:rsidRPr="00A7289E" w:rsidRDefault="00A7289E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14:paraId="017139A1" w14:textId="281C9E19" w:rsidR="004471CA" w:rsidRDefault="00A7289E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координационного совета по обеспечению экономической</w:t>
      </w:r>
      <w:r w:rsid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етровском городском округе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27CB1FE4" w14:textId="77777777" w:rsidR="000E4E2B" w:rsidRDefault="000E4E2B" w:rsidP="00A728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0E4E2B" w:rsidRPr="00FB0C8B" w14:paraId="4C7BAD67" w14:textId="77777777" w:rsidTr="008D43D5">
        <w:tc>
          <w:tcPr>
            <w:tcW w:w="3119" w:type="dxa"/>
          </w:tcPr>
          <w:p w14:paraId="0E57F6C5" w14:textId="5AA689C2" w:rsidR="000E4E2B" w:rsidRPr="00525374" w:rsidRDefault="00305224" w:rsidP="0052537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6345" w:type="dxa"/>
          </w:tcPr>
          <w:p w14:paraId="7B8C3289" w14:textId="08939FEA" w:rsidR="000E4E2B" w:rsidRPr="00525374" w:rsidRDefault="00525374" w:rsidP="006F01A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305224"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ременно исполняющий полномочия главы Петровского городского округа Ставропольского края, 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</w:t>
            </w:r>
            <w:r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5224"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края, </w:t>
            </w:r>
            <w:r w:rsidR="000E4E2B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председатель </w:t>
            </w:r>
            <w:r w:rsidR="00A659A2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координационного </w:t>
            </w:r>
            <w:r w:rsidR="000E4E2B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совета </w:t>
            </w:r>
          </w:p>
        </w:tc>
      </w:tr>
      <w:tr w:rsidR="00A659A2" w:rsidRPr="00FB0C8B" w14:paraId="5BD118E1" w14:textId="77777777" w:rsidTr="008D43D5">
        <w:tc>
          <w:tcPr>
            <w:tcW w:w="3119" w:type="dxa"/>
          </w:tcPr>
          <w:p w14:paraId="3FB8172B" w14:textId="77777777" w:rsidR="00A659A2" w:rsidRPr="00FB0C8B" w:rsidRDefault="00A659A2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Сухомлинова Вера Павловна</w:t>
            </w:r>
          </w:p>
        </w:tc>
        <w:tc>
          <w:tcPr>
            <w:tcW w:w="6345" w:type="dxa"/>
          </w:tcPr>
          <w:p w14:paraId="145DA2CB" w14:textId="3652EF6F" w:rsidR="00A659A2" w:rsidRPr="00FB0C8B" w:rsidRDefault="00A659A2" w:rsidP="00A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B0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 – начальник финансового управления администрации Петровского городского округа Ставропольского края,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координационного совет</w:t>
            </w:r>
            <w:r w:rsidRPr="00FB0C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73AF4E0" w14:textId="77777777" w:rsidR="00A659A2" w:rsidRPr="008D43D5" w:rsidRDefault="00A659A2" w:rsidP="00A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9A2" w:rsidRPr="00FB0C8B" w14:paraId="5C170FBF" w14:textId="77777777" w:rsidTr="008D43D5">
        <w:tc>
          <w:tcPr>
            <w:tcW w:w="3119" w:type="dxa"/>
          </w:tcPr>
          <w:p w14:paraId="473AA8F2" w14:textId="77777777" w:rsidR="00A659A2" w:rsidRPr="00FB0C8B" w:rsidRDefault="00A659A2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Кириленко Лариса Васильевна</w:t>
            </w:r>
          </w:p>
        </w:tc>
        <w:tc>
          <w:tcPr>
            <w:tcW w:w="6345" w:type="dxa"/>
          </w:tcPr>
          <w:p w14:paraId="208C8B65" w14:textId="77777777" w:rsidR="00A659A2" w:rsidRDefault="00A659A2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стратегического планирования и инвестиций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, секретарь координационного совета</w:t>
            </w:r>
          </w:p>
          <w:p w14:paraId="307037BD" w14:textId="3223C014" w:rsidR="008D43D5" w:rsidRPr="008D43D5" w:rsidRDefault="008D43D5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A659A2" w:rsidRPr="00FB0C8B" w14:paraId="277AF109" w14:textId="77777777" w:rsidTr="00725CD4">
        <w:trPr>
          <w:trHeight w:val="523"/>
        </w:trPr>
        <w:tc>
          <w:tcPr>
            <w:tcW w:w="9464" w:type="dxa"/>
            <w:gridSpan w:val="2"/>
            <w:vAlign w:val="center"/>
          </w:tcPr>
          <w:p w14:paraId="7BC3F42A" w14:textId="57B6674F" w:rsidR="00A659A2" w:rsidRPr="00FB0C8B" w:rsidRDefault="00A659A2" w:rsidP="008D43D5">
            <w:pPr>
              <w:tabs>
                <w:tab w:val="left" w:pos="3810"/>
              </w:tabs>
              <w:spacing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координационного совет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а:</w:t>
            </w:r>
          </w:p>
        </w:tc>
      </w:tr>
      <w:tr w:rsidR="0094150D" w:rsidRPr="00FB0C8B" w14:paraId="19807EAD" w14:textId="77777777" w:rsidTr="008D43D5">
        <w:tc>
          <w:tcPr>
            <w:tcW w:w="3119" w:type="dxa"/>
          </w:tcPr>
          <w:p w14:paraId="7CB94BC0" w14:textId="77777777" w:rsidR="0094150D" w:rsidRDefault="0094150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 Марина </w:t>
            </w:r>
          </w:p>
          <w:p w14:paraId="6B9BFB95" w14:textId="6BCCDB17" w:rsidR="0094150D" w:rsidRPr="00961B1E" w:rsidRDefault="006F01AF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345" w:type="dxa"/>
          </w:tcPr>
          <w:p w14:paraId="5A0F86A0" w14:textId="77777777" w:rsidR="0094150D" w:rsidRPr="00557BF9" w:rsidRDefault="0094150D" w:rsidP="00557BF9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14:paraId="20AC9FF0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792C353F" w14:textId="77777777" w:rsidTr="008D43D5">
        <w:trPr>
          <w:trHeight w:val="710"/>
        </w:trPr>
        <w:tc>
          <w:tcPr>
            <w:tcW w:w="3119" w:type="dxa"/>
          </w:tcPr>
          <w:p w14:paraId="71886712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Ковтун Владимир Борисович</w:t>
            </w:r>
          </w:p>
        </w:tc>
        <w:tc>
          <w:tcPr>
            <w:tcW w:w="6345" w:type="dxa"/>
          </w:tcPr>
          <w:p w14:paraId="18E70E89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73254DF2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438F4928" w14:textId="77777777" w:rsidTr="008D43D5">
        <w:trPr>
          <w:trHeight w:val="710"/>
        </w:trPr>
        <w:tc>
          <w:tcPr>
            <w:tcW w:w="3119" w:type="dxa"/>
          </w:tcPr>
          <w:p w14:paraId="3003A74D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Кулькина</w:t>
            </w:r>
            <w:proofErr w:type="spellEnd"/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Светлана </w:t>
            </w:r>
          </w:p>
          <w:p w14:paraId="173600BA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Николаевна</w:t>
            </w:r>
          </w:p>
          <w:p w14:paraId="0DC6AB8D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14:paraId="19AFFABF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8"/>
              </w:rPr>
            </w:pPr>
          </w:p>
        </w:tc>
        <w:tc>
          <w:tcPr>
            <w:tcW w:w="6345" w:type="dxa"/>
          </w:tcPr>
          <w:p w14:paraId="0F331F8C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по организационно-кадровым вопросам и профилактике коррупционных нарушений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374DED24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55D4E6DC" w14:textId="77777777" w:rsidTr="008D43D5">
        <w:trPr>
          <w:trHeight w:val="710"/>
        </w:trPr>
        <w:tc>
          <w:tcPr>
            <w:tcW w:w="3119" w:type="dxa"/>
          </w:tcPr>
          <w:p w14:paraId="6AF65D85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lastRenderedPageBreak/>
              <w:t>Лагунов Вячеслав Олегович</w:t>
            </w:r>
          </w:p>
        </w:tc>
        <w:tc>
          <w:tcPr>
            <w:tcW w:w="6345" w:type="dxa"/>
          </w:tcPr>
          <w:p w14:paraId="086E96EE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председатель Совета депутатов Петровского городского округа Ставропольского края</w:t>
            </w:r>
          </w:p>
          <w:p w14:paraId="15A0D33F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2395811F" w14:textId="77777777" w:rsidTr="008D43D5">
        <w:tc>
          <w:tcPr>
            <w:tcW w:w="3119" w:type="dxa"/>
          </w:tcPr>
          <w:p w14:paraId="63A970FE" w14:textId="77777777" w:rsidR="0094150D" w:rsidRPr="00961B1E" w:rsidRDefault="0094150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6345" w:type="dxa"/>
          </w:tcPr>
          <w:p w14:paraId="7660AFC4" w14:textId="77777777" w:rsidR="0094150D" w:rsidRPr="00557BF9" w:rsidRDefault="0094150D" w:rsidP="00557BF9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закупок</w:t>
            </w: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7643D6D4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1EA515D7" w14:textId="77777777" w:rsidTr="008D43D5">
        <w:trPr>
          <w:trHeight w:val="710"/>
        </w:trPr>
        <w:tc>
          <w:tcPr>
            <w:tcW w:w="3119" w:type="dxa"/>
          </w:tcPr>
          <w:p w14:paraId="398750B6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Мишура Николай </w:t>
            </w:r>
          </w:p>
          <w:p w14:paraId="173036C7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45" w:type="dxa"/>
          </w:tcPr>
          <w:p w14:paraId="2FB22FE9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имущественных и земельных отношений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61E4B949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2C02552F" w14:textId="77777777" w:rsidTr="008D43D5">
        <w:trPr>
          <w:trHeight w:val="710"/>
        </w:trPr>
        <w:tc>
          <w:tcPr>
            <w:tcW w:w="3119" w:type="dxa"/>
          </w:tcPr>
          <w:p w14:paraId="3E43974C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Нехаенко Ольга </w:t>
            </w:r>
          </w:p>
          <w:p w14:paraId="42100F4F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Алексеевна</w:t>
            </w:r>
          </w:p>
        </w:tc>
        <w:tc>
          <w:tcPr>
            <w:tcW w:w="6345" w:type="dxa"/>
          </w:tcPr>
          <w:p w14:paraId="7D281539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правового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отдела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05C32F83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C64D4D" w:rsidRPr="00FB0C8B" w14:paraId="13F1DB06" w14:textId="77777777" w:rsidTr="008D43D5">
        <w:trPr>
          <w:trHeight w:val="710"/>
        </w:trPr>
        <w:tc>
          <w:tcPr>
            <w:tcW w:w="3119" w:type="dxa"/>
          </w:tcPr>
          <w:p w14:paraId="7DED09B8" w14:textId="65493D81" w:rsidR="00C64D4D" w:rsidRPr="00FB0C8B" w:rsidRDefault="00C64D4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Портянко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345" w:type="dxa"/>
          </w:tcPr>
          <w:p w14:paraId="51260D78" w14:textId="77777777" w:rsidR="00B765BC" w:rsidRDefault="00B765BC" w:rsidP="00B765BC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</w:p>
          <w:p w14:paraId="099AD534" w14:textId="358C4436" w:rsidR="00C64D4D" w:rsidRPr="00B765BC" w:rsidRDefault="00A25D65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4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4"/>
              </w:rPr>
              <w:t xml:space="preserve"> </w:t>
            </w:r>
          </w:p>
        </w:tc>
      </w:tr>
      <w:tr w:rsidR="0094150D" w:rsidRPr="00FB0C8B" w14:paraId="2278FA76" w14:textId="77777777" w:rsidTr="008D43D5">
        <w:trPr>
          <w:trHeight w:val="283"/>
        </w:trPr>
        <w:tc>
          <w:tcPr>
            <w:tcW w:w="3119" w:type="dxa"/>
          </w:tcPr>
          <w:p w14:paraId="708AC66F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6345" w:type="dxa"/>
          </w:tcPr>
          <w:p w14:paraId="16EB92C7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управления по делам территорий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</w:p>
          <w:p w14:paraId="666A98E8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2D399CF9" w14:textId="77777777" w:rsidTr="008D43D5">
        <w:trPr>
          <w:trHeight w:val="710"/>
        </w:trPr>
        <w:tc>
          <w:tcPr>
            <w:tcW w:w="3119" w:type="dxa"/>
          </w:tcPr>
          <w:p w14:paraId="162D5637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Редькина Ирина Александровна</w:t>
            </w:r>
          </w:p>
        </w:tc>
        <w:tc>
          <w:tcPr>
            <w:tcW w:w="6345" w:type="dxa"/>
          </w:tcPr>
          <w:p w14:paraId="64512B2F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начальника отдела стратегического планирования и инвестиций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 </w:t>
            </w:r>
          </w:p>
          <w:p w14:paraId="18F2948D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6A79F1DD" w14:textId="77777777" w:rsidTr="008D43D5">
        <w:trPr>
          <w:trHeight w:val="710"/>
        </w:trPr>
        <w:tc>
          <w:tcPr>
            <w:tcW w:w="3119" w:type="dxa"/>
          </w:tcPr>
          <w:p w14:paraId="1647B555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Русанова Галина Петровна</w:t>
            </w:r>
          </w:p>
        </w:tc>
        <w:tc>
          <w:tcPr>
            <w:tcW w:w="6345" w:type="dxa"/>
          </w:tcPr>
          <w:p w14:paraId="58042C2F" w14:textId="1B056325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планирования территорий и землеустройства – главный архитектор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331FEAA8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2804FF7A" w14:textId="77777777" w:rsidTr="008D43D5">
        <w:trPr>
          <w:trHeight w:val="710"/>
        </w:trPr>
        <w:tc>
          <w:tcPr>
            <w:tcW w:w="3119" w:type="dxa"/>
          </w:tcPr>
          <w:p w14:paraId="6340AC63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Сергеева Елена Ивановна</w:t>
            </w:r>
          </w:p>
        </w:tc>
        <w:tc>
          <w:tcPr>
            <w:tcW w:w="6345" w:type="dxa"/>
          </w:tcPr>
          <w:p w14:paraId="43222A88" w14:textId="77777777" w:rsidR="0094150D" w:rsidRPr="00FB0C8B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 </w:t>
            </w:r>
          </w:p>
          <w:p w14:paraId="10C671B6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3B65ECD0" w14:textId="77777777" w:rsidTr="008D43D5">
        <w:tc>
          <w:tcPr>
            <w:tcW w:w="3119" w:type="dxa"/>
          </w:tcPr>
          <w:p w14:paraId="62C9B32D" w14:textId="77777777" w:rsidR="0094150D" w:rsidRPr="00557BF9" w:rsidRDefault="0094150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Ильинична</w:t>
            </w:r>
          </w:p>
        </w:tc>
        <w:tc>
          <w:tcPr>
            <w:tcW w:w="6345" w:type="dxa"/>
          </w:tcPr>
          <w:p w14:paraId="6EEBA69A" w14:textId="77777777" w:rsidR="0094150D" w:rsidRPr="00557BF9" w:rsidRDefault="0094150D" w:rsidP="00557BF9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управления труда и социальной защиты администрации Петровского городского округа Ставропольского края</w:t>
            </w:r>
          </w:p>
          <w:p w14:paraId="6163594E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05C3BABF" w14:textId="77777777" w:rsidTr="008D43D5">
        <w:trPr>
          <w:trHeight w:val="710"/>
        </w:trPr>
        <w:tc>
          <w:tcPr>
            <w:tcW w:w="3119" w:type="dxa"/>
          </w:tcPr>
          <w:p w14:paraId="503ABB7B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Лариса Петровна </w:t>
            </w:r>
          </w:p>
        </w:tc>
        <w:tc>
          <w:tcPr>
            <w:tcW w:w="6345" w:type="dxa"/>
          </w:tcPr>
          <w:p w14:paraId="7837484E" w14:textId="77777777" w:rsidR="0094150D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главный специалист, исполняющий обязанности начальника отдела развития предпринимательства, торговли и потребительского рынка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lastRenderedPageBreak/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7BDDC461" w14:textId="77777777" w:rsidR="0094150D" w:rsidRPr="008D43D5" w:rsidRDefault="0094150D" w:rsidP="00A659A2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6"/>
              </w:rPr>
            </w:pPr>
          </w:p>
        </w:tc>
      </w:tr>
      <w:tr w:rsidR="0094150D" w:rsidRPr="00FB0C8B" w14:paraId="29A875DF" w14:textId="77777777" w:rsidTr="008D43D5">
        <w:tc>
          <w:tcPr>
            <w:tcW w:w="3119" w:type="dxa"/>
          </w:tcPr>
          <w:p w14:paraId="40DFEE74" w14:textId="77777777" w:rsidR="0094150D" w:rsidRPr="00961B1E" w:rsidRDefault="0094150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Шевченко Наталья Анатольевна</w:t>
            </w:r>
          </w:p>
        </w:tc>
        <w:tc>
          <w:tcPr>
            <w:tcW w:w="6345" w:type="dxa"/>
          </w:tcPr>
          <w:p w14:paraId="69CBB367" w14:textId="77777777" w:rsidR="0094150D" w:rsidRPr="00557BF9" w:rsidRDefault="0094150D" w:rsidP="00557BF9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образования</w:t>
            </w: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46AE5966" w14:textId="77777777" w:rsidR="0094150D" w:rsidRPr="008D43D5" w:rsidRDefault="0094150D" w:rsidP="00A659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49CD" w:rsidRPr="00FB0C8B" w14:paraId="246BD1AA" w14:textId="77777777" w:rsidTr="008D43D5">
        <w:trPr>
          <w:gridAfter w:val="1"/>
          <w:wAfter w:w="6345" w:type="dxa"/>
        </w:trPr>
        <w:tc>
          <w:tcPr>
            <w:tcW w:w="3119" w:type="dxa"/>
          </w:tcPr>
          <w:p w14:paraId="720AF326" w14:textId="252D381D" w:rsidR="00AF49CD" w:rsidRDefault="00AF49C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9CD" w:rsidRPr="00FB0C8B" w14:paraId="7F9DE73A" w14:textId="77777777" w:rsidTr="008D43D5">
        <w:trPr>
          <w:gridAfter w:val="1"/>
          <w:wAfter w:w="6345" w:type="dxa"/>
        </w:trPr>
        <w:tc>
          <w:tcPr>
            <w:tcW w:w="3119" w:type="dxa"/>
          </w:tcPr>
          <w:p w14:paraId="4B0A6E9A" w14:textId="52CE8833" w:rsidR="00AF49CD" w:rsidRDefault="00AF49C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9CD" w:rsidRPr="00FB0C8B" w14:paraId="787C5DDF" w14:textId="77777777" w:rsidTr="008D43D5">
        <w:trPr>
          <w:gridAfter w:val="1"/>
          <w:wAfter w:w="6345" w:type="dxa"/>
        </w:trPr>
        <w:tc>
          <w:tcPr>
            <w:tcW w:w="3119" w:type="dxa"/>
          </w:tcPr>
          <w:p w14:paraId="3919ABD4" w14:textId="584BFA4C" w:rsidR="00AF49CD" w:rsidRDefault="00AF49CD" w:rsidP="00A6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0908DB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59EA4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3AE55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3A18F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0659CB03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DE052" w14:textId="64F896E4" w:rsidR="000E4E2B" w:rsidRPr="00EE4F4B" w:rsidRDefault="000E4E2B" w:rsidP="000E4E2B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A659A2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14:paraId="1E238667" w14:textId="3208E733" w:rsidR="000E4E2B" w:rsidRDefault="000E4E2B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9A670C" w14:textId="306FF0D5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76DB11" w14:textId="57BF0426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0F1200" w14:textId="1B326EEE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8D66DA2" w14:textId="6ADB0212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EEB5BCE" w14:textId="562DE3FF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9098B6" w14:textId="7B3F473E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59D2084" w14:textId="37F53FB2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995E0A" w14:textId="54B97F52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5656E3" w14:textId="6A502418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F85A0A3" w14:textId="6470409D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6BB81A" w14:textId="5C829AF4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7F76DB" w14:textId="49FF7ED5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9B191F6" w14:textId="5C396960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18C6E01" w14:textId="2364E5F2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0D636A0" w14:textId="64FA7D6D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8AAAE9D" w14:textId="46F9AC14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34B5C98" w14:textId="2D2C318D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75AB4B" w14:textId="24391126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C539B6C" w14:textId="6E7E560C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B80610" w14:textId="51CD8FD1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133671" w14:textId="3A1C6E02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FB51E36" w14:textId="1254F581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05B2150" w14:textId="2319F6E5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6217A32" w14:textId="3D59A32F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D625CE" w14:textId="5C75209B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470D32C" w14:textId="4761F1EF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38B4B73" w14:textId="61DA2449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AEF67D" w14:textId="3B32D774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8803FE7" w14:textId="5B2054B0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25DC0A1" w14:textId="61B3880C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F7730F8" w14:textId="77777777" w:rsidR="0031227D" w:rsidRDefault="0031227D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95D34F" w14:textId="23D83C31" w:rsidR="006976F4" w:rsidRDefault="006976F4" w:rsidP="00AF49C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75403DF" w14:textId="77777777" w:rsidR="006976F4" w:rsidRPr="00FA0534" w:rsidRDefault="006976F4" w:rsidP="00863D0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76F4" w:rsidRPr="00EE4F4B" w14:paraId="59E569D6" w14:textId="77777777" w:rsidTr="00725CD4">
        <w:tc>
          <w:tcPr>
            <w:tcW w:w="5211" w:type="dxa"/>
          </w:tcPr>
          <w:p w14:paraId="1E6DA146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6ED0C368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976F4" w:rsidRPr="00EE4F4B" w14:paraId="5C427DE5" w14:textId="77777777" w:rsidTr="00725CD4">
        <w:tc>
          <w:tcPr>
            <w:tcW w:w="5211" w:type="dxa"/>
          </w:tcPr>
          <w:p w14:paraId="511A16BA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E6AB32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6976F4" w:rsidRPr="00EE4F4B" w14:paraId="4FF89350" w14:textId="77777777" w:rsidTr="00725CD4">
        <w:tc>
          <w:tcPr>
            <w:tcW w:w="5211" w:type="dxa"/>
          </w:tcPr>
          <w:p w14:paraId="7DE4A735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EFA778" w14:textId="77777777" w:rsidR="006976F4" w:rsidRPr="00EE4F4B" w:rsidRDefault="006976F4" w:rsidP="00725CD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</w:tbl>
    <w:p w14:paraId="1C6F63AA" w14:textId="77777777" w:rsidR="004471CA" w:rsidRPr="006976F4" w:rsidRDefault="00447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F2F18" w14:textId="56A8BE2E" w:rsidR="004471CA" w:rsidRPr="00A659A2" w:rsidRDefault="00A659A2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270"/>
      <w:bookmarkEnd w:id="2"/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1A434CD1" w14:textId="77777777" w:rsidR="001F09B6" w:rsidRDefault="00A659A2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координационном совете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по обеспечению экономической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етровском городском округе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городского округа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198BFFDF" w14:textId="22E6BB2E" w:rsidR="004471CA" w:rsidRPr="007A5D47" w:rsidRDefault="004471CA" w:rsidP="001F0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E3DF16" w14:textId="77777777" w:rsidR="004471CA" w:rsidRPr="006F01AF" w:rsidRDefault="004471C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01AF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2F21701" w14:textId="77777777" w:rsidR="004471CA" w:rsidRPr="006F01AF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6923D5" w14:textId="389544C4" w:rsidR="004471CA" w:rsidRPr="0094150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0D">
        <w:rPr>
          <w:rFonts w:ascii="Times New Roman" w:hAnsi="Times New Roman" w:cs="Times New Roman"/>
          <w:sz w:val="28"/>
          <w:szCs w:val="28"/>
        </w:rPr>
        <w:t xml:space="preserve">1. Координационный совет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 </w:t>
      </w:r>
      <w:r w:rsidRPr="0094150D">
        <w:rPr>
          <w:rFonts w:ascii="Times New Roman" w:hAnsi="Times New Roman" w:cs="Times New Roman"/>
          <w:sz w:val="28"/>
          <w:szCs w:val="28"/>
        </w:rPr>
        <w:t xml:space="preserve">(далее - координационный совет) является временным межведомственным координационным органом, образуемым в целях осуществления эффективного взаимодействия органов местного самоуправления </w:t>
      </w:r>
      <w:r w:rsidR="001F09B6" w:rsidRPr="0094150D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14F0F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 </w:t>
      </w:r>
      <w:r w:rsidR="0002610C" w:rsidRPr="0002610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</w:t>
      </w:r>
      <w:r w:rsidR="0002610C">
        <w:rPr>
          <w:rFonts w:ascii="Times New Roman" w:hAnsi="Times New Roman" w:cs="Times New Roman"/>
          <w:sz w:val="28"/>
          <w:szCs w:val="28"/>
        </w:rPr>
        <w:t>,</w:t>
      </w:r>
      <w:r w:rsidR="0002610C" w:rsidRPr="0002610C">
        <w:rPr>
          <w:rFonts w:ascii="Times New Roman" w:hAnsi="Times New Roman" w:cs="Times New Roman"/>
          <w:sz w:val="28"/>
          <w:szCs w:val="28"/>
        </w:rPr>
        <w:t xml:space="preserve"> </w:t>
      </w:r>
      <w:r w:rsidR="0094150D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Ставропольского края, </w:t>
      </w:r>
      <w:r w:rsidRPr="0094150D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свою деятельность на территории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94150D">
        <w:rPr>
          <w:rFonts w:ascii="Times New Roman" w:hAnsi="Times New Roman" w:cs="Times New Roman"/>
          <w:sz w:val="28"/>
          <w:szCs w:val="28"/>
        </w:rPr>
        <w:t xml:space="preserve">Ставропольского края, направленного на преодоление негативных последствий от введения в отношении Российской Федерации иностранными государствами экономических санкций (далее </w:t>
      </w:r>
      <w:r w:rsidR="00814F0F">
        <w:rPr>
          <w:rFonts w:ascii="Times New Roman" w:hAnsi="Times New Roman" w:cs="Times New Roman"/>
          <w:sz w:val="28"/>
          <w:szCs w:val="28"/>
        </w:rPr>
        <w:t>–</w:t>
      </w:r>
      <w:r w:rsidRPr="0094150D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14:paraId="08906B24" w14:textId="3873ED92" w:rsidR="004471CA" w:rsidRPr="0094150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0D">
        <w:rPr>
          <w:rFonts w:ascii="Times New Roman" w:hAnsi="Times New Roman" w:cs="Times New Roman"/>
          <w:sz w:val="28"/>
          <w:szCs w:val="28"/>
        </w:rPr>
        <w:t xml:space="preserve">2. Координационный совет в своей деятельности руководствуется </w:t>
      </w:r>
      <w:hyperlink r:id="rId6" w:history="1">
        <w:r w:rsidRPr="009415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415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</w:t>
      </w:r>
      <w:r w:rsidR="00B340A5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</w:t>
      </w:r>
      <w:r w:rsidRPr="0094150D">
        <w:rPr>
          <w:rFonts w:ascii="Times New Roman" w:hAnsi="Times New Roman" w:cs="Times New Roman"/>
          <w:sz w:val="28"/>
          <w:szCs w:val="28"/>
        </w:rPr>
        <w:t xml:space="preserve"> </w:t>
      </w:r>
      <w:r w:rsidR="006F01A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hyperlink r:id="rId7" w:history="1">
        <w:r w:rsidRPr="009415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4150D">
        <w:rPr>
          <w:rFonts w:ascii="Times New Roman" w:hAnsi="Times New Roman" w:cs="Times New Roman"/>
          <w:sz w:val="28"/>
          <w:szCs w:val="28"/>
        </w:rPr>
        <w:t xml:space="preserve">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94150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94150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1F09B6" w:rsidRPr="0094150D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</w:t>
      </w:r>
    </w:p>
    <w:p w14:paraId="276AF682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F9611" w14:textId="77777777" w:rsidR="004471CA" w:rsidRPr="006F01AF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01AF">
        <w:rPr>
          <w:rFonts w:ascii="Times New Roman" w:hAnsi="Times New Roman" w:cs="Times New Roman"/>
          <w:b w:val="0"/>
          <w:bCs/>
          <w:sz w:val="28"/>
          <w:szCs w:val="28"/>
        </w:rPr>
        <w:t>II. Задачи координационного совета</w:t>
      </w:r>
    </w:p>
    <w:p w14:paraId="32ACF6E6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89E89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3. Задачами координационного совета являются:</w:t>
      </w:r>
    </w:p>
    <w:p w14:paraId="0436C477" w14:textId="0EEB78AD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обеспечение взаимодействия органов </w:t>
      </w:r>
      <w:r w:rsidR="0094150D" w:rsidRPr="007A5D4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</w:t>
      </w:r>
      <w:r w:rsidR="0094150D" w:rsidRPr="007A5D47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 xml:space="preserve">организациями по вопросам подготовки предложений по организации и проведению мероприятий, </w:t>
      </w:r>
      <w:r w:rsidRPr="007A5D4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стабилизацию экономической ситуации в </w:t>
      </w:r>
      <w:r w:rsidR="0094150D" w:rsidRPr="007A5D47">
        <w:rPr>
          <w:rFonts w:ascii="Times New Roman" w:hAnsi="Times New Roman" w:cs="Times New Roman"/>
          <w:sz w:val="28"/>
          <w:szCs w:val="28"/>
        </w:rPr>
        <w:t>Петро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вском городском округе </w:t>
      </w:r>
      <w:r w:rsidRPr="007A5D47">
        <w:rPr>
          <w:rFonts w:ascii="Times New Roman" w:hAnsi="Times New Roman" w:cs="Times New Roman"/>
          <w:sz w:val="28"/>
          <w:szCs w:val="28"/>
        </w:rPr>
        <w:t>Ставропольском кра</w:t>
      </w:r>
      <w:r w:rsidR="0009321D" w:rsidRPr="007A5D47">
        <w:rPr>
          <w:rFonts w:ascii="Times New Roman" w:hAnsi="Times New Roman" w:cs="Times New Roman"/>
          <w:sz w:val="28"/>
          <w:szCs w:val="28"/>
        </w:rPr>
        <w:t>е (далее – округ)</w:t>
      </w:r>
      <w:r w:rsidRPr="007A5D47">
        <w:rPr>
          <w:rFonts w:ascii="Times New Roman" w:hAnsi="Times New Roman" w:cs="Times New Roman"/>
          <w:sz w:val="28"/>
          <w:szCs w:val="28"/>
        </w:rPr>
        <w:t xml:space="preserve">, экономическую и социальную поддержку населения </w:t>
      </w:r>
      <w:r w:rsidR="0009321D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441BC2C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2) выработка комплекса мер по противодействию негативным последствиям введения экономических санкций и координация их реализации;</w:t>
      </w:r>
    </w:p>
    <w:p w14:paraId="780C12F2" w14:textId="2C87D4A2" w:rsidR="004471CA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3) подготовка предложений для территориальных органов федеральных органов исполнительной власти,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F754D">
        <w:rPr>
          <w:rFonts w:ascii="Times New Roman" w:hAnsi="Times New Roman" w:cs="Times New Roman"/>
          <w:sz w:val="28"/>
          <w:szCs w:val="28"/>
        </w:rPr>
        <w:t xml:space="preserve">, отделов и органов </w:t>
      </w:r>
      <w:r w:rsidR="001F754D" w:rsidRPr="007A5D47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1F754D">
        <w:rPr>
          <w:rFonts w:ascii="Times New Roman" w:hAnsi="Times New Roman" w:cs="Times New Roman"/>
          <w:sz w:val="28"/>
          <w:szCs w:val="28"/>
        </w:rPr>
        <w:t>(далее – отдел</w:t>
      </w:r>
      <w:r w:rsidR="006F01AF">
        <w:rPr>
          <w:rFonts w:ascii="Times New Roman" w:hAnsi="Times New Roman" w:cs="Times New Roman"/>
          <w:sz w:val="28"/>
          <w:szCs w:val="28"/>
        </w:rPr>
        <w:t>ы</w:t>
      </w:r>
      <w:r w:rsidR="001F754D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6F01AF">
        <w:rPr>
          <w:rFonts w:ascii="Times New Roman" w:hAnsi="Times New Roman" w:cs="Times New Roman"/>
          <w:sz w:val="28"/>
          <w:szCs w:val="28"/>
        </w:rPr>
        <w:t>ы администрации</w:t>
      </w:r>
      <w:r w:rsidR="001F754D">
        <w:rPr>
          <w:rFonts w:ascii="Times New Roman" w:hAnsi="Times New Roman" w:cs="Times New Roman"/>
          <w:sz w:val="28"/>
          <w:szCs w:val="28"/>
        </w:rPr>
        <w:t xml:space="preserve">) </w:t>
      </w:r>
      <w:r w:rsidRPr="007A5D47">
        <w:rPr>
          <w:rFonts w:ascii="Times New Roman" w:hAnsi="Times New Roman" w:cs="Times New Roman"/>
          <w:sz w:val="28"/>
          <w:szCs w:val="28"/>
        </w:rPr>
        <w:t>по организации и проведению мероприятий, направленных на экономическую и социальную поддержку населения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63D02">
        <w:rPr>
          <w:rFonts w:ascii="Times New Roman" w:hAnsi="Times New Roman" w:cs="Times New Roman"/>
          <w:sz w:val="28"/>
          <w:szCs w:val="28"/>
        </w:rPr>
        <w:t>;</w:t>
      </w:r>
    </w:p>
    <w:p w14:paraId="40A8CFE7" w14:textId="29B83716" w:rsidR="00863D02" w:rsidRPr="007A5D47" w:rsidRDefault="00863D02" w:rsidP="00270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70CA2">
        <w:rPr>
          <w:rFonts w:ascii="Times New Roman" w:hAnsi="Times New Roman" w:cs="Times New Roman"/>
          <w:sz w:val="28"/>
          <w:szCs w:val="28"/>
        </w:rPr>
        <w:t xml:space="preserve">подготовка предложений для администрации Петровского городского округа Ставропольского края (далее – администрация), отделов и органов </w:t>
      </w:r>
      <w:r w:rsidR="006F0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0CA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</w:t>
      </w: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 w:rsidR="0002610C">
        <w:rPr>
          <w:rFonts w:ascii="Times New Roman" w:hAnsi="Times New Roman" w:cs="Times New Roman"/>
          <w:sz w:val="28"/>
          <w:szCs w:val="28"/>
        </w:rPr>
        <w:t>.</w:t>
      </w:r>
    </w:p>
    <w:p w14:paraId="023FD923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9B3B5" w14:textId="77777777" w:rsidR="004471CA" w:rsidRPr="0031227D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III. Функции координационного совета</w:t>
      </w:r>
    </w:p>
    <w:p w14:paraId="65F01619" w14:textId="77777777" w:rsidR="004471CA" w:rsidRPr="0031227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CAAC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4. Координационный совет для выполнения возложенных на него задач осуществляет следующие функции:</w:t>
      </w:r>
    </w:p>
    <w:p w14:paraId="1D806B23" w14:textId="2E16ACA0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проведение анализа развития экономической ситуации, в том числе выявления фактов недобросовестной конкуренции и иных негативных экономических последствий, складывающихся в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Петровском городском округе </w:t>
      </w:r>
      <w:r w:rsidRPr="007A5D47">
        <w:rPr>
          <w:rFonts w:ascii="Times New Roman" w:hAnsi="Times New Roman" w:cs="Times New Roman"/>
          <w:sz w:val="28"/>
          <w:szCs w:val="28"/>
        </w:rPr>
        <w:t>Ставропольско</w:t>
      </w:r>
      <w:r w:rsidR="0009321D" w:rsidRPr="007A5D47">
        <w:rPr>
          <w:rFonts w:ascii="Times New Roman" w:hAnsi="Times New Roman" w:cs="Times New Roman"/>
          <w:sz w:val="28"/>
          <w:szCs w:val="28"/>
        </w:rPr>
        <w:t>го</w:t>
      </w:r>
      <w:r w:rsidRPr="007A5D47">
        <w:rPr>
          <w:rFonts w:ascii="Times New Roman" w:hAnsi="Times New Roman" w:cs="Times New Roman"/>
          <w:sz w:val="28"/>
          <w:szCs w:val="28"/>
        </w:rPr>
        <w:t xml:space="preserve"> кра</w:t>
      </w:r>
      <w:r w:rsidR="0009321D" w:rsidRPr="007A5D47">
        <w:rPr>
          <w:rFonts w:ascii="Times New Roman" w:hAnsi="Times New Roman" w:cs="Times New Roman"/>
          <w:sz w:val="28"/>
          <w:szCs w:val="28"/>
        </w:rPr>
        <w:t>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в связи с введением экономических санкций, на основании ее мониторинга, осуществляемого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отделами и органами администрации </w:t>
      </w:r>
      <w:r w:rsidRPr="007A5D47">
        <w:rPr>
          <w:rFonts w:ascii="Times New Roman" w:hAnsi="Times New Roman" w:cs="Times New Roman"/>
          <w:sz w:val="28"/>
          <w:szCs w:val="28"/>
        </w:rPr>
        <w:t>в соответствующей сфере деятельности;</w:t>
      </w:r>
    </w:p>
    <w:p w14:paraId="629AE532" w14:textId="2DC0A938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2) рассмотрение предложений органов </w:t>
      </w:r>
      <w:r w:rsidR="0009321D" w:rsidRPr="007A5D47">
        <w:rPr>
          <w:rFonts w:ascii="Times New Roman" w:hAnsi="Times New Roman" w:cs="Times New Roman"/>
          <w:sz w:val="28"/>
          <w:szCs w:val="28"/>
        </w:rPr>
        <w:t>исполнительной власти Ставропольского края,</w:t>
      </w:r>
      <w:r w:rsidRPr="007A5D4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9321D" w:rsidRPr="007A5D47">
        <w:rPr>
          <w:rFonts w:ascii="Times New Roman" w:hAnsi="Times New Roman" w:cs="Times New Roman"/>
          <w:sz w:val="28"/>
          <w:szCs w:val="28"/>
        </w:rPr>
        <w:t>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координационного совета, направленных на экономическую и социальную поддержку населения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6B5793F1" w14:textId="356A03CB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3) координация действий органов местного самоуправлени</w:t>
      </w:r>
      <w:r w:rsidR="007A5D47" w:rsidRPr="007A5D47">
        <w:rPr>
          <w:rFonts w:ascii="Times New Roman" w:hAnsi="Times New Roman" w:cs="Times New Roman"/>
          <w:sz w:val="28"/>
          <w:szCs w:val="28"/>
        </w:rPr>
        <w:t>я,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ими мероприятий, направленных на стабилизацию экономической ситуации в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округе</w:t>
      </w:r>
      <w:r w:rsidRPr="007A5D47">
        <w:rPr>
          <w:rFonts w:ascii="Times New Roman" w:hAnsi="Times New Roman" w:cs="Times New Roman"/>
          <w:sz w:val="28"/>
          <w:szCs w:val="28"/>
        </w:rPr>
        <w:t xml:space="preserve">, экономическую и социальную поддержку населения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19D36A28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4) разработка мероприятий по следующим направлениям:</w:t>
      </w:r>
    </w:p>
    <w:p w14:paraId="5E9C3FB2" w14:textId="0CECBEF8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84">
        <w:rPr>
          <w:rFonts w:ascii="Times New Roman" w:hAnsi="Times New Roman" w:cs="Times New Roman"/>
          <w:sz w:val="28"/>
          <w:szCs w:val="28"/>
        </w:rPr>
        <w:t xml:space="preserve">поддержка отдельных отраслей экономики </w:t>
      </w:r>
      <w:r w:rsidR="007A5D47" w:rsidRPr="00DB6B84">
        <w:rPr>
          <w:rFonts w:ascii="Times New Roman" w:hAnsi="Times New Roman" w:cs="Times New Roman"/>
          <w:sz w:val="28"/>
          <w:szCs w:val="28"/>
        </w:rPr>
        <w:t>округа</w:t>
      </w:r>
      <w:r w:rsidRPr="00DB6B84">
        <w:rPr>
          <w:rFonts w:ascii="Times New Roman" w:hAnsi="Times New Roman" w:cs="Times New Roman"/>
          <w:sz w:val="28"/>
          <w:szCs w:val="28"/>
        </w:rPr>
        <w:t>, в том числе предоставление субсидий, отсрочки (налоговых каникул) по уплате налогов и иных мер финансовой и административной поддержки;</w:t>
      </w:r>
    </w:p>
    <w:p w14:paraId="28A71BCB" w14:textId="2CD0D420" w:rsidR="001F754D" w:rsidRPr="007A5D47" w:rsidRDefault="004471CA" w:rsidP="006E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предотвращение возможных кризисных ситуаций на рынке труда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 xml:space="preserve"> и устранение их последствий;</w:t>
      </w:r>
    </w:p>
    <w:p w14:paraId="7B456362" w14:textId="3391BAEB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lastRenderedPageBreak/>
        <w:t xml:space="preserve">5) подготовка предложений по разработке нормативных правовых актов </w:t>
      </w:r>
      <w:r w:rsidR="007A5D47"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координационного совета</w:t>
      </w:r>
      <w:r w:rsidR="00032B9A">
        <w:rPr>
          <w:rFonts w:ascii="Times New Roman" w:hAnsi="Times New Roman" w:cs="Times New Roman"/>
          <w:sz w:val="28"/>
          <w:szCs w:val="28"/>
        </w:rPr>
        <w:t>;</w:t>
      </w:r>
      <w:r w:rsidR="001F7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4CA56" w14:textId="1B2C4CDA" w:rsidR="006E7C07" w:rsidRDefault="006E7C07" w:rsidP="006E7C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DB6B84" w:rsidRPr="007A5D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B6B84">
        <w:rPr>
          <w:rFonts w:ascii="Times New Roman" w:hAnsi="Times New Roman" w:cs="Times New Roman"/>
          <w:sz w:val="28"/>
          <w:szCs w:val="28"/>
        </w:rPr>
        <w:t>рекомендаций для администрации</w:t>
      </w:r>
      <w:r w:rsidR="00004AD1">
        <w:rPr>
          <w:rFonts w:ascii="Times New Roman" w:hAnsi="Times New Roman" w:cs="Times New Roman"/>
          <w:sz w:val="28"/>
          <w:szCs w:val="28"/>
        </w:rPr>
        <w:t>, отделов и органов</w:t>
      </w:r>
      <w:r w:rsidR="006F01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7924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 округа</w:t>
      </w:r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E7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 и случаях, определенных законодательством Российской Федерации</w:t>
      </w:r>
      <w:r w:rsidR="00B34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Ставропольского края</w:t>
      </w:r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товаров, работ и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F91F4B3" w14:textId="6D65306C" w:rsidR="00E94008" w:rsidRDefault="00E94008" w:rsidP="00E9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определении единственного поставщика </w:t>
      </w:r>
      <w:r w:rsidRPr="001F754D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нужд;</w:t>
      </w:r>
    </w:p>
    <w:p w14:paraId="5DFF7E51" w14:textId="6B43C750" w:rsidR="00E94008" w:rsidRDefault="00E94008" w:rsidP="00E9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определении конкретной закупки для обеспечения муниципальных нужд, которая может быть осуществлена заказчиками у единственного поставщика</w:t>
      </w:r>
      <w:r w:rsidR="00C20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 w:rsidR="00C07442">
        <w:rPr>
          <w:rFonts w:ascii="Times New Roman" w:hAnsi="Times New Roman" w:cs="Times New Roman"/>
          <w:sz w:val="28"/>
          <w:szCs w:val="28"/>
        </w:rPr>
        <w:t>;</w:t>
      </w:r>
    </w:p>
    <w:p w14:paraId="6E2BF9C7" w14:textId="5A357D5B" w:rsidR="00CE0E0F" w:rsidRDefault="00CE0E0F" w:rsidP="006E7C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согласовании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2DC8" w:rsidRP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главными распорядителями средств бюджета округа и подведомственными им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получателями средств бюджета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размеров авансовых платежей при заключении в 2022 году муниципальных контрактов</w:t>
      </w:r>
      <w:r w:rsidR="00032B9A" w:rsidRPr="00032B9A">
        <w:rPr>
          <w:rFonts w:ascii="Times New Roman" w:hAnsi="Times New Roman" w:cs="Times New Roman"/>
          <w:sz w:val="28"/>
          <w:szCs w:val="28"/>
        </w:rPr>
        <w:t xml:space="preserve"> </w:t>
      </w:r>
      <w:r w:rsidR="00032B9A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032B9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618A686" w14:textId="14DE2985" w:rsidR="00374AC0" w:rsidRDefault="00374AC0" w:rsidP="0037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AC0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рассмотрение предложения поставщика (подрядчика, исполнителя) об изменении существенных условий контракта в связи с существенным увеличением в 2021 и 2022 годах цен на строительные ресурсы, подлежащие поставке и (или) использованию при исполнении такого контракта, повлекш</w:t>
      </w:r>
      <w:r w:rsidR="00032B9A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374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невозможность исполнения контракта поставщиком (подрядчиком, исполнителем)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9223516" w14:textId="7C03B9BD" w:rsidR="00C427D0" w:rsidRDefault="006E7C07" w:rsidP="00C4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списании сумм неустоек (штрафов, пеней), начисленных </w:t>
      </w:r>
      <w:bookmarkStart w:id="3" w:name="_Hlk10076014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поставщику (подрядчику, исполнителю)</w:t>
      </w:r>
      <w:bookmarkEnd w:id="3"/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</w:t>
      </w:r>
      <w:r w:rsidR="00C427D0">
        <w:rPr>
          <w:rFonts w:ascii="Times New Roman" w:eastAsiaTheme="minorHAnsi" w:hAnsi="Times New Roman" w:cs="Times New Roman"/>
          <w:sz w:val="28"/>
          <w:szCs w:val="28"/>
          <w:lang w:eastAsia="en-US"/>
        </w:rPr>
        <w:t>ае</w:t>
      </w:r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</w:t>
      </w:r>
      <w:r w:rsidRPr="006E7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обязательства не были исполнены в полном объеме в связи с существенным увеличением в 2021 и 2022 годах цен на строительные ресурсы</w:t>
      </w:r>
      <w:r w:rsidR="00C427D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B0AA5D9" w14:textId="254FDCCB" w:rsidR="00CD2DC8" w:rsidRDefault="00C427D0" w:rsidP="000C7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списании сумм неустоек (штрафов, пеней), начисленных поставщику (подрядчику, исполнителю),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3002AF46" w14:textId="0D8CFF18" w:rsidR="004471CA" w:rsidRDefault="004471CA" w:rsidP="007A5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230286" w14:textId="5B24C178" w:rsidR="00B340A5" w:rsidRDefault="00B340A5" w:rsidP="007A5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1EFCED" w14:textId="77777777" w:rsidR="00B340A5" w:rsidRPr="007A5D47" w:rsidRDefault="00B340A5" w:rsidP="007A5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ACFE4" w14:textId="77777777" w:rsidR="004471CA" w:rsidRPr="0031227D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IV. Права координационного совета</w:t>
      </w:r>
    </w:p>
    <w:p w14:paraId="23D65843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4D4AF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5. Координационный совет для решения возложенных на него задач и выполнения возложенных на него функций имеет право:</w:t>
      </w:r>
    </w:p>
    <w:p w14:paraId="61602F50" w14:textId="55098845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</w:t>
      </w:r>
      <w:r w:rsidR="007A5D47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A5D47" w:rsidRPr="007A5D47">
        <w:rPr>
          <w:rFonts w:ascii="Times New Roman" w:hAnsi="Times New Roman" w:cs="Times New Roman"/>
          <w:sz w:val="28"/>
          <w:szCs w:val="28"/>
        </w:rPr>
        <w:t>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информацию и материалы, необходимые для осуществления своей деятельности;</w:t>
      </w:r>
    </w:p>
    <w:p w14:paraId="42040613" w14:textId="56038980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2) приглашать в установленном порядке на свои заседания представителей территориальных органов федеральных органов исполнительной власти, </w:t>
      </w:r>
      <w:r w:rsidR="006F01AF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самоуправления, организаций, экспертов и специалистов в соответствующих сферах деятельности;</w:t>
      </w:r>
    </w:p>
    <w:p w14:paraId="2F69E3F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3) создавать постоянные и временные рабочие группы из числа членов координационного совета, а также в случае необходимости привлекать к его работе экспертов и специалистов в соответствующих сферах деятельности, не входящих в состав координационного совета.</w:t>
      </w:r>
    </w:p>
    <w:p w14:paraId="0C5B4523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8115B" w14:textId="77777777" w:rsidR="004471CA" w:rsidRPr="0031227D" w:rsidRDefault="004471CA" w:rsidP="007E578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V. Организация работы и состав координационного совета</w:t>
      </w:r>
    </w:p>
    <w:p w14:paraId="2D3E8808" w14:textId="77777777" w:rsidR="004471CA" w:rsidRPr="0031227D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F568AE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6. Координационный совет состоит из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 w14:paraId="2BBDC9E2" w14:textId="09881A15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7. Состав координационного совета утверждается </w:t>
      </w:r>
      <w:r w:rsidR="007E578E" w:rsidRPr="007E578E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AF6A172" w14:textId="24C98C8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8. Председателем координационного совета является </w:t>
      </w:r>
      <w:r w:rsidR="007E578E" w:rsidRPr="007E578E">
        <w:rPr>
          <w:rFonts w:ascii="Times New Roman" w:hAnsi="Times New Roman" w:cs="Times New Roman"/>
          <w:sz w:val="28"/>
          <w:szCs w:val="28"/>
        </w:rPr>
        <w:t>глава Петровского городского округа</w:t>
      </w:r>
      <w:r w:rsidRPr="007E578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529C4AAF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9. 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определяет повестку заседания координационного совета, порядок его проведения и персональный состав присутствующих членов координационного совета на каждом заседании координационного совета, дает поручения членам координационного совета, подписывает от имени координационного совета все документы, связанные с его деятельностью, утверждает составы постоянных и временных рабочих групп, создаваемых координационным советом.</w:t>
      </w:r>
    </w:p>
    <w:p w14:paraId="50EA0539" w14:textId="0440346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10. В отсутствие председателя координационного совета его обязанности исполняет заместител</w:t>
      </w:r>
      <w:r w:rsidR="006F01AF">
        <w:rPr>
          <w:rFonts w:ascii="Times New Roman" w:hAnsi="Times New Roman" w:cs="Times New Roman"/>
          <w:sz w:val="28"/>
          <w:szCs w:val="28"/>
        </w:rPr>
        <w:t>ь</w:t>
      </w:r>
      <w:r w:rsidRPr="007E578E">
        <w:rPr>
          <w:rFonts w:ascii="Times New Roman" w:hAnsi="Times New Roman" w:cs="Times New Roman"/>
          <w:sz w:val="28"/>
          <w:szCs w:val="28"/>
        </w:rPr>
        <w:t xml:space="preserve"> председателя координационного совета по его поручению.</w:t>
      </w:r>
    </w:p>
    <w:p w14:paraId="3CD739E4" w14:textId="3EBAEC6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11. Заседания координационного совета проводятся по мере необходимости, но не реже одного раза в </w:t>
      </w:r>
      <w:r w:rsidR="00627727">
        <w:rPr>
          <w:rFonts w:ascii="Times New Roman" w:hAnsi="Times New Roman" w:cs="Times New Roman"/>
          <w:sz w:val="28"/>
          <w:szCs w:val="28"/>
        </w:rPr>
        <w:t>квартал</w:t>
      </w:r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7D4C608" w14:textId="1469CE15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lastRenderedPageBreak/>
        <w:t xml:space="preserve">12. Секретарь координационного совета составляет проект повестки заседания координационного совета, организует подготовку материалов к заседанию координационного совета, а также проектов решений координационного совета, обеспечивает оформление протокола заседания координационного совета, рассылает решения координационного совета его членам и заинтересованным территориальным органам федеральных органов исполнительной власти, </w:t>
      </w:r>
      <w:r w:rsidR="00814F0F" w:rsidRPr="007E578E">
        <w:rPr>
          <w:rFonts w:ascii="Times New Roman" w:hAnsi="Times New Roman" w:cs="Times New Roman"/>
          <w:sz w:val="28"/>
          <w:szCs w:val="28"/>
        </w:rPr>
        <w:t>органам исполнительной власти Ставропольского края,</w:t>
      </w:r>
      <w:r w:rsidR="00814F0F">
        <w:rPr>
          <w:rFonts w:ascii="Times New Roman" w:hAnsi="Times New Roman" w:cs="Times New Roman"/>
          <w:sz w:val="28"/>
          <w:szCs w:val="28"/>
        </w:rPr>
        <w:t xml:space="preserve"> </w:t>
      </w:r>
      <w:r w:rsidRPr="007E578E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7E578E" w:rsidRPr="007E578E">
        <w:rPr>
          <w:rFonts w:ascii="Times New Roman" w:hAnsi="Times New Roman" w:cs="Times New Roman"/>
          <w:sz w:val="28"/>
          <w:szCs w:val="28"/>
        </w:rPr>
        <w:t>, отделам и органам администрации</w:t>
      </w:r>
      <w:r w:rsidRPr="007E578E">
        <w:rPr>
          <w:rFonts w:ascii="Times New Roman" w:hAnsi="Times New Roman" w:cs="Times New Roman"/>
          <w:sz w:val="28"/>
          <w:szCs w:val="28"/>
        </w:rPr>
        <w:t xml:space="preserve"> и организациям, расположенным на территории </w:t>
      </w:r>
      <w:r w:rsidR="007E578E" w:rsidRPr="007E578E">
        <w:rPr>
          <w:rFonts w:ascii="Times New Roman" w:hAnsi="Times New Roman" w:cs="Times New Roman"/>
          <w:sz w:val="28"/>
          <w:szCs w:val="28"/>
        </w:rPr>
        <w:t>округа</w:t>
      </w:r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8BDF175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13. О дате, месте, времени проведения и повестке очередного заседания координационного совета члены координационного совета должны быть проинформированы не позднее чем за 1 рабочий день до даты проведения очередного заседания координационного совета.</w:t>
      </w:r>
    </w:p>
    <w:p w14:paraId="19E4D319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14. Решения координационного совета принимаются простым большинством голосов присутствующих на заседании членов координационного совета путем открытого голосования и оформляются протоколом заседания координационного совета, который подписывается председательствующим на заседании координационного совета.</w:t>
      </w:r>
    </w:p>
    <w:p w14:paraId="7A832565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В случае равенства голосов членов координационного совета решающим является голос председательствующего на заседании координационного совета.</w:t>
      </w:r>
    </w:p>
    <w:p w14:paraId="143E8031" w14:textId="5E4595FC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15. Решения координационного совета, принятые в пределах его компетенции, являются обязательными для органов</w:t>
      </w:r>
      <w:r w:rsidR="007E578E" w:rsidRPr="007E578E">
        <w:rPr>
          <w:rFonts w:ascii="Times New Roman" w:hAnsi="Times New Roman" w:cs="Times New Roman"/>
          <w:sz w:val="28"/>
          <w:szCs w:val="28"/>
        </w:rPr>
        <w:t xml:space="preserve"> местного самоуправления, отделов и органов администрации,</w:t>
      </w:r>
      <w:r w:rsidRPr="007E578E">
        <w:rPr>
          <w:rFonts w:ascii="Times New Roman" w:hAnsi="Times New Roman" w:cs="Times New Roman"/>
          <w:sz w:val="28"/>
          <w:szCs w:val="28"/>
        </w:rPr>
        <w:t xml:space="preserve"> и имеют рекомендательный характер для территориальных органов федеральных органов исполнительной власти, органов </w:t>
      </w:r>
      <w:r w:rsidR="007E578E" w:rsidRPr="007E578E">
        <w:rPr>
          <w:rFonts w:ascii="Times New Roman" w:hAnsi="Times New Roman" w:cs="Times New Roman"/>
          <w:sz w:val="28"/>
          <w:szCs w:val="28"/>
        </w:rPr>
        <w:t xml:space="preserve">исполнительной власти Ставропольского края </w:t>
      </w:r>
      <w:r w:rsidRPr="007E578E">
        <w:rPr>
          <w:rFonts w:ascii="Times New Roman" w:hAnsi="Times New Roman" w:cs="Times New Roman"/>
          <w:sz w:val="28"/>
          <w:szCs w:val="28"/>
        </w:rPr>
        <w:t>и организаций.</w:t>
      </w:r>
    </w:p>
    <w:p w14:paraId="3CC88BE0" w14:textId="56FC37C9" w:rsidR="004471CA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16. Информация, поступающая в координационный совет, обрабатывается с соблюдением требований законодательства Российской Федерации о защите персональных данных и иной конфиденциальной информации, а также о защите государственной, служебной, коммерческой и иной охраняемой законом тайны.</w:t>
      </w:r>
    </w:p>
    <w:p w14:paraId="24F51128" w14:textId="689FFE06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12BDB" w14:textId="76A2158B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17912" w14:textId="77777777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F7819" w14:textId="77777777" w:rsidR="008D43D5" w:rsidRPr="00EE4F4B" w:rsidRDefault="008D43D5" w:rsidP="008D43D5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BDF151F" w14:textId="77777777" w:rsidR="008D43D5" w:rsidRPr="00EE4F4B" w:rsidRDefault="008D43D5" w:rsidP="008D43D5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5DA97" w14:textId="762E7FE0" w:rsidR="008D43D5" w:rsidRPr="008D43D5" w:rsidRDefault="008D43D5" w:rsidP="008D43D5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sectPr w:rsidR="008D43D5" w:rsidRPr="008D43D5" w:rsidSect="006976F4">
      <w:pgSz w:w="12240" w:h="15840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A"/>
    <w:rsid w:val="00004AD1"/>
    <w:rsid w:val="0002610C"/>
    <w:rsid w:val="00032B9A"/>
    <w:rsid w:val="0009321D"/>
    <w:rsid w:val="000C7292"/>
    <w:rsid w:val="000E4E2B"/>
    <w:rsid w:val="000F6910"/>
    <w:rsid w:val="0011237A"/>
    <w:rsid w:val="00125F54"/>
    <w:rsid w:val="001A7924"/>
    <w:rsid w:val="001F09B6"/>
    <w:rsid w:val="001F754D"/>
    <w:rsid w:val="00222E66"/>
    <w:rsid w:val="00270CA2"/>
    <w:rsid w:val="002B1EF8"/>
    <w:rsid w:val="002D1F5A"/>
    <w:rsid w:val="00305224"/>
    <w:rsid w:val="0031227D"/>
    <w:rsid w:val="00374507"/>
    <w:rsid w:val="00374AC0"/>
    <w:rsid w:val="00382BFF"/>
    <w:rsid w:val="004471CA"/>
    <w:rsid w:val="004563FE"/>
    <w:rsid w:val="00525374"/>
    <w:rsid w:val="00557BF9"/>
    <w:rsid w:val="00595932"/>
    <w:rsid w:val="00603FD9"/>
    <w:rsid w:val="00614714"/>
    <w:rsid w:val="00627727"/>
    <w:rsid w:val="0067597B"/>
    <w:rsid w:val="006853A2"/>
    <w:rsid w:val="006976F4"/>
    <w:rsid w:val="006C2849"/>
    <w:rsid w:val="006E7C07"/>
    <w:rsid w:val="006F01AF"/>
    <w:rsid w:val="00736712"/>
    <w:rsid w:val="007A5D47"/>
    <w:rsid w:val="007E578E"/>
    <w:rsid w:val="00814F0F"/>
    <w:rsid w:val="00863D02"/>
    <w:rsid w:val="008D43D5"/>
    <w:rsid w:val="00914767"/>
    <w:rsid w:val="0094150D"/>
    <w:rsid w:val="00A25D65"/>
    <w:rsid w:val="00A659A2"/>
    <w:rsid w:val="00A7289E"/>
    <w:rsid w:val="00AC7C61"/>
    <w:rsid w:val="00AE2DBC"/>
    <w:rsid w:val="00AF49CD"/>
    <w:rsid w:val="00B340A5"/>
    <w:rsid w:val="00B765BC"/>
    <w:rsid w:val="00C01306"/>
    <w:rsid w:val="00C07442"/>
    <w:rsid w:val="00C20E44"/>
    <w:rsid w:val="00C427D0"/>
    <w:rsid w:val="00C64D4D"/>
    <w:rsid w:val="00C671CC"/>
    <w:rsid w:val="00CD2DC8"/>
    <w:rsid w:val="00CE0E0F"/>
    <w:rsid w:val="00D27124"/>
    <w:rsid w:val="00DB6B84"/>
    <w:rsid w:val="00E94008"/>
    <w:rsid w:val="00E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9CDE813F498E17148BE5588A2A6F93A7D97640A4D6C0F91CAE216AF1F3B06F637162D32AC80DE9807E08E806135C1109g9q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9CDE813F498E17148BFB559C463199A2DA2F48AE879CAA14AC2938A6F3EC2A35786983658C5CFA827A14gEq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7D69-99FC-4B19-83C4-D21A8D64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user</cp:lastModifiedBy>
  <cp:revision>15</cp:revision>
  <cp:lastPrinted>2022-04-20T11:59:00Z</cp:lastPrinted>
  <dcterms:created xsi:type="dcterms:W3CDTF">2022-04-04T09:42:00Z</dcterms:created>
  <dcterms:modified xsi:type="dcterms:W3CDTF">2022-04-21T12:45:00Z</dcterms:modified>
</cp:coreProperties>
</file>