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4" w:rsidRPr="000E2E42" w:rsidRDefault="00045884" w:rsidP="00532F85">
      <w:pPr>
        <w:spacing w:line="240" w:lineRule="exact"/>
        <w:jc w:val="center"/>
        <w:outlineLvl w:val="2"/>
        <w:rPr>
          <w:sz w:val="26"/>
          <w:szCs w:val="26"/>
        </w:rPr>
      </w:pPr>
      <w:r w:rsidRPr="000E2E42">
        <w:rPr>
          <w:sz w:val="26"/>
          <w:szCs w:val="26"/>
        </w:rPr>
        <w:t>Уведомление</w:t>
      </w:r>
    </w:p>
    <w:p w:rsidR="00045884" w:rsidRPr="000E2E42" w:rsidRDefault="00045884" w:rsidP="00532F85">
      <w:pPr>
        <w:spacing w:line="240" w:lineRule="exact"/>
        <w:jc w:val="center"/>
        <w:outlineLvl w:val="2"/>
        <w:rPr>
          <w:sz w:val="26"/>
          <w:szCs w:val="26"/>
        </w:rPr>
      </w:pPr>
      <w:r w:rsidRPr="000E2E42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0E2E42" w:rsidRDefault="00045884" w:rsidP="000E2E42">
      <w:pPr>
        <w:ind w:firstLine="567"/>
        <w:jc w:val="both"/>
        <w:rPr>
          <w:sz w:val="26"/>
          <w:szCs w:val="26"/>
        </w:rPr>
      </w:pPr>
    </w:p>
    <w:p w:rsidR="00045884" w:rsidRPr="000E2E42" w:rsidRDefault="00045884" w:rsidP="000E2E42">
      <w:pPr>
        <w:ind w:firstLine="567"/>
        <w:jc w:val="both"/>
        <w:rPr>
          <w:sz w:val="26"/>
          <w:szCs w:val="26"/>
        </w:rPr>
      </w:pPr>
      <w:proofErr w:type="gramStart"/>
      <w:r w:rsidRPr="000E2E42"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0E2E42" w:rsidRPr="000E2E42">
        <w:rPr>
          <w:sz w:val="26"/>
          <w:szCs w:val="26"/>
        </w:rPr>
        <w:t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Петровского городского округа Ставропольского края, охране объектов культурного наследия (памятников истории и культуры) местного (муниципального) значения, расположенных на территории Петровского</w:t>
      </w:r>
      <w:proofErr w:type="gramEnd"/>
      <w:r w:rsidR="000E2E42" w:rsidRPr="000E2E42">
        <w:rPr>
          <w:sz w:val="26"/>
          <w:szCs w:val="26"/>
        </w:rPr>
        <w:t xml:space="preserve"> городского округа Ставропольского края</w:t>
      </w:r>
      <w:r w:rsidR="00254824" w:rsidRPr="000E2E42">
        <w:rPr>
          <w:sz w:val="26"/>
          <w:szCs w:val="26"/>
        </w:rPr>
        <w:t>»</w:t>
      </w:r>
      <w:r w:rsidRPr="000E2E42">
        <w:rPr>
          <w:sz w:val="26"/>
          <w:szCs w:val="26"/>
          <w:lang w:eastAsia="en-US"/>
        </w:rPr>
        <w:t xml:space="preserve"> </w:t>
      </w:r>
      <w:r w:rsidRPr="000E2E42">
        <w:rPr>
          <w:sz w:val="26"/>
          <w:szCs w:val="26"/>
        </w:rPr>
        <w:t>на соответствие его антимонопольному законодательству.</w:t>
      </w:r>
    </w:p>
    <w:p w:rsidR="00045884" w:rsidRPr="000E2E42" w:rsidRDefault="00045884" w:rsidP="000E2E42">
      <w:pPr>
        <w:ind w:firstLine="567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0E2E42" w:rsidRDefault="00045884" w:rsidP="000E2E42">
      <w:pPr>
        <w:ind w:firstLine="567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045884" w:rsidRPr="000E2E42" w:rsidRDefault="00045884" w:rsidP="000E2E42">
      <w:pPr>
        <w:ind w:firstLine="567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7909AF" w:rsidRPr="000E2E42">
        <w:rPr>
          <w:sz w:val="26"/>
          <w:szCs w:val="26"/>
        </w:rPr>
        <w:t>10</w:t>
      </w:r>
      <w:r w:rsidRPr="000E2E42">
        <w:rPr>
          <w:sz w:val="26"/>
          <w:szCs w:val="26"/>
        </w:rPr>
        <w:t>;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- на электронную почту: </w:t>
      </w:r>
      <w:hyperlink r:id="rId5" w:history="1">
        <w:r w:rsidR="007909AF" w:rsidRPr="000E2E42">
          <w:rPr>
            <w:rStyle w:val="a3"/>
            <w:sz w:val="26"/>
            <w:szCs w:val="26"/>
          </w:rPr>
          <w:t>kultura@petrgosk.ru</w:t>
        </w:r>
      </w:hyperlink>
      <w:r w:rsidR="007909AF" w:rsidRPr="000E2E42">
        <w:rPr>
          <w:sz w:val="26"/>
          <w:szCs w:val="26"/>
        </w:rPr>
        <w:t xml:space="preserve"> .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Сроки приема предложений и замечаний: с </w:t>
      </w:r>
      <w:r w:rsidR="000E2E42" w:rsidRPr="000E2E42">
        <w:rPr>
          <w:sz w:val="26"/>
          <w:szCs w:val="26"/>
        </w:rPr>
        <w:t>02</w:t>
      </w:r>
      <w:r w:rsidRPr="000E2E42">
        <w:rPr>
          <w:sz w:val="26"/>
          <w:szCs w:val="26"/>
        </w:rPr>
        <w:t>.</w:t>
      </w:r>
      <w:r w:rsidR="003B16C6" w:rsidRPr="000E2E42">
        <w:rPr>
          <w:sz w:val="26"/>
          <w:szCs w:val="26"/>
        </w:rPr>
        <w:t>0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>.202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 xml:space="preserve"> по </w:t>
      </w:r>
      <w:r w:rsidR="000E2E42" w:rsidRPr="000E2E42">
        <w:rPr>
          <w:sz w:val="26"/>
          <w:szCs w:val="26"/>
        </w:rPr>
        <w:t>11</w:t>
      </w:r>
      <w:r w:rsidRPr="000E2E42">
        <w:rPr>
          <w:sz w:val="26"/>
          <w:szCs w:val="26"/>
        </w:rPr>
        <w:t>.</w:t>
      </w:r>
      <w:r w:rsidR="003B16C6" w:rsidRPr="000E2E42">
        <w:rPr>
          <w:sz w:val="26"/>
          <w:szCs w:val="26"/>
        </w:rPr>
        <w:t>0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>.202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 xml:space="preserve"> включительно.</w:t>
      </w:r>
    </w:p>
    <w:p w:rsidR="00045884" w:rsidRPr="000E2E42" w:rsidRDefault="00045884" w:rsidP="000D4B12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7909AF" w:rsidRPr="000E2E42">
          <w:rPr>
            <w:rStyle w:val="a3"/>
            <w:sz w:val="26"/>
            <w:szCs w:val="26"/>
          </w:rPr>
          <w:t>http://petrgosk.ru/ekonomika/ant</w:t>
        </w:r>
        <w:bookmarkStart w:id="0" w:name="_GoBack"/>
        <w:bookmarkEnd w:id="0"/>
        <w:r w:rsidR="007909AF" w:rsidRPr="000E2E42">
          <w:rPr>
            <w:rStyle w:val="a3"/>
            <w:sz w:val="26"/>
            <w:szCs w:val="26"/>
          </w:rPr>
          <w:t>i</w:t>
        </w:r>
        <w:r w:rsidR="007909AF" w:rsidRPr="000E2E42">
          <w:rPr>
            <w:rStyle w:val="a3"/>
            <w:sz w:val="26"/>
            <w:szCs w:val="26"/>
          </w:rPr>
          <w:t>monopolnyy-komplaens/vyyavlenie-riskov-narusheniya-antimonopolnogo-zakonodatelstva/analiz-proektov-normativnykh-pravovykh-aktov-administratsii-petrovskogo-gorodskogo-okruga/index.php</w:t>
        </w:r>
      </w:hyperlink>
      <w:r w:rsidR="007909AF" w:rsidRPr="000E2E42">
        <w:rPr>
          <w:sz w:val="26"/>
          <w:szCs w:val="26"/>
        </w:rPr>
        <w:t xml:space="preserve"> 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Все поступившие предложения и замечания будут рассмотрены до </w:t>
      </w:r>
      <w:r w:rsidR="000E2E42" w:rsidRPr="000E2E42">
        <w:rPr>
          <w:sz w:val="26"/>
          <w:szCs w:val="26"/>
        </w:rPr>
        <w:t>15</w:t>
      </w:r>
      <w:r w:rsidRPr="000E2E42">
        <w:rPr>
          <w:sz w:val="26"/>
          <w:szCs w:val="26"/>
        </w:rPr>
        <w:t>.</w:t>
      </w:r>
      <w:r w:rsidR="003B16C6" w:rsidRPr="000E2E42">
        <w:rPr>
          <w:sz w:val="26"/>
          <w:szCs w:val="26"/>
        </w:rPr>
        <w:t>0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>.20</w:t>
      </w:r>
      <w:r w:rsidR="003B16C6" w:rsidRPr="000E2E42">
        <w:rPr>
          <w:sz w:val="26"/>
          <w:szCs w:val="26"/>
        </w:rPr>
        <w:t>2</w:t>
      </w:r>
      <w:r w:rsidR="000E2E42" w:rsidRPr="000E2E42">
        <w:rPr>
          <w:sz w:val="26"/>
          <w:szCs w:val="26"/>
        </w:rPr>
        <w:t>2</w:t>
      </w:r>
      <w:r w:rsidRPr="000E2E42">
        <w:rPr>
          <w:sz w:val="26"/>
          <w:szCs w:val="26"/>
        </w:rPr>
        <w:t xml:space="preserve"> года.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К уведомлению прилагаются: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1. Анкета для участников публичных консультаций.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2. Проект постановления администрации Петровского городского округа Ставропольского края «</w:t>
      </w:r>
      <w:r w:rsidR="000E2E42" w:rsidRPr="000E2E42">
        <w:rPr>
          <w:sz w:val="26"/>
          <w:szCs w:val="26"/>
        </w:rPr>
        <w:t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Петровского городского округа Ставропольского края, охране объектов культурного наследия (памятников истории и культуры) местного (муниципального) значения, расположенных на территории Петровского городского округа Ставропольского края</w:t>
      </w:r>
      <w:r w:rsidRPr="000E2E42">
        <w:rPr>
          <w:sz w:val="26"/>
          <w:szCs w:val="26"/>
          <w:lang w:eastAsia="en-US"/>
        </w:rPr>
        <w:t>»</w:t>
      </w:r>
      <w:r w:rsidRPr="000E2E42">
        <w:rPr>
          <w:sz w:val="26"/>
          <w:szCs w:val="26"/>
        </w:rPr>
        <w:t>.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</w:p>
    <w:p w:rsidR="00045884" w:rsidRPr="000E2E42" w:rsidRDefault="00045884" w:rsidP="00532F85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 xml:space="preserve">Ф.И.О., должность: </w:t>
      </w:r>
      <w:r w:rsidR="007909AF" w:rsidRPr="000E2E42">
        <w:rPr>
          <w:sz w:val="26"/>
          <w:szCs w:val="26"/>
        </w:rPr>
        <w:t>Пащенко Марина Павловна</w:t>
      </w:r>
      <w:r w:rsidRPr="000E2E42">
        <w:rPr>
          <w:sz w:val="26"/>
          <w:szCs w:val="26"/>
        </w:rPr>
        <w:t xml:space="preserve">, главный специалист </w:t>
      </w:r>
      <w:proofErr w:type="gramStart"/>
      <w:r w:rsidRPr="000E2E42">
        <w:rPr>
          <w:sz w:val="26"/>
          <w:szCs w:val="26"/>
        </w:rPr>
        <w:t xml:space="preserve">отдела </w:t>
      </w:r>
      <w:r w:rsidR="007909AF" w:rsidRPr="000E2E42">
        <w:rPr>
          <w:sz w:val="26"/>
          <w:szCs w:val="26"/>
        </w:rPr>
        <w:t>культуры</w:t>
      </w:r>
      <w:r w:rsidRPr="000E2E42">
        <w:rPr>
          <w:sz w:val="26"/>
          <w:szCs w:val="26"/>
        </w:rPr>
        <w:t xml:space="preserve"> администрации Петровского городского округа Ставропольского края</w:t>
      </w:r>
      <w:proofErr w:type="gramEnd"/>
      <w:r w:rsidRPr="000E2E42">
        <w:rPr>
          <w:sz w:val="26"/>
          <w:szCs w:val="26"/>
        </w:rPr>
        <w:t xml:space="preserve"> </w:t>
      </w:r>
    </w:p>
    <w:p w:rsidR="00045884" w:rsidRPr="000E2E42" w:rsidRDefault="00045884" w:rsidP="00087BD2">
      <w:pPr>
        <w:ind w:firstLine="709"/>
        <w:jc w:val="both"/>
        <w:rPr>
          <w:sz w:val="26"/>
          <w:szCs w:val="26"/>
        </w:rPr>
      </w:pPr>
      <w:r w:rsidRPr="000E2E42">
        <w:rPr>
          <w:sz w:val="26"/>
          <w:szCs w:val="26"/>
        </w:rPr>
        <w:t>Тел. (886547)4-1</w:t>
      </w:r>
      <w:r w:rsidR="007909AF" w:rsidRPr="000E2E42">
        <w:rPr>
          <w:sz w:val="26"/>
          <w:szCs w:val="26"/>
        </w:rPr>
        <w:t>5</w:t>
      </w:r>
      <w:r w:rsidRPr="000E2E42">
        <w:rPr>
          <w:sz w:val="26"/>
          <w:szCs w:val="26"/>
        </w:rPr>
        <w:t>-</w:t>
      </w:r>
      <w:r w:rsidR="007909AF" w:rsidRPr="000E2E42">
        <w:rPr>
          <w:sz w:val="26"/>
          <w:szCs w:val="26"/>
        </w:rPr>
        <w:t>18</w:t>
      </w:r>
      <w:r w:rsidRPr="000E2E42">
        <w:rPr>
          <w:sz w:val="26"/>
          <w:szCs w:val="26"/>
        </w:rPr>
        <w:t>.</w:t>
      </w:r>
    </w:p>
    <w:p w:rsidR="00B15AFB" w:rsidRPr="000E2E42" w:rsidRDefault="00B15AFB" w:rsidP="00087BD2">
      <w:pPr>
        <w:ind w:firstLine="709"/>
        <w:jc w:val="both"/>
        <w:rPr>
          <w:sz w:val="26"/>
          <w:szCs w:val="26"/>
        </w:rPr>
      </w:pPr>
    </w:p>
    <w:p w:rsidR="009C3D5C" w:rsidRPr="000E2E42" w:rsidRDefault="009C3D5C" w:rsidP="00087BD2">
      <w:pPr>
        <w:ind w:firstLine="709"/>
        <w:jc w:val="both"/>
        <w:rPr>
          <w:sz w:val="26"/>
          <w:szCs w:val="26"/>
        </w:rPr>
      </w:pPr>
    </w:p>
    <w:p w:rsidR="00B15AFB" w:rsidRPr="000E2E42" w:rsidRDefault="00B15AFB" w:rsidP="00B15AFB">
      <w:pPr>
        <w:spacing w:line="240" w:lineRule="exact"/>
        <w:ind w:right="-284"/>
        <w:rPr>
          <w:sz w:val="26"/>
          <w:szCs w:val="26"/>
        </w:rPr>
      </w:pPr>
      <w:r w:rsidRPr="000E2E42">
        <w:rPr>
          <w:sz w:val="26"/>
          <w:szCs w:val="26"/>
        </w:rPr>
        <w:t xml:space="preserve">Начальник отдела культуры администрации </w:t>
      </w:r>
    </w:p>
    <w:p w:rsidR="00B15AFB" w:rsidRPr="000E2E42" w:rsidRDefault="00B15AFB" w:rsidP="00B15AFB">
      <w:pPr>
        <w:spacing w:line="240" w:lineRule="exact"/>
        <w:ind w:right="-284"/>
        <w:rPr>
          <w:sz w:val="26"/>
          <w:szCs w:val="26"/>
        </w:rPr>
      </w:pPr>
      <w:r w:rsidRPr="000E2E42">
        <w:rPr>
          <w:sz w:val="26"/>
          <w:szCs w:val="26"/>
        </w:rPr>
        <w:t xml:space="preserve">Петровского городского округа </w:t>
      </w:r>
    </w:p>
    <w:p w:rsidR="00B15AFB" w:rsidRPr="000E2E42" w:rsidRDefault="00B15AFB" w:rsidP="00B15AFB">
      <w:pPr>
        <w:spacing w:line="240" w:lineRule="exact"/>
        <w:ind w:right="-1"/>
        <w:rPr>
          <w:sz w:val="26"/>
          <w:szCs w:val="26"/>
        </w:rPr>
      </w:pPr>
      <w:r w:rsidRPr="000E2E42">
        <w:rPr>
          <w:sz w:val="26"/>
          <w:szCs w:val="26"/>
        </w:rPr>
        <w:t>Ставропольского края</w:t>
      </w:r>
      <w:r w:rsidRPr="000E2E42">
        <w:rPr>
          <w:sz w:val="26"/>
          <w:szCs w:val="26"/>
        </w:rPr>
        <w:tab/>
      </w:r>
      <w:r w:rsidRPr="000E2E42">
        <w:rPr>
          <w:sz w:val="26"/>
          <w:szCs w:val="26"/>
        </w:rPr>
        <w:tab/>
      </w:r>
      <w:r w:rsidRPr="000E2E42">
        <w:rPr>
          <w:sz w:val="26"/>
          <w:szCs w:val="26"/>
        </w:rPr>
        <w:tab/>
      </w:r>
      <w:r w:rsidRPr="000E2E42">
        <w:rPr>
          <w:sz w:val="26"/>
          <w:szCs w:val="26"/>
        </w:rPr>
        <w:tab/>
      </w:r>
      <w:r w:rsidRPr="000E2E42">
        <w:rPr>
          <w:sz w:val="26"/>
          <w:szCs w:val="26"/>
        </w:rPr>
        <w:tab/>
        <w:t xml:space="preserve"> </w:t>
      </w:r>
      <w:r w:rsidRPr="000E2E42">
        <w:rPr>
          <w:sz w:val="26"/>
          <w:szCs w:val="26"/>
        </w:rPr>
        <w:tab/>
        <w:t xml:space="preserve">                           М.А. Бут</w:t>
      </w:r>
    </w:p>
    <w:sectPr w:rsidR="00B15AFB" w:rsidRPr="000E2E42" w:rsidSect="00195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5884"/>
    <w:rsid w:val="00087BD2"/>
    <w:rsid w:val="000A08D5"/>
    <w:rsid w:val="000C59C0"/>
    <w:rsid w:val="000D4B12"/>
    <w:rsid w:val="000E046F"/>
    <w:rsid w:val="000E2E42"/>
    <w:rsid w:val="0014159B"/>
    <w:rsid w:val="00161277"/>
    <w:rsid w:val="001951F5"/>
    <w:rsid w:val="001C76AA"/>
    <w:rsid w:val="00234C43"/>
    <w:rsid w:val="00254824"/>
    <w:rsid w:val="002E366A"/>
    <w:rsid w:val="00310036"/>
    <w:rsid w:val="00325F36"/>
    <w:rsid w:val="00350699"/>
    <w:rsid w:val="003B16C6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62C2F"/>
    <w:rsid w:val="00773548"/>
    <w:rsid w:val="007909AF"/>
    <w:rsid w:val="008B6829"/>
    <w:rsid w:val="008C10A3"/>
    <w:rsid w:val="009120E2"/>
    <w:rsid w:val="0093174C"/>
    <w:rsid w:val="00971221"/>
    <w:rsid w:val="009B33F7"/>
    <w:rsid w:val="009C3D5C"/>
    <w:rsid w:val="00A17EF0"/>
    <w:rsid w:val="00A86255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62949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kultura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OtdelKultury</cp:lastModifiedBy>
  <cp:revision>10</cp:revision>
  <cp:lastPrinted>2022-02-01T10:22:00Z</cp:lastPrinted>
  <dcterms:created xsi:type="dcterms:W3CDTF">2020-10-12T08:09:00Z</dcterms:created>
  <dcterms:modified xsi:type="dcterms:W3CDTF">2022-02-01T10:37:00Z</dcterms:modified>
</cp:coreProperties>
</file>