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6F5F59" w:rsidRPr="006F5F59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</w:t>
      </w:r>
      <w:proofErr w:type="gramEnd"/>
      <w:r w:rsidR="006F5F59" w:rsidRPr="006F5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F59" w:rsidRPr="006F5F59">
        <w:rPr>
          <w:rFonts w:ascii="Times New Roman" w:hAnsi="Times New Roman" w:cs="Times New Roman"/>
          <w:sz w:val="28"/>
          <w:szCs w:val="28"/>
        </w:rPr>
        <w:t>соответствии с Законом Ставропольского края от 27 декабря 2012 г. № 123-кз «О мерах социальной поддержки многодетных семей», утвержденный постановлением администрации Петровского городского округа Ставропольского края от 20 апреля 2018 г. № 572»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F5F59">
        <w:rPr>
          <w:rFonts w:ascii="Times New Roman" w:eastAsia="Times New Roman" w:hAnsi="Times New Roman" w:cs="Times New Roman"/>
          <w:sz w:val="28"/>
          <w:szCs w:val="28"/>
        </w:rPr>
        <w:t>13 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F5F5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F5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5F59">
        <w:rPr>
          <w:rFonts w:ascii="Times New Roman" w:eastAsia="Times New Roman" w:hAnsi="Times New Roman" w:cs="Times New Roman"/>
          <w:sz w:val="28"/>
          <w:szCs w:val="28"/>
        </w:rPr>
        <w:t>9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F5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D58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DA6CAA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6F5F59" w:rsidRPr="006F5F59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</w:t>
      </w:r>
      <w:proofErr w:type="gramEnd"/>
      <w:r w:rsidR="006F5F59" w:rsidRPr="006F5F59">
        <w:rPr>
          <w:rFonts w:ascii="Times New Roman" w:hAnsi="Times New Roman" w:cs="Times New Roman"/>
          <w:sz w:val="28"/>
          <w:szCs w:val="28"/>
        </w:rPr>
        <w:t xml:space="preserve"> социальной поддержки многодетных семей», утвержденный постановлением администрации Петровского городского округа Ставропольского края от 20 апреля 2018 г. № 572»</w:t>
      </w:r>
      <w:bookmarkStart w:id="0" w:name="_GoBack"/>
      <w:bookmarkEnd w:id="0"/>
      <w:r w:rsidR="00DA6C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5D589F"/>
    <w:rsid w:val="006F5F59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18</cp:revision>
  <cp:lastPrinted>2022-08-12T05:41:00Z</cp:lastPrinted>
  <dcterms:created xsi:type="dcterms:W3CDTF">2020-03-18T13:06:00Z</dcterms:created>
  <dcterms:modified xsi:type="dcterms:W3CDTF">2022-08-12T05:42:00Z</dcterms:modified>
</cp:coreProperties>
</file>