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2FFE" w14:textId="77777777" w:rsidR="00FF495E" w:rsidRPr="00FF495E" w:rsidRDefault="00FF495E" w:rsidP="00FF495E">
      <w:pPr>
        <w:widowControl w:val="0"/>
        <w:tabs>
          <w:tab w:val="center" w:pos="4677"/>
          <w:tab w:val="left" w:pos="7901"/>
        </w:tabs>
        <w:suppressAutoHyphens/>
        <w:spacing w:after="0" w:line="240" w:lineRule="auto"/>
        <w:jc w:val="center"/>
        <w:rPr>
          <w:rFonts w:ascii="Times New Roman" w:eastAsia="Lucida Sans Unicode" w:hAnsi="Times New Roman" w:cs="Times New Roman"/>
          <w:b/>
          <w:bCs/>
          <w:kern w:val="2"/>
          <w:sz w:val="32"/>
          <w:szCs w:val="32"/>
          <w:lang w:eastAsia="ar-SA"/>
        </w:rPr>
      </w:pPr>
      <w:r w:rsidRPr="00FF495E">
        <w:rPr>
          <w:rFonts w:ascii="Times New Roman" w:eastAsia="Lucida Sans Unicode" w:hAnsi="Times New Roman" w:cs="Times New Roman"/>
          <w:b/>
          <w:bCs/>
          <w:kern w:val="2"/>
          <w:sz w:val="32"/>
          <w:szCs w:val="32"/>
          <w:lang w:eastAsia="ar-SA"/>
        </w:rPr>
        <w:t>П О С Т А Н О В Л Е Н И Е</w:t>
      </w:r>
      <w:r w:rsidR="00F079F3">
        <w:rPr>
          <w:rFonts w:ascii="Times New Roman" w:eastAsia="Lucida Sans Unicode" w:hAnsi="Times New Roman" w:cs="Times New Roman"/>
          <w:b/>
          <w:bCs/>
          <w:kern w:val="2"/>
          <w:sz w:val="32"/>
          <w:szCs w:val="32"/>
          <w:lang w:eastAsia="ar-SA"/>
        </w:rPr>
        <w:t xml:space="preserve">           ПРОЕКТ</w:t>
      </w:r>
    </w:p>
    <w:p w14:paraId="374B147E" w14:textId="77777777" w:rsidR="00FF495E" w:rsidRPr="00FF495E" w:rsidRDefault="00FF495E" w:rsidP="00FF495E">
      <w:pPr>
        <w:widowControl w:val="0"/>
        <w:suppressAutoHyphens/>
        <w:spacing w:after="0" w:line="240" w:lineRule="exact"/>
        <w:jc w:val="center"/>
        <w:rPr>
          <w:rFonts w:ascii="Times New Roman" w:eastAsia="Lucida Sans Unicode" w:hAnsi="Times New Roman" w:cs="Times New Roman"/>
          <w:b/>
          <w:bCs/>
          <w:kern w:val="2"/>
          <w:sz w:val="28"/>
          <w:szCs w:val="28"/>
          <w:lang w:eastAsia="ar-SA"/>
        </w:rPr>
      </w:pPr>
    </w:p>
    <w:p w14:paraId="565DEADB" w14:textId="77777777"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r w:rsidRPr="00FF495E">
        <w:rPr>
          <w:rFonts w:ascii="Times New Roman" w:eastAsia="Lucida Sans Unicode" w:hAnsi="Times New Roman" w:cs="Times New Roman"/>
          <w:kern w:val="2"/>
          <w:sz w:val="28"/>
          <w:szCs w:val="28"/>
          <w:lang w:eastAsia="ar-SA"/>
        </w:rPr>
        <w:t xml:space="preserve">АДМИНИСТРАЦИИ ПЕТРОВСКОГО ГОРОДСКОГО ОКРУГА </w:t>
      </w:r>
    </w:p>
    <w:p w14:paraId="6C07BF87" w14:textId="77777777"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r w:rsidRPr="00FF495E">
        <w:rPr>
          <w:rFonts w:ascii="Times New Roman" w:eastAsia="Lucida Sans Unicode" w:hAnsi="Times New Roman" w:cs="Times New Roman"/>
          <w:kern w:val="2"/>
          <w:sz w:val="28"/>
          <w:szCs w:val="28"/>
          <w:lang w:eastAsia="ar-SA"/>
        </w:rPr>
        <w:t xml:space="preserve"> СТАВРОПОЛЬСКОГО КРАЯ</w:t>
      </w:r>
    </w:p>
    <w:p w14:paraId="004B946F" w14:textId="77777777"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p>
    <w:tbl>
      <w:tblPr>
        <w:tblW w:w="0" w:type="auto"/>
        <w:tblInd w:w="108" w:type="dxa"/>
        <w:tblLook w:val="00A0" w:firstRow="1" w:lastRow="0" w:firstColumn="1" w:lastColumn="0" w:noHBand="0" w:noVBand="0"/>
      </w:tblPr>
      <w:tblGrid>
        <w:gridCol w:w="3063"/>
        <w:gridCol w:w="3171"/>
        <w:gridCol w:w="3122"/>
      </w:tblGrid>
      <w:tr w:rsidR="00FF495E" w:rsidRPr="00FF495E" w14:paraId="37F58AF7" w14:textId="77777777" w:rsidTr="00FF495E">
        <w:tc>
          <w:tcPr>
            <w:tcW w:w="3063" w:type="dxa"/>
          </w:tcPr>
          <w:p w14:paraId="6E8A197F" w14:textId="77777777" w:rsidR="00FF495E" w:rsidRPr="00FF495E" w:rsidRDefault="00FF495E" w:rsidP="00FF495E">
            <w:pPr>
              <w:widowControl w:val="0"/>
              <w:suppressAutoHyphens/>
              <w:spacing w:after="0" w:line="240" w:lineRule="auto"/>
              <w:ind w:left="-108"/>
              <w:jc w:val="both"/>
              <w:rPr>
                <w:rFonts w:ascii="Times New Roman" w:eastAsia="Lucida Sans Unicode" w:hAnsi="Times New Roman" w:cs="Times New Roman"/>
                <w:kern w:val="2"/>
                <w:sz w:val="28"/>
                <w:szCs w:val="28"/>
                <w:lang w:eastAsia="ar-SA"/>
              </w:rPr>
            </w:pPr>
          </w:p>
        </w:tc>
        <w:tc>
          <w:tcPr>
            <w:tcW w:w="3171" w:type="dxa"/>
            <w:hideMark/>
          </w:tcPr>
          <w:p w14:paraId="43011FAA" w14:textId="77777777" w:rsidR="00FF495E" w:rsidRPr="00FF495E" w:rsidRDefault="00FF495E" w:rsidP="00FF495E">
            <w:pPr>
              <w:widowControl w:val="0"/>
              <w:suppressAutoHyphens/>
              <w:spacing w:after="0" w:line="240" w:lineRule="auto"/>
              <w:jc w:val="center"/>
              <w:rPr>
                <w:rFonts w:ascii="Times New Roman" w:eastAsia="Lucida Sans Unicode" w:hAnsi="Times New Roman" w:cs="Times New Roman"/>
                <w:b/>
                <w:bCs/>
                <w:kern w:val="2"/>
                <w:sz w:val="28"/>
                <w:szCs w:val="28"/>
                <w:lang w:eastAsia="ar-SA"/>
              </w:rPr>
            </w:pPr>
            <w:r w:rsidRPr="00FF495E">
              <w:rPr>
                <w:rFonts w:ascii="Times New Roman" w:eastAsia="Lucida Sans Unicode" w:hAnsi="Times New Roman" w:cs="Times New Roman"/>
                <w:kern w:val="2"/>
                <w:sz w:val="28"/>
                <w:szCs w:val="28"/>
                <w:lang w:eastAsia="ar-SA"/>
              </w:rPr>
              <w:t>г. Светлоград</w:t>
            </w:r>
          </w:p>
        </w:tc>
        <w:tc>
          <w:tcPr>
            <w:tcW w:w="3122" w:type="dxa"/>
          </w:tcPr>
          <w:p w14:paraId="1D288EA8" w14:textId="77777777" w:rsidR="00FF495E" w:rsidRPr="00FF495E" w:rsidRDefault="00FF495E" w:rsidP="00FF495E">
            <w:pPr>
              <w:widowControl w:val="0"/>
              <w:suppressAutoHyphens/>
              <w:spacing w:after="0" w:line="240" w:lineRule="auto"/>
              <w:ind w:right="-108"/>
              <w:jc w:val="right"/>
              <w:rPr>
                <w:rFonts w:ascii="Times New Roman" w:eastAsia="Lucida Sans Unicode" w:hAnsi="Times New Roman" w:cs="Times New Roman"/>
                <w:kern w:val="2"/>
                <w:sz w:val="28"/>
                <w:szCs w:val="28"/>
                <w:lang w:eastAsia="ar-SA"/>
              </w:rPr>
            </w:pPr>
          </w:p>
        </w:tc>
      </w:tr>
    </w:tbl>
    <w:p w14:paraId="61E0E797" w14:textId="77777777" w:rsidR="00C876EE" w:rsidRPr="00FF495E" w:rsidRDefault="00C876EE" w:rsidP="00C876EE">
      <w:pPr>
        <w:autoSpaceDE w:val="0"/>
        <w:autoSpaceDN w:val="0"/>
        <w:adjustRightInd w:val="0"/>
        <w:spacing w:after="0" w:line="240" w:lineRule="auto"/>
        <w:jc w:val="both"/>
        <w:rPr>
          <w:rFonts w:ascii="Times New Roman" w:hAnsi="Times New Roman" w:cs="Times New Roman"/>
          <w:b/>
          <w:bCs/>
          <w:sz w:val="28"/>
          <w:szCs w:val="28"/>
        </w:rPr>
      </w:pPr>
    </w:p>
    <w:p w14:paraId="0C217F19" w14:textId="77777777" w:rsidR="00C876EE" w:rsidRPr="00FF495E" w:rsidRDefault="00FF495E" w:rsidP="00FF495E">
      <w:pPr>
        <w:pStyle w:val="a3"/>
        <w:spacing w:line="192" w:lineRule="auto"/>
        <w:jc w:val="both"/>
        <w:rPr>
          <w:rFonts w:ascii="Times New Roman" w:hAnsi="Times New Roman" w:cs="Times New Roman"/>
          <w:sz w:val="28"/>
          <w:szCs w:val="28"/>
        </w:rPr>
      </w:pPr>
      <w:r w:rsidRPr="00FF495E">
        <w:rPr>
          <w:rFonts w:ascii="Times New Roman" w:hAnsi="Times New Roman" w:cs="Times New Roman"/>
          <w:sz w:val="28"/>
          <w:szCs w:val="28"/>
        </w:rPr>
        <w:t>О</w:t>
      </w:r>
      <w:r w:rsidR="00DF7B99">
        <w:rPr>
          <w:rFonts w:ascii="Times New Roman" w:hAnsi="Times New Roman" w:cs="Times New Roman"/>
          <w:sz w:val="28"/>
          <w:szCs w:val="28"/>
        </w:rPr>
        <w:t xml:space="preserve"> внесении изменений в </w:t>
      </w:r>
      <w:r w:rsidRPr="00FF495E">
        <w:rPr>
          <w:rFonts w:ascii="Times New Roman" w:hAnsi="Times New Roman" w:cs="Times New Roman"/>
          <w:sz w:val="28"/>
          <w:szCs w:val="28"/>
        </w:rPr>
        <w:t>административн</w:t>
      </w:r>
      <w:r w:rsidR="00DF7B99">
        <w:rPr>
          <w:rFonts w:ascii="Times New Roman" w:hAnsi="Times New Roman" w:cs="Times New Roman"/>
          <w:sz w:val="28"/>
          <w:szCs w:val="28"/>
        </w:rPr>
        <w:t>ый</w:t>
      </w:r>
      <w:r w:rsidRPr="00FF495E">
        <w:rPr>
          <w:rFonts w:ascii="Times New Roman" w:hAnsi="Times New Roman" w:cs="Times New Roman"/>
          <w:sz w:val="28"/>
          <w:szCs w:val="28"/>
        </w:rPr>
        <w:t xml:space="preserve">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r w:rsidR="00DF7B99">
        <w:rPr>
          <w:rFonts w:ascii="Times New Roman" w:hAnsi="Times New Roman" w:cs="Times New Roman"/>
          <w:sz w:val="28"/>
          <w:szCs w:val="28"/>
        </w:rPr>
        <w:t>, утвержденный постановлением администрации Петровского городского округа Ставропольского края</w:t>
      </w:r>
      <w:r w:rsidR="00C876EE" w:rsidRPr="00FF495E">
        <w:rPr>
          <w:rFonts w:ascii="Times New Roman" w:hAnsi="Times New Roman" w:cs="Times New Roman"/>
          <w:sz w:val="28"/>
          <w:szCs w:val="28"/>
        </w:rPr>
        <w:t xml:space="preserve"> </w:t>
      </w:r>
      <w:r w:rsidR="00DF7B99">
        <w:rPr>
          <w:rFonts w:ascii="Times New Roman" w:hAnsi="Times New Roman" w:cs="Times New Roman"/>
          <w:sz w:val="28"/>
          <w:szCs w:val="28"/>
        </w:rPr>
        <w:t>от 09 июня 2021</w:t>
      </w:r>
      <w:r w:rsidR="001C2619">
        <w:rPr>
          <w:rFonts w:ascii="Times New Roman" w:hAnsi="Times New Roman" w:cs="Times New Roman"/>
          <w:sz w:val="28"/>
          <w:szCs w:val="28"/>
        </w:rPr>
        <w:t xml:space="preserve"> г. </w:t>
      </w:r>
      <w:r w:rsidR="00DF7B99">
        <w:rPr>
          <w:rFonts w:ascii="Times New Roman" w:hAnsi="Times New Roman" w:cs="Times New Roman"/>
          <w:sz w:val="28"/>
          <w:szCs w:val="28"/>
        </w:rPr>
        <w:t>№ 945</w:t>
      </w:r>
    </w:p>
    <w:p w14:paraId="7C15A37E" w14:textId="77777777" w:rsidR="00C876EE" w:rsidRPr="00FF495E" w:rsidRDefault="00C876EE" w:rsidP="00C876EE">
      <w:pPr>
        <w:autoSpaceDE w:val="0"/>
        <w:autoSpaceDN w:val="0"/>
        <w:adjustRightInd w:val="0"/>
        <w:spacing w:after="0" w:line="240" w:lineRule="auto"/>
        <w:jc w:val="both"/>
        <w:rPr>
          <w:rFonts w:ascii="Times New Roman" w:hAnsi="Times New Roman" w:cs="Times New Roman"/>
          <w:sz w:val="28"/>
          <w:szCs w:val="28"/>
        </w:rPr>
      </w:pPr>
    </w:p>
    <w:p w14:paraId="652E0891" w14:textId="77777777" w:rsidR="00C876EE" w:rsidRPr="00DF7B99" w:rsidRDefault="00C876EE" w:rsidP="00DF7B99">
      <w:pPr>
        <w:pStyle w:val="a3"/>
        <w:ind w:firstLine="540"/>
        <w:jc w:val="both"/>
        <w:rPr>
          <w:rFonts w:ascii="Times New Roman" w:hAnsi="Times New Roman" w:cs="Times New Roman"/>
          <w:sz w:val="28"/>
          <w:szCs w:val="28"/>
        </w:rPr>
      </w:pPr>
      <w:r w:rsidRPr="00DF7B99">
        <w:rPr>
          <w:rFonts w:ascii="Times New Roman" w:hAnsi="Times New Roman" w:cs="Times New Roman"/>
          <w:sz w:val="28"/>
          <w:szCs w:val="28"/>
        </w:rPr>
        <w:t xml:space="preserve">В соответствии с </w:t>
      </w:r>
      <w:r w:rsidR="00DF7B99">
        <w:rPr>
          <w:rFonts w:ascii="Times New Roman" w:hAnsi="Times New Roman" w:cs="Times New Roman"/>
          <w:sz w:val="28"/>
          <w:szCs w:val="28"/>
        </w:rPr>
        <w:t>п</w:t>
      </w:r>
      <w:r w:rsidR="00DF7B99" w:rsidRPr="00DF7B99">
        <w:rPr>
          <w:rFonts w:ascii="Times New Roman" w:hAnsi="Times New Roman" w:cs="Times New Roman"/>
          <w:sz w:val="28"/>
          <w:szCs w:val="28"/>
        </w:rPr>
        <w:t>остановление</w:t>
      </w:r>
      <w:r w:rsidR="00DB7AF9">
        <w:rPr>
          <w:rFonts w:ascii="Times New Roman" w:hAnsi="Times New Roman" w:cs="Times New Roman"/>
          <w:sz w:val="28"/>
          <w:szCs w:val="28"/>
        </w:rPr>
        <w:t>м</w:t>
      </w:r>
      <w:r w:rsidR="00DF7B99" w:rsidRPr="00DF7B99">
        <w:rPr>
          <w:rFonts w:ascii="Times New Roman" w:hAnsi="Times New Roman" w:cs="Times New Roman"/>
          <w:sz w:val="28"/>
          <w:szCs w:val="28"/>
        </w:rPr>
        <w:t xml:space="preserve"> Правительства Р</w:t>
      </w:r>
      <w:r w:rsidR="00DB7AF9">
        <w:rPr>
          <w:rFonts w:ascii="Times New Roman" w:hAnsi="Times New Roman" w:cs="Times New Roman"/>
          <w:sz w:val="28"/>
          <w:szCs w:val="28"/>
        </w:rPr>
        <w:t xml:space="preserve">оссийской </w:t>
      </w:r>
      <w:r w:rsidR="00DF7B99" w:rsidRPr="00DF7B99">
        <w:rPr>
          <w:rFonts w:ascii="Times New Roman" w:hAnsi="Times New Roman" w:cs="Times New Roman"/>
          <w:sz w:val="28"/>
          <w:szCs w:val="28"/>
        </w:rPr>
        <w:t>Ф</w:t>
      </w:r>
      <w:r w:rsidR="00DB7AF9">
        <w:rPr>
          <w:rFonts w:ascii="Times New Roman" w:hAnsi="Times New Roman" w:cs="Times New Roman"/>
          <w:sz w:val="28"/>
          <w:szCs w:val="28"/>
        </w:rPr>
        <w:t>едерации</w:t>
      </w:r>
      <w:r w:rsidR="00DF7B99" w:rsidRPr="00DF7B99">
        <w:rPr>
          <w:rFonts w:ascii="Times New Roman" w:hAnsi="Times New Roman" w:cs="Times New Roman"/>
          <w:sz w:val="28"/>
          <w:szCs w:val="28"/>
        </w:rPr>
        <w:t xml:space="preserve"> от 31 марта 2020 г. </w:t>
      </w:r>
      <w:r w:rsidR="00DF7B99">
        <w:rPr>
          <w:rFonts w:ascii="Times New Roman" w:hAnsi="Times New Roman" w:cs="Times New Roman"/>
          <w:sz w:val="28"/>
          <w:szCs w:val="28"/>
        </w:rPr>
        <w:t>№</w:t>
      </w:r>
      <w:r w:rsidR="00DF7B99" w:rsidRPr="00DF7B99">
        <w:rPr>
          <w:rFonts w:ascii="Times New Roman" w:hAnsi="Times New Roman" w:cs="Times New Roman"/>
          <w:sz w:val="28"/>
          <w:szCs w:val="28"/>
        </w:rPr>
        <w:t xml:space="preserve"> 384</w:t>
      </w:r>
      <w:r w:rsidR="00DF7B99">
        <w:rPr>
          <w:rFonts w:ascii="Times New Roman" w:hAnsi="Times New Roman" w:cs="Times New Roman"/>
          <w:sz w:val="28"/>
          <w:szCs w:val="28"/>
        </w:rPr>
        <w:t xml:space="preserve"> «</w:t>
      </w:r>
      <w:r w:rsidR="00DF7B99" w:rsidRPr="00DF7B99">
        <w:rPr>
          <w:rFonts w:ascii="Times New Roman"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sidR="00DF7B99">
        <w:rPr>
          <w:rFonts w:ascii="Times New Roman" w:hAnsi="Times New Roman" w:cs="Times New Roman"/>
          <w:sz w:val="28"/>
          <w:szCs w:val="28"/>
        </w:rPr>
        <w:t>»</w:t>
      </w:r>
      <w:r w:rsidR="00DF7B99" w:rsidRPr="00DF7B99">
        <w:rPr>
          <w:rFonts w:ascii="Times New Roman" w:hAnsi="Times New Roman" w:cs="Times New Roman"/>
          <w:sz w:val="28"/>
          <w:szCs w:val="28"/>
        </w:rPr>
        <w:t xml:space="preserve"> </w:t>
      </w:r>
      <w:r w:rsidR="00FF495E" w:rsidRPr="00DF7B99">
        <w:rPr>
          <w:rFonts w:ascii="Times New Roman" w:hAnsi="Times New Roman" w:cs="Times New Roman"/>
          <w:sz w:val="28"/>
          <w:szCs w:val="28"/>
        </w:rPr>
        <w:t xml:space="preserve">администрация Петровского городского округа Ставропольского края </w:t>
      </w:r>
    </w:p>
    <w:p w14:paraId="320B7CD1" w14:textId="77777777"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p>
    <w:p w14:paraId="7DC0251B" w14:textId="77777777"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r w:rsidRPr="00FF495E">
        <w:rPr>
          <w:rFonts w:ascii="Times New Roman" w:hAnsi="Times New Roman" w:cs="Times New Roman"/>
          <w:sz w:val="28"/>
          <w:szCs w:val="28"/>
        </w:rPr>
        <w:t>ПОСТАНОВЛЯЕТ:</w:t>
      </w:r>
    </w:p>
    <w:p w14:paraId="4F5C6C14" w14:textId="77777777"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p>
    <w:p w14:paraId="27AB0B11" w14:textId="77777777" w:rsidR="003821E1" w:rsidRDefault="00C876EE" w:rsidP="003821E1">
      <w:pPr>
        <w:autoSpaceDE w:val="0"/>
        <w:autoSpaceDN w:val="0"/>
        <w:adjustRightInd w:val="0"/>
        <w:spacing w:after="0" w:line="240" w:lineRule="auto"/>
        <w:ind w:firstLine="540"/>
        <w:jc w:val="both"/>
        <w:rPr>
          <w:rFonts w:ascii="Times New Roman" w:hAnsi="Times New Roman" w:cs="Times New Roman"/>
          <w:sz w:val="28"/>
          <w:szCs w:val="28"/>
        </w:rPr>
      </w:pPr>
      <w:r w:rsidRPr="00FF495E">
        <w:rPr>
          <w:rFonts w:ascii="Times New Roman" w:hAnsi="Times New Roman" w:cs="Times New Roman"/>
          <w:sz w:val="28"/>
          <w:szCs w:val="28"/>
        </w:rPr>
        <w:t>1. Утвердить прилагаемы</w:t>
      </w:r>
      <w:r w:rsidR="00DF7B99">
        <w:rPr>
          <w:rFonts w:ascii="Times New Roman" w:hAnsi="Times New Roman" w:cs="Times New Roman"/>
          <w:sz w:val="28"/>
          <w:szCs w:val="28"/>
        </w:rPr>
        <w:t xml:space="preserve">е изменения, которые вносятся в административный регламент </w:t>
      </w:r>
      <w:r w:rsidRPr="00FF495E">
        <w:rPr>
          <w:rFonts w:ascii="Times New Roman" w:hAnsi="Times New Roman" w:cs="Times New Roman"/>
          <w:sz w:val="28"/>
          <w:szCs w:val="28"/>
        </w:rPr>
        <w:t xml:space="preserve">предоставления </w:t>
      </w:r>
      <w:r w:rsidR="003821E1">
        <w:rPr>
          <w:rFonts w:ascii="Times New Roman" w:hAnsi="Times New Roman" w:cs="Times New Roman"/>
          <w:sz w:val="28"/>
          <w:szCs w:val="28"/>
        </w:rPr>
        <w:t xml:space="preserve">управлением </w:t>
      </w:r>
      <w:r w:rsidRPr="00FF495E">
        <w:rPr>
          <w:rFonts w:ascii="Times New Roman" w:hAnsi="Times New Roman" w:cs="Times New Roman"/>
          <w:sz w:val="28"/>
          <w:szCs w:val="28"/>
        </w:rPr>
        <w:t xml:space="preserve">труда и социальной защиты населения администрации </w:t>
      </w:r>
      <w:r w:rsidR="003821E1">
        <w:rPr>
          <w:rFonts w:ascii="Times New Roman" w:hAnsi="Times New Roman" w:cs="Times New Roman"/>
          <w:sz w:val="28"/>
          <w:szCs w:val="28"/>
        </w:rPr>
        <w:t xml:space="preserve">Петровского </w:t>
      </w:r>
      <w:r w:rsidRPr="00FF495E">
        <w:rPr>
          <w:rFonts w:ascii="Times New Roman" w:hAnsi="Times New Roman" w:cs="Times New Roman"/>
          <w:sz w:val="28"/>
          <w:szCs w:val="28"/>
        </w:rPr>
        <w:t xml:space="preserve">городского округа Ставропольского края государственной услуги </w:t>
      </w:r>
      <w:r w:rsidR="003821E1">
        <w:rPr>
          <w:rFonts w:ascii="Times New Roman" w:hAnsi="Times New Roman" w:cs="Times New Roman"/>
          <w:sz w:val="28"/>
          <w:szCs w:val="28"/>
        </w:rPr>
        <w:t>«</w:t>
      </w:r>
      <w:r w:rsidRPr="00FF495E">
        <w:rPr>
          <w:rFonts w:ascii="Times New Roman" w:hAnsi="Times New Roman" w:cs="Times New Roman"/>
          <w:sz w:val="28"/>
          <w:szCs w:val="28"/>
        </w:rPr>
        <w:t xml:space="preserve">Осуществление предоставления ежемесячной денежной выплаты на ребенка в возрасте от трех до семи лет включительно в соответствии с </w:t>
      </w:r>
      <w:hyperlink r:id="rId7" w:history="1">
        <w:r w:rsidRPr="00FF495E">
          <w:rPr>
            <w:rFonts w:ascii="Times New Roman" w:hAnsi="Times New Roman" w:cs="Times New Roman"/>
            <w:color w:val="0000FF"/>
            <w:sz w:val="28"/>
            <w:szCs w:val="28"/>
          </w:rPr>
          <w:t>Законом</w:t>
        </w:r>
      </w:hyperlink>
      <w:r w:rsidRPr="00FF495E">
        <w:rPr>
          <w:rFonts w:ascii="Times New Roman" w:hAnsi="Times New Roman" w:cs="Times New Roman"/>
          <w:sz w:val="28"/>
          <w:szCs w:val="28"/>
        </w:rPr>
        <w:t xml:space="preserve"> Ставропольского края от 09 апреля 2020 г. </w:t>
      </w:r>
      <w:r w:rsidR="003821E1">
        <w:rPr>
          <w:rFonts w:ascii="Times New Roman" w:hAnsi="Times New Roman" w:cs="Times New Roman"/>
          <w:sz w:val="28"/>
          <w:szCs w:val="28"/>
        </w:rPr>
        <w:t>№</w:t>
      </w:r>
      <w:r w:rsidRPr="00FF495E">
        <w:rPr>
          <w:rFonts w:ascii="Times New Roman" w:hAnsi="Times New Roman" w:cs="Times New Roman"/>
          <w:sz w:val="28"/>
          <w:szCs w:val="28"/>
        </w:rPr>
        <w:t xml:space="preserve"> 49-кз </w:t>
      </w:r>
      <w:r w:rsidR="003821E1">
        <w:rPr>
          <w:rFonts w:ascii="Times New Roman" w:hAnsi="Times New Roman" w:cs="Times New Roman"/>
          <w:sz w:val="28"/>
          <w:szCs w:val="28"/>
        </w:rPr>
        <w:t>«</w:t>
      </w:r>
      <w:r w:rsidRPr="00FF495E">
        <w:rPr>
          <w:rFonts w:ascii="Times New Roman" w:hAnsi="Times New Roman" w:cs="Times New Roman"/>
          <w:sz w:val="28"/>
          <w:szCs w:val="28"/>
        </w:rPr>
        <w:t>О ежемесячной денежной выплате на ребенка в возрасте от трех до семи лет включительно</w:t>
      </w:r>
      <w:r w:rsidR="003821E1">
        <w:rPr>
          <w:rFonts w:ascii="Times New Roman" w:hAnsi="Times New Roman" w:cs="Times New Roman"/>
          <w:sz w:val="28"/>
          <w:szCs w:val="28"/>
        </w:rPr>
        <w:t>»</w:t>
      </w:r>
      <w:r w:rsidR="00DF7B99">
        <w:rPr>
          <w:rFonts w:ascii="Times New Roman" w:hAnsi="Times New Roman" w:cs="Times New Roman"/>
          <w:sz w:val="28"/>
          <w:szCs w:val="28"/>
        </w:rPr>
        <w:t>, утвержденный  постановлением администрации Петровского городского округа Ставропольского края от 09 июня 2021</w:t>
      </w:r>
      <w:r w:rsidR="001C2619">
        <w:rPr>
          <w:rFonts w:ascii="Times New Roman" w:hAnsi="Times New Roman" w:cs="Times New Roman"/>
          <w:sz w:val="28"/>
          <w:szCs w:val="28"/>
        </w:rPr>
        <w:t xml:space="preserve"> г. </w:t>
      </w:r>
      <w:r w:rsidR="00DF7B99">
        <w:rPr>
          <w:rFonts w:ascii="Times New Roman" w:hAnsi="Times New Roman" w:cs="Times New Roman"/>
          <w:sz w:val="28"/>
          <w:szCs w:val="28"/>
        </w:rPr>
        <w:t xml:space="preserve">№ 945 </w:t>
      </w:r>
      <w:r w:rsidR="006A24F3">
        <w:rPr>
          <w:rFonts w:ascii="Times New Roman" w:hAnsi="Times New Roman" w:cs="Times New Roman"/>
          <w:sz w:val="28"/>
          <w:szCs w:val="28"/>
        </w:rPr>
        <w:t xml:space="preserve">(далее – </w:t>
      </w:r>
      <w:r w:rsidR="00DF7B99">
        <w:rPr>
          <w:rFonts w:ascii="Times New Roman" w:hAnsi="Times New Roman" w:cs="Times New Roman"/>
          <w:sz w:val="28"/>
          <w:szCs w:val="28"/>
        </w:rPr>
        <w:t>изменения, а</w:t>
      </w:r>
      <w:r w:rsidR="006A24F3">
        <w:rPr>
          <w:rFonts w:ascii="Times New Roman" w:hAnsi="Times New Roman" w:cs="Times New Roman"/>
          <w:sz w:val="28"/>
          <w:szCs w:val="28"/>
        </w:rPr>
        <w:t>дминистративный регламент)</w:t>
      </w:r>
      <w:r w:rsidR="003821E1">
        <w:rPr>
          <w:rFonts w:ascii="Times New Roman" w:hAnsi="Times New Roman" w:cs="Times New Roman"/>
          <w:sz w:val="28"/>
          <w:szCs w:val="28"/>
        </w:rPr>
        <w:t>.</w:t>
      </w:r>
    </w:p>
    <w:p w14:paraId="67D44FCF" w14:textId="77777777" w:rsidR="00DF7B99" w:rsidRDefault="00DF7B99" w:rsidP="003821E1">
      <w:pPr>
        <w:autoSpaceDE w:val="0"/>
        <w:autoSpaceDN w:val="0"/>
        <w:adjustRightInd w:val="0"/>
        <w:spacing w:after="0" w:line="240" w:lineRule="auto"/>
        <w:ind w:firstLine="540"/>
        <w:jc w:val="both"/>
        <w:rPr>
          <w:rFonts w:ascii="Times New Roman" w:eastAsia="Lucida Sans Unicode" w:hAnsi="Times New Roman" w:cs="Times New Roman"/>
          <w:kern w:val="1"/>
          <w:sz w:val="28"/>
          <w:szCs w:val="28"/>
          <w:lang w:eastAsia="ar-SA"/>
        </w:rPr>
      </w:pPr>
    </w:p>
    <w:p w14:paraId="5706A0B9" w14:textId="77777777" w:rsidR="00FF495E" w:rsidRPr="003821E1" w:rsidRDefault="00FF495E" w:rsidP="003821E1">
      <w:pPr>
        <w:autoSpaceDE w:val="0"/>
        <w:autoSpaceDN w:val="0"/>
        <w:adjustRightInd w:val="0"/>
        <w:spacing w:after="0" w:line="240" w:lineRule="auto"/>
        <w:ind w:firstLine="540"/>
        <w:jc w:val="both"/>
        <w:rPr>
          <w:rFonts w:ascii="Times New Roman" w:hAnsi="Times New Roman" w:cs="Times New Roman"/>
          <w:sz w:val="28"/>
          <w:szCs w:val="28"/>
        </w:rPr>
      </w:pPr>
      <w:r w:rsidRPr="00FF495E">
        <w:rPr>
          <w:rFonts w:ascii="Times New Roman" w:eastAsia="Lucida Sans Unicode" w:hAnsi="Times New Roman" w:cs="Times New Roman"/>
          <w:kern w:val="1"/>
          <w:sz w:val="28"/>
          <w:szCs w:val="28"/>
          <w:lang w:eastAsia="ar-SA"/>
        </w:rPr>
        <w:t xml:space="preserve">2. Управлению труда и социальной защиты населения администрации Петровского городского округа Ставропольского края обеспечить выполнение </w:t>
      </w:r>
      <w:r w:rsidR="00CC15FD">
        <w:rPr>
          <w:rFonts w:ascii="Times New Roman" w:eastAsia="Lucida Sans Unicode" w:hAnsi="Times New Roman" w:cs="Times New Roman"/>
          <w:kern w:val="1"/>
          <w:sz w:val="28"/>
          <w:szCs w:val="28"/>
          <w:lang w:eastAsia="ar-SA"/>
        </w:rPr>
        <w:t>а</w:t>
      </w:r>
      <w:r w:rsidRPr="00FF495E">
        <w:rPr>
          <w:rFonts w:ascii="Times New Roman" w:eastAsia="Lucida Sans Unicode" w:hAnsi="Times New Roman" w:cs="Times New Roman"/>
          <w:kern w:val="1"/>
          <w:sz w:val="28"/>
          <w:szCs w:val="28"/>
          <w:lang w:eastAsia="ar-SA"/>
        </w:rPr>
        <w:t>дминистративного регламента</w:t>
      </w:r>
      <w:r w:rsidR="00DF7B99">
        <w:rPr>
          <w:rFonts w:ascii="Times New Roman" w:eastAsia="Lucida Sans Unicode" w:hAnsi="Times New Roman" w:cs="Times New Roman"/>
          <w:kern w:val="1"/>
          <w:sz w:val="28"/>
          <w:szCs w:val="28"/>
          <w:lang w:eastAsia="ar-SA"/>
        </w:rPr>
        <w:t xml:space="preserve"> с учетом внесенных изменений</w:t>
      </w:r>
      <w:r w:rsidRPr="00FF495E">
        <w:rPr>
          <w:rFonts w:ascii="Times New Roman" w:eastAsia="Lucida Sans Unicode" w:hAnsi="Times New Roman" w:cs="Times New Roman"/>
          <w:kern w:val="1"/>
          <w:sz w:val="28"/>
          <w:szCs w:val="28"/>
          <w:lang w:eastAsia="ar-SA"/>
        </w:rPr>
        <w:t>.</w:t>
      </w:r>
    </w:p>
    <w:p w14:paraId="3450C1F5" w14:textId="77777777" w:rsidR="00DF7B99" w:rsidRDefault="00DF7B99" w:rsidP="003821E1">
      <w:pPr>
        <w:widowControl w:val="0"/>
        <w:suppressAutoHyphens/>
        <w:spacing w:after="0" w:line="240" w:lineRule="auto"/>
        <w:ind w:firstLine="540"/>
        <w:jc w:val="both"/>
        <w:textAlignment w:val="baseline"/>
        <w:rPr>
          <w:rFonts w:ascii="Times New Roman" w:eastAsia="Lucida Sans Unicode" w:hAnsi="Times New Roman" w:cs="Times New Roman"/>
          <w:kern w:val="1"/>
          <w:sz w:val="28"/>
          <w:szCs w:val="28"/>
          <w:lang w:eastAsia="ar-SA"/>
        </w:rPr>
      </w:pPr>
    </w:p>
    <w:p w14:paraId="192DAB4C" w14:textId="77777777" w:rsidR="003821E1" w:rsidRDefault="00FF495E" w:rsidP="003821E1">
      <w:pPr>
        <w:widowControl w:val="0"/>
        <w:suppressAutoHyphens/>
        <w:spacing w:after="0" w:line="240" w:lineRule="auto"/>
        <w:ind w:firstLine="540"/>
        <w:jc w:val="both"/>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14:paraId="08114D8B" w14:textId="77777777" w:rsidR="00CC15FD" w:rsidRPr="00CC15FD" w:rsidRDefault="00FF495E" w:rsidP="00CC15FD">
      <w:pPr>
        <w:spacing w:after="0" w:line="240" w:lineRule="auto"/>
        <w:ind w:firstLine="567"/>
        <w:jc w:val="both"/>
        <w:rPr>
          <w:rFonts w:ascii="Times New Roman" w:eastAsia="Times New Roman" w:hAnsi="Times New Roman" w:cs="Times New Roman"/>
          <w:sz w:val="28"/>
          <w:szCs w:val="20"/>
          <w:lang w:eastAsia="ru-RU"/>
        </w:rPr>
      </w:pPr>
      <w:r w:rsidRPr="00FF495E">
        <w:rPr>
          <w:rFonts w:ascii="Times New Roman" w:eastAsia="Lucida Sans Unicode" w:hAnsi="Times New Roman" w:cs="Times New Roman"/>
          <w:kern w:val="1"/>
          <w:sz w:val="28"/>
          <w:szCs w:val="28"/>
          <w:lang w:eastAsia="ar-SA"/>
        </w:rPr>
        <w:lastRenderedPageBreak/>
        <w:t>4.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w:t>
      </w:r>
      <w:r w:rsidR="00CC15FD" w:rsidRPr="00CC15FD">
        <w:rPr>
          <w:rFonts w:ascii="Times New Roman" w:eastAsia="Lucida Sans Unicode" w:hAnsi="Times New Roman" w:cs="Times New Roman"/>
          <w:kern w:val="1"/>
          <w:sz w:val="28"/>
          <w:szCs w:val="28"/>
          <w:lang w:eastAsia="ar-SA"/>
        </w:rPr>
        <w:t xml:space="preserve"> </w:t>
      </w:r>
      <w:r w:rsidR="00CC15FD">
        <w:rPr>
          <w:rFonts w:ascii="Times New Roman" w:eastAsia="Lucida Sans Unicode" w:hAnsi="Times New Roman" w:cs="Times New Roman"/>
          <w:kern w:val="1"/>
          <w:sz w:val="28"/>
          <w:szCs w:val="28"/>
          <w:lang w:eastAsia="ar-SA"/>
        </w:rPr>
        <w:t xml:space="preserve">и </w:t>
      </w:r>
      <w:r w:rsidR="00CC15FD" w:rsidRPr="00CC15FD">
        <w:rPr>
          <w:rFonts w:ascii="Times New Roman" w:eastAsia="Lucida Sans Unicode" w:hAnsi="Times New Roman" w:cs="Times New Roman"/>
          <w:kern w:val="1"/>
          <w:sz w:val="28"/>
          <w:szCs w:val="28"/>
          <w:lang w:eastAsia="ar-SA"/>
        </w:rPr>
        <w:t>управляющего делами администрации Петровского городского округа Ставропольского края Петрич</w:t>
      </w:r>
      <w:r w:rsidR="00F17CA6">
        <w:rPr>
          <w:rFonts w:ascii="Times New Roman" w:eastAsia="Lucida Sans Unicode" w:hAnsi="Times New Roman" w:cs="Times New Roman"/>
          <w:kern w:val="1"/>
          <w:sz w:val="28"/>
          <w:szCs w:val="28"/>
          <w:lang w:eastAsia="ar-SA"/>
        </w:rPr>
        <w:t>а</w:t>
      </w:r>
      <w:r w:rsidR="00CC15FD" w:rsidRPr="00CC15FD">
        <w:rPr>
          <w:rFonts w:ascii="Times New Roman" w:eastAsia="Lucida Sans Unicode" w:hAnsi="Times New Roman" w:cs="Times New Roman"/>
          <w:kern w:val="1"/>
          <w:sz w:val="28"/>
          <w:szCs w:val="28"/>
          <w:lang w:eastAsia="ar-SA"/>
        </w:rPr>
        <w:t xml:space="preserve"> Ю.В.</w:t>
      </w:r>
    </w:p>
    <w:p w14:paraId="1AD87330" w14:textId="77777777" w:rsidR="00FF495E" w:rsidRPr="00FF495E" w:rsidRDefault="00FF495E" w:rsidP="003821E1">
      <w:pPr>
        <w:widowControl w:val="0"/>
        <w:suppressAutoHyphens/>
        <w:spacing w:after="0" w:line="240" w:lineRule="auto"/>
        <w:ind w:firstLine="540"/>
        <w:jc w:val="both"/>
        <w:textAlignment w:val="baseline"/>
        <w:rPr>
          <w:rFonts w:ascii="Times New Roman" w:eastAsia="Lucida Sans Unicode" w:hAnsi="Times New Roman" w:cs="Times New Roman"/>
          <w:kern w:val="1"/>
          <w:sz w:val="28"/>
          <w:szCs w:val="28"/>
          <w:lang w:eastAsia="ar-SA"/>
        </w:rPr>
      </w:pPr>
    </w:p>
    <w:p w14:paraId="7CC7B9EC" w14:textId="77777777" w:rsidR="00FF495E" w:rsidRPr="00FF495E" w:rsidRDefault="00FF495E" w:rsidP="00FF495E">
      <w:pPr>
        <w:widowControl w:val="0"/>
        <w:suppressAutoHyphens/>
        <w:spacing w:after="0" w:line="240" w:lineRule="auto"/>
        <w:ind w:firstLine="709"/>
        <w:jc w:val="both"/>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5. Настоящее постановление вступает в силу со дня его официального опубликования в газете «Вестник Петровского городского округа».</w:t>
      </w:r>
    </w:p>
    <w:p w14:paraId="15348980" w14:textId="77777777" w:rsidR="00FF495E" w:rsidRPr="00FF495E" w:rsidRDefault="00FF495E" w:rsidP="00FF495E">
      <w:pPr>
        <w:widowControl w:val="0"/>
        <w:suppressAutoHyphens/>
        <w:autoSpaceDE w:val="0"/>
        <w:autoSpaceDN w:val="0"/>
        <w:adjustRightInd w:val="0"/>
        <w:spacing w:after="0" w:line="240" w:lineRule="exact"/>
        <w:textAlignment w:val="baseline"/>
        <w:rPr>
          <w:rFonts w:ascii="Times New Roman" w:eastAsia="Lucida Sans Unicode" w:hAnsi="Times New Roman" w:cs="Times New Roman"/>
          <w:kern w:val="1"/>
          <w:sz w:val="28"/>
          <w:szCs w:val="28"/>
          <w:lang w:eastAsia="ar-SA"/>
        </w:rPr>
      </w:pPr>
    </w:p>
    <w:p w14:paraId="1B8BA33B" w14:textId="77777777" w:rsidR="00FF495E" w:rsidRPr="00FF495E" w:rsidRDefault="00FF495E" w:rsidP="00FF495E">
      <w:pPr>
        <w:widowControl w:val="0"/>
        <w:suppressAutoHyphens/>
        <w:autoSpaceDE w:val="0"/>
        <w:autoSpaceDN w:val="0"/>
        <w:adjustRightInd w:val="0"/>
        <w:spacing w:after="0" w:line="240" w:lineRule="exact"/>
        <w:textAlignment w:val="baseline"/>
        <w:rPr>
          <w:rFonts w:ascii="Times New Roman" w:eastAsia="Lucida Sans Unicode" w:hAnsi="Times New Roman" w:cs="Times New Roman"/>
          <w:kern w:val="1"/>
          <w:sz w:val="28"/>
          <w:szCs w:val="28"/>
          <w:lang w:eastAsia="ar-SA"/>
        </w:rPr>
      </w:pPr>
    </w:p>
    <w:p w14:paraId="5701DCF5"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Временно исполняющий полномочия</w:t>
      </w:r>
    </w:p>
    <w:p w14:paraId="7D868AA0"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главы Петровского городского округа</w:t>
      </w:r>
    </w:p>
    <w:p w14:paraId="2D812459"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 xml:space="preserve">Ставропольского края, первый </w:t>
      </w:r>
    </w:p>
    <w:p w14:paraId="4E5C2680"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 xml:space="preserve">заместитель главы администрации - </w:t>
      </w:r>
    </w:p>
    <w:p w14:paraId="403DD0DF"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начальник управления муниципального</w:t>
      </w:r>
    </w:p>
    <w:p w14:paraId="1E82C2B8"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хозяйства администрации Петровского</w:t>
      </w:r>
    </w:p>
    <w:p w14:paraId="1974E02B" w14:textId="77777777" w:rsidR="00DF7B99" w:rsidRPr="00DF7B9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городского округа Ставропольского края                                        А.И. Бабыкин</w:t>
      </w:r>
    </w:p>
    <w:p w14:paraId="33C88480" w14:textId="77777777" w:rsidR="00FF495E" w:rsidRDefault="00FF495E" w:rsidP="00FF495E">
      <w:pPr>
        <w:spacing w:after="0" w:line="240" w:lineRule="exact"/>
        <w:ind w:right="-2"/>
        <w:jc w:val="both"/>
        <w:rPr>
          <w:rFonts w:ascii="Times New Roman" w:eastAsia="Times New Roman" w:hAnsi="Times New Roman" w:cs="Times New Roman"/>
          <w:sz w:val="28"/>
          <w:szCs w:val="28"/>
          <w:lang w:eastAsia="ru-RU"/>
        </w:rPr>
      </w:pPr>
    </w:p>
    <w:p w14:paraId="2E8FE2CA"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60FC3360"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464BDB77"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672F4C27"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1C8971E6"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2247B76A"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34542537"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1B24824E"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231BAE4A" w14:textId="41D5EB9E" w:rsidR="00FF495E" w:rsidRDefault="00FF495E"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46BCDFB8" w14:textId="56DF6F15"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54B55F48" w14:textId="4D152127"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3EA5A065" w14:textId="73072A9D"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74FAC6C3" w14:textId="53A81F40"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73C3B031" w14:textId="354B2EC1"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204D6BC5" w14:textId="552C2D3F"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1AD0AB12" w14:textId="523F9B91"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6D3FF532" w14:textId="49AE721B"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445C41DC" w14:textId="22577CC6"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115A8855" w14:textId="592CD488" w:rsidR="00F92B52"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14:paraId="27E25354" w14:textId="77777777" w:rsidR="00F92B52" w:rsidRPr="00FF495E" w:rsidRDefault="00F92B52"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tbl>
      <w:tblPr>
        <w:tblW w:w="0" w:type="auto"/>
        <w:tblLook w:val="01E0" w:firstRow="1" w:lastRow="1" w:firstColumn="1" w:lastColumn="1" w:noHBand="0" w:noVBand="0"/>
      </w:tblPr>
      <w:tblGrid>
        <w:gridCol w:w="5211"/>
        <w:gridCol w:w="4253"/>
      </w:tblGrid>
      <w:tr w:rsidR="00FF495E" w:rsidRPr="00FF495E" w14:paraId="5DBF532A" w14:textId="77777777" w:rsidTr="00FF495E">
        <w:tc>
          <w:tcPr>
            <w:tcW w:w="5211" w:type="dxa"/>
          </w:tcPr>
          <w:p w14:paraId="77FA0C45" w14:textId="77777777" w:rsidR="00FF495E" w:rsidRPr="00FF495E" w:rsidRDefault="00FF495E" w:rsidP="00FF495E">
            <w:pPr>
              <w:spacing w:after="0" w:line="240" w:lineRule="exact"/>
              <w:jc w:val="both"/>
              <w:rPr>
                <w:rFonts w:ascii="Times New Roman" w:eastAsia="Calibri" w:hAnsi="Times New Roman" w:cs="Times New Roman"/>
                <w:sz w:val="28"/>
                <w:szCs w:val="28"/>
              </w:rPr>
            </w:pPr>
            <w:r w:rsidRPr="00FF495E">
              <w:rPr>
                <w:rFonts w:ascii="Times New Roman" w:eastAsia="Calibri" w:hAnsi="Times New Roman" w:cs="Times New Roman"/>
                <w:sz w:val="28"/>
                <w:szCs w:val="28"/>
              </w:rPr>
              <w:br w:type="page"/>
            </w:r>
            <w:r w:rsidRPr="00FF495E">
              <w:rPr>
                <w:rFonts w:ascii="Times New Roman" w:eastAsia="Calibri" w:hAnsi="Times New Roman" w:cs="Times New Roman"/>
                <w:sz w:val="28"/>
                <w:szCs w:val="28"/>
              </w:rPr>
              <w:br w:type="page"/>
            </w:r>
          </w:p>
        </w:tc>
        <w:tc>
          <w:tcPr>
            <w:tcW w:w="4253" w:type="dxa"/>
          </w:tcPr>
          <w:p w14:paraId="4EB5BD89" w14:textId="77777777" w:rsidR="003821E1" w:rsidRDefault="003821E1" w:rsidP="00FF495E">
            <w:pPr>
              <w:spacing w:after="0" w:line="240" w:lineRule="exact"/>
              <w:jc w:val="center"/>
              <w:rPr>
                <w:rFonts w:ascii="Times New Roman" w:eastAsia="Calibri" w:hAnsi="Times New Roman" w:cs="Times New Roman"/>
                <w:sz w:val="28"/>
                <w:szCs w:val="28"/>
              </w:rPr>
            </w:pPr>
          </w:p>
          <w:p w14:paraId="2D34FE06" w14:textId="77777777" w:rsidR="003821E1" w:rsidRDefault="003821E1" w:rsidP="00FF495E">
            <w:pPr>
              <w:spacing w:after="0" w:line="240" w:lineRule="exact"/>
              <w:jc w:val="center"/>
              <w:rPr>
                <w:rFonts w:ascii="Times New Roman" w:eastAsia="Calibri" w:hAnsi="Times New Roman" w:cs="Times New Roman"/>
                <w:sz w:val="28"/>
                <w:szCs w:val="28"/>
              </w:rPr>
            </w:pPr>
          </w:p>
          <w:p w14:paraId="6501EA12" w14:textId="77777777" w:rsidR="003821E1" w:rsidRDefault="003821E1" w:rsidP="00FF495E">
            <w:pPr>
              <w:spacing w:after="0" w:line="240" w:lineRule="exact"/>
              <w:jc w:val="center"/>
              <w:rPr>
                <w:rFonts w:ascii="Times New Roman" w:eastAsia="Calibri" w:hAnsi="Times New Roman" w:cs="Times New Roman"/>
                <w:sz w:val="28"/>
                <w:szCs w:val="28"/>
              </w:rPr>
            </w:pPr>
          </w:p>
          <w:p w14:paraId="157D8FBB" w14:textId="77777777" w:rsidR="003821E1" w:rsidRDefault="003821E1" w:rsidP="00FF495E">
            <w:pPr>
              <w:spacing w:after="0" w:line="240" w:lineRule="exact"/>
              <w:jc w:val="center"/>
              <w:rPr>
                <w:rFonts w:ascii="Times New Roman" w:eastAsia="Calibri" w:hAnsi="Times New Roman" w:cs="Times New Roman"/>
                <w:sz w:val="28"/>
                <w:szCs w:val="28"/>
              </w:rPr>
            </w:pPr>
          </w:p>
          <w:p w14:paraId="0CFFAE96" w14:textId="77777777" w:rsidR="003821E1" w:rsidRDefault="003821E1" w:rsidP="00FF495E">
            <w:pPr>
              <w:spacing w:after="0" w:line="240" w:lineRule="exact"/>
              <w:jc w:val="center"/>
              <w:rPr>
                <w:rFonts w:ascii="Times New Roman" w:eastAsia="Calibri" w:hAnsi="Times New Roman" w:cs="Times New Roman"/>
                <w:sz w:val="28"/>
                <w:szCs w:val="28"/>
              </w:rPr>
            </w:pPr>
          </w:p>
          <w:p w14:paraId="47D96611" w14:textId="77777777" w:rsidR="003821E1" w:rsidRDefault="003821E1" w:rsidP="00FF495E">
            <w:pPr>
              <w:spacing w:after="0" w:line="240" w:lineRule="exact"/>
              <w:jc w:val="center"/>
              <w:rPr>
                <w:rFonts w:ascii="Times New Roman" w:eastAsia="Calibri" w:hAnsi="Times New Roman" w:cs="Times New Roman"/>
                <w:sz w:val="28"/>
                <w:szCs w:val="28"/>
              </w:rPr>
            </w:pPr>
          </w:p>
          <w:p w14:paraId="7A2D6F24" w14:textId="77777777" w:rsidR="003821E1" w:rsidRDefault="003821E1" w:rsidP="00FF495E">
            <w:pPr>
              <w:spacing w:after="0" w:line="240" w:lineRule="exact"/>
              <w:jc w:val="center"/>
              <w:rPr>
                <w:rFonts w:ascii="Times New Roman" w:eastAsia="Calibri" w:hAnsi="Times New Roman" w:cs="Times New Roman"/>
                <w:sz w:val="28"/>
                <w:szCs w:val="28"/>
              </w:rPr>
            </w:pPr>
          </w:p>
          <w:p w14:paraId="3C0DB788" w14:textId="77777777" w:rsidR="003821E1" w:rsidRDefault="003821E1" w:rsidP="00FF495E">
            <w:pPr>
              <w:spacing w:after="0" w:line="240" w:lineRule="exact"/>
              <w:jc w:val="center"/>
              <w:rPr>
                <w:rFonts w:ascii="Times New Roman" w:eastAsia="Calibri" w:hAnsi="Times New Roman" w:cs="Times New Roman"/>
                <w:sz w:val="28"/>
                <w:szCs w:val="28"/>
              </w:rPr>
            </w:pPr>
          </w:p>
          <w:p w14:paraId="7546B531" w14:textId="77777777" w:rsidR="003821E1" w:rsidRDefault="003821E1" w:rsidP="00FF495E">
            <w:pPr>
              <w:spacing w:after="0" w:line="240" w:lineRule="exact"/>
              <w:jc w:val="center"/>
              <w:rPr>
                <w:rFonts w:ascii="Times New Roman" w:eastAsia="Calibri" w:hAnsi="Times New Roman" w:cs="Times New Roman"/>
                <w:sz w:val="28"/>
                <w:szCs w:val="28"/>
              </w:rPr>
            </w:pPr>
          </w:p>
          <w:p w14:paraId="34A2225F" w14:textId="77777777" w:rsidR="003821E1" w:rsidRDefault="003821E1" w:rsidP="00FF495E">
            <w:pPr>
              <w:spacing w:after="0" w:line="240" w:lineRule="exact"/>
              <w:jc w:val="center"/>
              <w:rPr>
                <w:rFonts w:ascii="Times New Roman" w:eastAsia="Calibri" w:hAnsi="Times New Roman" w:cs="Times New Roman"/>
                <w:sz w:val="28"/>
                <w:szCs w:val="28"/>
              </w:rPr>
            </w:pPr>
          </w:p>
          <w:p w14:paraId="4B0D5CDE" w14:textId="77777777" w:rsidR="003821E1" w:rsidRDefault="003821E1" w:rsidP="00FF495E">
            <w:pPr>
              <w:spacing w:after="0" w:line="240" w:lineRule="exact"/>
              <w:jc w:val="center"/>
              <w:rPr>
                <w:rFonts w:ascii="Times New Roman" w:eastAsia="Calibri" w:hAnsi="Times New Roman" w:cs="Times New Roman"/>
                <w:sz w:val="28"/>
                <w:szCs w:val="28"/>
              </w:rPr>
            </w:pPr>
          </w:p>
          <w:p w14:paraId="5AB09FFE" w14:textId="77777777" w:rsidR="003821E1" w:rsidRDefault="003821E1" w:rsidP="00FF495E">
            <w:pPr>
              <w:spacing w:after="0" w:line="240" w:lineRule="exact"/>
              <w:jc w:val="center"/>
              <w:rPr>
                <w:rFonts w:ascii="Times New Roman" w:eastAsia="Calibri" w:hAnsi="Times New Roman" w:cs="Times New Roman"/>
                <w:sz w:val="28"/>
                <w:szCs w:val="28"/>
              </w:rPr>
            </w:pPr>
          </w:p>
          <w:p w14:paraId="44F6A9F7" w14:textId="77777777" w:rsidR="003821E1" w:rsidRDefault="003821E1" w:rsidP="00FF495E">
            <w:pPr>
              <w:spacing w:after="0" w:line="240" w:lineRule="exact"/>
              <w:jc w:val="center"/>
              <w:rPr>
                <w:rFonts w:ascii="Times New Roman" w:eastAsia="Calibri" w:hAnsi="Times New Roman" w:cs="Times New Roman"/>
                <w:sz w:val="28"/>
                <w:szCs w:val="28"/>
              </w:rPr>
            </w:pPr>
          </w:p>
          <w:p w14:paraId="45E348A3" w14:textId="77777777" w:rsidR="003821E1" w:rsidRDefault="003821E1" w:rsidP="00FF495E">
            <w:pPr>
              <w:spacing w:after="0" w:line="240" w:lineRule="exact"/>
              <w:jc w:val="center"/>
              <w:rPr>
                <w:rFonts w:ascii="Times New Roman" w:eastAsia="Calibri" w:hAnsi="Times New Roman" w:cs="Times New Roman"/>
                <w:sz w:val="28"/>
                <w:szCs w:val="28"/>
              </w:rPr>
            </w:pPr>
          </w:p>
          <w:p w14:paraId="3B66823C" w14:textId="77777777" w:rsidR="003821E1" w:rsidRDefault="003821E1" w:rsidP="00FF495E">
            <w:pPr>
              <w:spacing w:after="0" w:line="240" w:lineRule="exact"/>
              <w:jc w:val="center"/>
              <w:rPr>
                <w:rFonts w:ascii="Times New Roman" w:eastAsia="Calibri" w:hAnsi="Times New Roman" w:cs="Times New Roman"/>
                <w:sz w:val="28"/>
                <w:szCs w:val="28"/>
              </w:rPr>
            </w:pPr>
          </w:p>
          <w:p w14:paraId="669F1CA6" w14:textId="77777777" w:rsidR="003821E1" w:rsidRDefault="003821E1" w:rsidP="00FF495E">
            <w:pPr>
              <w:spacing w:after="0" w:line="240" w:lineRule="exact"/>
              <w:jc w:val="center"/>
              <w:rPr>
                <w:rFonts w:ascii="Times New Roman" w:eastAsia="Calibri" w:hAnsi="Times New Roman" w:cs="Times New Roman"/>
                <w:sz w:val="28"/>
                <w:szCs w:val="28"/>
              </w:rPr>
            </w:pPr>
          </w:p>
          <w:p w14:paraId="011AF8E1" w14:textId="77777777" w:rsidR="003821E1" w:rsidRDefault="003821E1" w:rsidP="00FF495E">
            <w:pPr>
              <w:spacing w:after="0" w:line="240" w:lineRule="exact"/>
              <w:jc w:val="center"/>
              <w:rPr>
                <w:rFonts w:ascii="Times New Roman" w:eastAsia="Calibri" w:hAnsi="Times New Roman" w:cs="Times New Roman"/>
                <w:sz w:val="28"/>
                <w:szCs w:val="28"/>
              </w:rPr>
            </w:pPr>
          </w:p>
          <w:p w14:paraId="02CA8AC9" w14:textId="77777777" w:rsidR="003821E1" w:rsidRDefault="003821E1" w:rsidP="00FF495E">
            <w:pPr>
              <w:spacing w:after="0" w:line="240" w:lineRule="exact"/>
              <w:jc w:val="center"/>
              <w:rPr>
                <w:rFonts w:ascii="Times New Roman" w:eastAsia="Calibri" w:hAnsi="Times New Roman" w:cs="Times New Roman"/>
                <w:sz w:val="28"/>
                <w:szCs w:val="28"/>
              </w:rPr>
            </w:pPr>
          </w:p>
          <w:p w14:paraId="2F3AF998" w14:textId="77777777" w:rsidR="003821E1" w:rsidRDefault="003821E1" w:rsidP="00FF495E">
            <w:pPr>
              <w:spacing w:after="0" w:line="240" w:lineRule="exact"/>
              <w:jc w:val="center"/>
              <w:rPr>
                <w:rFonts w:ascii="Times New Roman" w:eastAsia="Calibri" w:hAnsi="Times New Roman" w:cs="Times New Roman"/>
                <w:sz w:val="28"/>
                <w:szCs w:val="28"/>
              </w:rPr>
            </w:pPr>
          </w:p>
          <w:p w14:paraId="04860084" w14:textId="77777777" w:rsidR="003821E1" w:rsidRDefault="003821E1" w:rsidP="00FF495E">
            <w:pPr>
              <w:spacing w:after="0" w:line="240" w:lineRule="exact"/>
              <w:jc w:val="center"/>
              <w:rPr>
                <w:rFonts w:ascii="Times New Roman" w:eastAsia="Calibri" w:hAnsi="Times New Roman" w:cs="Times New Roman"/>
                <w:sz w:val="28"/>
                <w:szCs w:val="28"/>
              </w:rPr>
            </w:pPr>
          </w:p>
          <w:p w14:paraId="23CE8D4D" w14:textId="77777777" w:rsidR="003821E1" w:rsidRDefault="003821E1" w:rsidP="00FF495E">
            <w:pPr>
              <w:spacing w:after="0" w:line="240" w:lineRule="exact"/>
              <w:jc w:val="center"/>
              <w:rPr>
                <w:rFonts w:ascii="Times New Roman" w:eastAsia="Calibri" w:hAnsi="Times New Roman" w:cs="Times New Roman"/>
                <w:sz w:val="28"/>
                <w:szCs w:val="28"/>
              </w:rPr>
            </w:pPr>
          </w:p>
          <w:p w14:paraId="460F8DCA" w14:textId="77777777" w:rsidR="00FF495E" w:rsidRPr="00FF495E" w:rsidRDefault="00FF495E" w:rsidP="00FF495E">
            <w:pPr>
              <w:spacing w:after="0" w:line="240" w:lineRule="exact"/>
              <w:jc w:val="center"/>
              <w:rPr>
                <w:rFonts w:ascii="Times New Roman" w:eastAsia="Calibri" w:hAnsi="Times New Roman" w:cs="Times New Roman"/>
                <w:sz w:val="28"/>
                <w:szCs w:val="28"/>
              </w:rPr>
            </w:pPr>
            <w:r w:rsidRPr="00FF495E">
              <w:rPr>
                <w:rFonts w:ascii="Times New Roman" w:eastAsia="Calibri" w:hAnsi="Times New Roman" w:cs="Times New Roman"/>
                <w:sz w:val="28"/>
                <w:szCs w:val="28"/>
              </w:rPr>
              <w:lastRenderedPageBreak/>
              <w:t>Утвержден</w:t>
            </w:r>
          </w:p>
        </w:tc>
      </w:tr>
      <w:tr w:rsidR="00FF495E" w:rsidRPr="00FF495E" w14:paraId="209B52BA" w14:textId="77777777" w:rsidTr="00FF495E">
        <w:tc>
          <w:tcPr>
            <w:tcW w:w="5211" w:type="dxa"/>
          </w:tcPr>
          <w:p w14:paraId="0FE64D13" w14:textId="77777777" w:rsidR="00FF495E" w:rsidRPr="00FF495E" w:rsidRDefault="00FF495E" w:rsidP="00FF495E">
            <w:pPr>
              <w:spacing w:after="0" w:line="240" w:lineRule="exact"/>
              <w:jc w:val="both"/>
              <w:rPr>
                <w:rFonts w:ascii="Times New Roman" w:eastAsia="Calibri" w:hAnsi="Times New Roman" w:cs="Times New Roman"/>
                <w:sz w:val="28"/>
                <w:szCs w:val="28"/>
              </w:rPr>
            </w:pPr>
          </w:p>
        </w:tc>
        <w:tc>
          <w:tcPr>
            <w:tcW w:w="4253" w:type="dxa"/>
          </w:tcPr>
          <w:p w14:paraId="11278B13" w14:textId="77777777" w:rsidR="00FF495E" w:rsidRPr="00FF495E" w:rsidRDefault="00FF495E" w:rsidP="00FF495E">
            <w:pPr>
              <w:shd w:val="clear" w:color="auto" w:fill="FFFFFF"/>
              <w:spacing w:before="5" w:after="0" w:line="240" w:lineRule="exact"/>
              <w:jc w:val="both"/>
              <w:rPr>
                <w:rFonts w:ascii="Times New Roman" w:eastAsia="Calibri" w:hAnsi="Times New Roman" w:cs="Times New Roman"/>
                <w:sz w:val="28"/>
                <w:szCs w:val="28"/>
              </w:rPr>
            </w:pPr>
            <w:r w:rsidRPr="00FF495E">
              <w:rPr>
                <w:rFonts w:ascii="Times New Roman" w:eastAsia="Calibri" w:hAnsi="Times New Roman" w:cs="Times New Roman"/>
                <w:sz w:val="28"/>
                <w:szCs w:val="28"/>
              </w:rPr>
              <w:t xml:space="preserve"> постановлением администрации Петровского городского округа </w:t>
            </w:r>
          </w:p>
          <w:p w14:paraId="350F2215" w14:textId="77777777" w:rsidR="00FF495E" w:rsidRPr="00FF495E" w:rsidRDefault="00FF495E" w:rsidP="00FF495E">
            <w:pPr>
              <w:spacing w:after="0" w:line="240" w:lineRule="exact"/>
              <w:jc w:val="center"/>
              <w:rPr>
                <w:rFonts w:ascii="Times New Roman" w:eastAsia="Calibri" w:hAnsi="Times New Roman" w:cs="Times New Roman"/>
                <w:sz w:val="28"/>
                <w:szCs w:val="28"/>
              </w:rPr>
            </w:pPr>
            <w:r w:rsidRPr="00FF495E">
              <w:rPr>
                <w:rFonts w:ascii="Times New Roman" w:eastAsia="Calibri" w:hAnsi="Times New Roman" w:cs="Times New Roman"/>
                <w:sz w:val="28"/>
                <w:szCs w:val="28"/>
              </w:rPr>
              <w:t xml:space="preserve"> Ставропольского края</w:t>
            </w:r>
          </w:p>
        </w:tc>
      </w:tr>
      <w:tr w:rsidR="00FF495E" w:rsidRPr="00FF495E" w14:paraId="0C2F88B3" w14:textId="77777777" w:rsidTr="00FF495E">
        <w:tc>
          <w:tcPr>
            <w:tcW w:w="5211" w:type="dxa"/>
          </w:tcPr>
          <w:p w14:paraId="01C16DE9" w14:textId="77777777" w:rsidR="00FF495E" w:rsidRPr="00FF495E" w:rsidRDefault="00FF495E" w:rsidP="00FF495E">
            <w:pPr>
              <w:spacing w:after="0" w:line="240" w:lineRule="exact"/>
              <w:jc w:val="both"/>
              <w:rPr>
                <w:rFonts w:ascii="Times New Roman" w:eastAsia="Calibri" w:hAnsi="Times New Roman" w:cs="Times New Roman"/>
                <w:sz w:val="28"/>
                <w:szCs w:val="28"/>
              </w:rPr>
            </w:pPr>
          </w:p>
        </w:tc>
        <w:tc>
          <w:tcPr>
            <w:tcW w:w="4253" w:type="dxa"/>
          </w:tcPr>
          <w:p w14:paraId="74A229EE" w14:textId="77777777" w:rsidR="00FF495E" w:rsidRPr="00FF495E" w:rsidRDefault="00FF495E" w:rsidP="00FF495E">
            <w:pPr>
              <w:spacing w:after="0" w:line="240" w:lineRule="exact"/>
              <w:jc w:val="center"/>
              <w:rPr>
                <w:rFonts w:ascii="Times New Roman" w:eastAsia="Calibri" w:hAnsi="Times New Roman" w:cs="Times New Roman"/>
                <w:sz w:val="28"/>
                <w:szCs w:val="28"/>
              </w:rPr>
            </w:pPr>
          </w:p>
        </w:tc>
      </w:tr>
    </w:tbl>
    <w:p w14:paraId="169C018A" w14:textId="77777777" w:rsidR="00DF7B99" w:rsidRDefault="00DF7B99" w:rsidP="00DF7B99">
      <w:pPr>
        <w:pStyle w:val="a3"/>
        <w:spacing w:line="192"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Изменения,</w:t>
      </w:r>
    </w:p>
    <w:p w14:paraId="79F3BBAF" w14:textId="77777777" w:rsidR="00A856EE" w:rsidRDefault="00A856EE" w:rsidP="003821E1">
      <w:pPr>
        <w:pStyle w:val="a3"/>
        <w:spacing w:line="192" w:lineRule="auto"/>
        <w:jc w:val="both"/>
        <w:rPr>
          <w:rFonts w:ascii="Times New Roman" w:hAnsi="Times New Roman" w:cs="Times New Roman"/>
          <w:sz w:val="28"/>
          <w:szCs w:val="28"/>
        </w:rPr>
      </w:pPr>
      <w:r>
        <w:rPr>
          <w:rFonts w:ascii="Times New Roman" w:hAnsi="Times New Roman" w:cs="Times New Roman"/>
          <w:sz w:val="28"/>
          <w:szCs w:val="28"/>
        </w:rPr>
        <w:t xml:space="preserve">которые вносятся в административный регламент </w:t>
      </w:r>
      <w:r w:rsidR="00C876EE" w:rsidRPr="00F079F3">
        <w:rPr>
          <w:rFonts w:ascii="Times New Roman" w:hAnsi="Times New Roman" w:cs="Times New Roman"/>
          <w:sz w:val="28"/>
          <w:szCs w:val="28"/>
        </w:rPr>
        <w:t xml:space="preserve">предоставления </w:t>
      </w:r>
      <w:r w:rsidR="003821E1" w:rsidRPr="00F079F3">
        <w:rPr>
          <w:rFonts w:ascii="Times New Roman" w:hAnsi="Times New Roman" w:cs="Times New Roman"/>
          <w:sz w:val="28"/>
          <w:szCs w:val="28"/>
        </w:rPr>
        <w:t>управлением</w:t>
      </w:r>
      <w:r w:rsidR="00C876EE" w:rsidRPr="00F079F3">
        <w:rPr>
          <w:rFonts w:ascii="Times New Roman" w:hAnsi="Times New Roman" w:cs="Times New Roman"/>
          <w:sz w:val="28"/>
          <w:szCs w:val="28"/>
        </w:rPr>
        <w:t xml:space="preserve"> труда и социальной защиты населения</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 xml:space="preserve">администрации </w:t>
      </w:r>
      <w:r w:rsidR="003821E1" w:rsidRPr="00F079F3">
        <w:rPr>
          <w:rFonts w:ascii="Times New Roman" w:hAnsi="Times New Roman" w:cs="Times New Roman"/>
          <w:sz w:val="28"/>
          <w:szCs w:val="28"/>
        </w:rPr>
        <w:t xml:space="preserve">Петровского городского округа </w:t>
      </w:r>
      <w:r w:rsidR="00C876EE" w:rsidRPr="00F079F3">
        <w:rPr>
          <w:rFonts w:ascii="Times New Roman" w:hAnsi="Times New Roman" w:cs="Times New Roman"/>
          <w:sz w:val="28"/>
          <w:szCs w:val="28"/>
        </w:rPr>
        <w:t xml:space="preserve">Ставропольского края государственной услуги </w:t>
      </w:r>
      <w:r w:rsidR="003821E1" w:rsidRPr="00F079F3">
        <w:rPr>
          <w:rFonts w:ascii="Times New Roman" w:hAnsi="Times New Roman" w:cs="Times New Roman"/>
          <w:sz w:val="28"/>
          <w:szCs w:val="28"/>
        </w:rPr>
        <w:t>«</w:t>
      </w:r>
      <w:r w:rsidR="00C876EE" w:rsidRPr="00F079F3">
        <w:rPr>
          <w:rFonts w:ascii="Times New Roman" w:hAnsi="Times New Roman" w:cs="Times New Roman"/>
          <w:sz w:val="28"/>
          <w:szCs w:val="28"/>
        </w:rPr>
        <w:t>Осуществление</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предоставления ежемесячной денежной выплаты на ребенка</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в возрасте от трех до семи лет включительно в соответствии</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 xml:space="preserve">с Законом Ставропольского края от 09 апреля 2020 г. </w:t>
      </w:r>
      <w:r w:rsidR="00891A89" w:rsidRPr="00F079F3">
        <w:rPr>
          <w:rFonts w:ascii="Times New Roman" w:hAnsi="Times New Roman" w:cs="Times New Roman"/>
          <w:sz w:val="28"/>
          <w:szCs w:val="28"/>
        </w:rPr>
        <w:t>№</w:t>
      </w:r>
      <w:r w:rsidR="00C876EE" w:rsidRPr="00F079F3">
        <w:rPr>
          <w:rFonts w:ascii="Times New Roman" w:hAnsi="Times New Roman" w:cs="Times New Roman"/>
          <w:sz w:val="28"/>
          <w:szCs w:val="28"/>
        </w:rPr>
        <w:t xml:space="preserve"> 49-кз</w:t>
      </w:r>
      <w:r w:rsidR="00891A89"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О ежемесячной денежной выплате на ребенка в возрасте</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от трех до семи лет включительно</w:t>
      </w:r>
      <w:r w:rsidR="00891A89" w:rsidRPr="00F079F3">
        <w:rPr>
          <w:rFonts w:ascii="Times New Roman" w:hAnsi="Times New Roman" w:cs="Times New Roman"/>
          <w:sz w:val="28"/>
          <w:szCs w:val="28"/>
        </w:rPr>
        <w:t>»</w:t>
      </w:r>
      <w:r>
        <w:rPr>
          <w:rFonts w:ascii="Times New Roman" w:hAnsi="Times New Roman" w:cs="Times New Roman"/>
          <w:sz w:val="28"/>
          <w:szCs w:val="28"/>
        </w:rPr>
        <w:t>, утвержденный постановлением администрации Петровского городского округа Ставропольского края от 09 июня 2021</w:t>
      </w:r>
      <w:r w:rsidR="001C2619">
        <w:rPr>
          <w:rFonts w:ascii="Times New Roman" w:hAnsi="Times New Roman" w:cs="Times New Roman"/>
          <w:sz w:val="28"/>
          <w:szCs w:val="28"/>
        </w:rPr>
        <w:t xml:space="preserve"> г. </w:t>
      </w:r>
      <w:r>
        <w:rPr>
          <w:rFonts w:ascii="Times New Roman" w:hAnsi="Times New Roman" w:cs="Times New Roman"/>
          <w:sz w:val="28"/>
          <w:szCs w:val="28"/>
        </w:rPr>
        <w:t xml:space="preserve"> № 945</w:t>
      </w:r>
    </w:p>
    <w:p w14:paraId="16741D64" w14:textId="77777777" w:rsidR="00C876EE" w:rsidRPr="00F079F3" w:rsidRDefault="00A856EE" w:rsidP="003821E1">
      <w:pPr>
        <w:pStyle w:val="a3"/>
        <w:spacing w:line="192"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F983FB2" w14:textId="77777777" w:rsidR="00A856EE" w:rsidRDefault="00C876EE" w:rsidP="00F079F3">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1.</w:t>
      </w:r>
      <w:r w:rsidR="00A856EE">
        <w:rPr>
          <w:rFonts w:ascii="Times New Roman" w:hAnsi="Times New Roman" w:cs="Times New Roman"/>
          <w:sz w:val="28"/>
          <w:szCs w:val="28"/>
        </w:rPr>
        <w:t xml:space="preserve"> Пункт 2.6.1 изложить в следующей редакции:</w:t>
      </w:r>
    </w:p>
    <w:p w14:paraId="0ED07C9D" w14:textId="77777777" w:rsidR="00A856EE" w:rsidRDefault="00A856E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«2.6.1.  </w:t>
      </w:r>
      <w:r w:rsidRPr="00A856EE">
        <w:rPr>
          <w:rFonts w:ascii="Times New Roman" w:hAnsi="Times New Roman" w:cs="Times New Roman"/>
          <w:sz w:val="28"/>
          <w:szCs w:val="28"/>
        </w:rPr>
        <w:t>Для назначения ежемесячной денежной выплаты заявитель обращается в Управление по месту жительства (пребывания) либо в МФЦ с заявлением о назначении ежемесячной денежной выплаты по форме, указанной в приложении 2 к Административному регламенту (далее - заявление) и документом (документами), подтверждающим (подтверждающими):</w:t>
      </w:r>
    </w:p>
    <w:p w14:paraId="6F494AB4" w14:textId="77777777" w:rsidR="00372410" w:rsidRDefault="0096057B" w:rsidP="0096057B">
      <w:pPr>
        <w:pStyle w:val="a3"/>
        <w:ind w:firstLine="708"/>
        <w:jc w:val="both"/>
        <w:rPr>
          <w:rFonts w:ascii="Times New Roman" w:hAnsi="Times New Roman" w:cs="Times New Roman"/>
          <w:sz w:val="28"/>
          <w:szCs w:val="28"/>
        </w:rPr>
      </w:pPr>
      <w:bookmarkStart w:id="0" w:name="sub_2611"/>
      <w:r w:rsidRPr="0096057B">
        <w:rPr>
          <w:rFonts w:ascii="Times New Roman" w:hAnsi="Times New Roman" w:cs="Times New Roman"/>
          <w:sz w:val="28"/>
          <w:szCs w:val="28"/>
        </w:rPr>
        <w:t xml:space="preserve">1) сведения о рождении </w:t>
      </w:r>
      <w:bookmarkStart w:id="1" w:name="sub_2612"/>
      <w:bookmarkEnd w:id="0"/>
      <w:r w:rsidR="00372410" w:rsidRPr="00372410">
        <w:rPr>
          <w:rFonts w:ascii="Times New Roman" w:hAnsi="Times New Roman" w:cs="Times New Roman"/>
          <w:sz w:val="28"/>
          <w:szCs w:val="28"/>
        </w:rPr>
        <w:t>(в случае регистрации записи соответствующего акта компетентным органом иностранного государства)</w:t>
      </w:r>
      <w:r w:rsidR="00A83CEB">
        <w:rPr>
          <w:rFonts w:ascii="Times New Roman" w:hAnsi="Times New Roman" w:cs="Times New Roman"/>
          <w:sz w:val="28"/>
          <w:szCs w:val="28"/>
        </w:rPr>
        <w:t>;</w:t>
      </w:r>
    </w:p>
    <w:p w14:paraId="69C3DA04" w14:textId="77777777" w:rsidR="00372410" w:rsidRDefault="00372410" w:rsidP="0096057B">
      <w:pPr>
        <w:pStyle w:val="a3"/>
        <w:ind w:firstLine="708"/>
        <w:jc w:val="both"/>
        <w:rPr>
          <w:rStyle w:val="ac"/>
          <w:rFonts w:ascii="Times New Roman" w:hAnsi="Times New Roman" w:cs="Times New Roman"/>
          <w:i w:val="0"/>
          <w:sz w:val="28"/>
          <w:szCs w:val="28"/>
        </w:rPr>
      </w:pPr>
      <w:r>
        <w:rPr>
          <w:rFonts w:ascii="Times New Roman" w:hAnsi="Times New Roman" w:cs="Times New Roman"/>
          <w:sz w:val="28"/>
          <w:szCs w:val="28"/>
        </w:rPr>
        <w:t xml:space="preserve">2) сведения о смерти ребенка </w:t>
      </w:r>
      <w:r w:rsidRPr="00372410">
        <w:rPr>
          <w:rFonts w:ascii="Times New Roman" w:hAnsi="Times New Roman" w:cs="Times New Roman"/>
          <w:sz w:val="28"/>
          <w:szCs w:val="28"/>
        </w:rPr>
        <w:t>(в</w:t>
      </w:r>
      <w:r>
        <w:rPr>
          <w:rFonts w:ascii="Times New Roman" w:hAnsi="Times New Roman" w:cs="Times New Roman"/>
          <w:sz w:val="28"/>
          <w:szCs w:val="28"/>
        </w:rPr>
        <w:t xml:space="preserve"> случае</w:t>
      </w:r>
      <w:r w:rsidRPr="00372410">
        <w:rPr>
          <w:rFonts w:ascii="Times New Roman" w:hAnsi="Times New Roman" w:cs="Times New Roman"/>
          <w:sz w:val="28"/>
          <w:szCs w:val="28"/>
        </w:rPr>
        <w:t xml:space="preserve"> регистрации записи</w:t>
      </w:r>
      <w:r w:rsidRPr="00372410">
        <w:rPr>
          <w:rFonts w:ascii="Times New Roman" w:hAnsi="Times New Roman" w:cs="Times New Roman"/>
          <w:i/>
          <w:sz w:val="28"/>
          <w:szCs w:val="28"/>
        </w:rPr>
        <w:t xml:space="preserve"> </w:t>
      </w:r>
      <w:proofErr w:type="gramStart"/>
      <w:r w:rsidRPr="00372410">
        <w:rPr>
          <w:rStyle w:val="ac"/>
          <w:rFonts w:ascii="Times New Roman" w:hAnsi="Times New Roman" w:cs="Times New Roman"/>
          <w:i w:val="0"/>
          <w:sz w:val="28"/>
          <w:szCs w:val="28"/>
        </w:rPr>
        <w:t>соответствующего</w:t>
      </w:r>
      <w:r w:rsidRPr="00372410">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акта</w:t>
      </w:r>
      <w:proofErr w:type="gramEnd"/>
      <w:r>
        <w:rPr>
          <w:rFonts w:ascii="Times New Roman" w:hAnsi="Times New Roman" w:cs="Times New Roman"/>
          <w:sz w:val="28"/>
          <w:szCs w:val="28"/>
        </w:rPr>
        <w:t xml:space="preserve"> </w:t>
      </w:r>
      <w:r w:rsidRPr="00372410">
        <w:rPr>
          <w:rStyle w:val="ac"/>
          <w:rFonts w:ascii="Times New Roman" w:hAnsi="Times New Roman" w:cs="Times New Roman"/>
          <w:i w:val="0"/>
          <w:sz w:val="28"/>
          <w:szCs w:val="28"/>
        </w:rPr>
        <w:t>компетентным органом иностранного государства</w:t>
      </w:r>
      <w:r w:rsidRPr="00372410">
        <w:rPr>
          <w:rFonts w:ascii="Times New Roman" w:hAnsi="Times New Roman" w:cs="Times New Roman"/>
          <w:sz w:val="28"/>
          <w:szCs w:val="28"/>
        </w:rPr>
        <w:t>)</w:t>
      </w:r>
      <w:r w:rsidR="00A83CEB">
        <w:rPr>
          <w:rFonts w:ascii="Times New Roman" w:hAnsi="Times New Roman" w:cs="Times New Roman"/>
          <w:sz w:val="28"/>
          <w:szCs w:val="28"/>
        </w:rPr>
        <w:t>;</w:t>
      </w:r>
    </w:p>
    <w:p w14:paraId="198FCAC2" w14:textId="77777777" w:rsidR="00372410" w:rsidRDefault="00372410" w:rsidP="0096057B">
      <w:pPr>
        <w:pStyle w:val="a3"/>
        <w:ind w:firstLine="708"/>
        <w:jc w:val="both"/>
        <w:rPr>
          <w:rStyle w:val="ac"/>
          <w:rFonts w:ascii="Times New Roman" w:hAnsi="Times New Roman" w:cs="Times New Roman"/>
          <w:i w:val="0"/>
          <w:sz w:val="28"/>
          <w:szCs w:val="28"/>
        </w:rPr>
      </w:pPr>
      <w:r>
        <w:rPr>
          <w:rStyle w:val="ac"/>
          <w:rFonts w:ascii="Times New Roman" w:hAnsi="Times New Roman" w:cs="Times New Roman"/>
          <w:i w:val="0"/>
          <w:sz w:val="28"/>
          <w:szCs w:val="28"/>
        </w:rPr>
        <w:t xml:space="preserve">3) сведения о смерти члена семьи </w:t>
      </w:r>
      <w:r w:rsidRPr="00372410">
        <w:rPr>
          <w:rStyle w:val="ac"/>
          <w:rFonts w:ascii="Times New Roman" w:hAnsi="Times New Roman" w:cs="Times New Roman"/>
          <w:i w:val="0"/>
          <w:sz w:val="28"/>
          <w:szCs w:val="28"/>
        </w:rPr>
        <w:t>(в случае регистрации записи соответствующего акта компетентным органом иностранного государства);</w:t>
      </w:r>
    </w:p>
    <w:p w14:paraId="3C623F41" w14:textId="77777777" w:rsidR="00372410" w:rsidRDefault="00372410" w:rsidP="0096057B">
      <w:pPr>
        <w:pStyle w:val="a3"/>
        <w:ind w:firstLine="708"/>
        <w:jc w:val="both"/>
        <w:rPr>
          <w:rStyle w:val="ac"/>
          <w:rFonts w:ascii="Times New Roman" w:hAnsi="Times New Roman" w:cs="Times New Roman"/>
          <w:i w:val="0"/>
          <w:sz w:val="28"/>
          <w:szCs w:val="28"/>
        </w:rPr>
      </w:pPr>
      <w:r>
        <w:rPr>
          <w:rStyle w:val="ac"/>
          <w:rFonts w:ascii="Times New Roman" w:hAnsi="Times New Roman" w:cs="Times New Roman"/>
          <w:i w:val="0"/>
          <w:sz w:val="28"/>
          <w:szCs w:val="28"/>
        </w:rPr>
        <w:t xml:space="preserve">4) сведения о заключении (расторжении) брака </w:t>
      </w:r>
      <w:r w:rsidRPr="00372410">
        <w:rPr>
          <w:rStyle w:val="ac"/>
          <w:rFonts w:ascii="Times New Roman" w:hAnsi="Times New Roman" w:cs="Times New Roman"/>
          <w:i w:val="0"/>
          <w:sz w:val="28"/>
          <w:szCs w:val="28"/>
        </w:rPr>
        <w:t>(в случае регистрации записи соответствующего акта компетентным органом иностранного государства);</w:t>
      </w:r>
    </w:p>
    <w:p w14:paraId="20218518" w14:textId="77777777" w:rsidR="00372410" w:rsidRDefault="00372410" w:rsidP="00372410">
      <w:pPr>
        <w:pStyle w:val="a3"/>
        <w:ind w:firstLine="708"/>
        <w:jc w:val="both"/>
        <w:rPr>
          <w:rFonts w:ascii="Times New Roman" w:hAnsi="Times New Roman" w:cs="Times New Roman"/>
          <w:sz w:val="28"/>
          <w:szCs w:val="28"/>
        </w:rPr>
      </w:pPr>
      <w:r>
        <w:rPr>
          <w:rStyle w:val="ac"/>
          <w:rFonts w:ascii="Times New Roman" w:hAnsi="Times New Roman" w:cs="Times New Roman"/>
          <w:i w:val="0"/>
          <w:sz w:val="28"/>
          <w:szCs w:val="28"/>
        </w:rPr>
        <w:t xml:space="preserve">5) сведения о родителях ребенка </w:t>
      </w:r>
      <w:r w:rsidRPr="00372410">
        <w:rPr>
          <w:rFonts w:ascii="Times New Roman" w:hAnsi="Times New Roman" w:cs="Times New Roman"/>
          <w:sz w:val="28"/>
          <w:szCs w:val="28"/>
        </w:rPr>
        <w:t xml:space="preserve">(в случае регистрации записи акта </w:t>
      </w:r>
      <w:r>
        <w:rPr>
          <w:rFonts w:ascii="Times New Roman" w:hAnsi="Times New Roman" w:cs="Times New Roman"/>
          <w:sz w:val="28"/>
          <w:szCs w:val="28"/>
        </w:rPr>
        <w:t xml:space="preserve">о рождении ребенка </w:t>
      </w:r>
      <w:r w:rsidRPr="00372410">
        <w:rPr>
          <w:rFonts w:ascii="Times New Roman" w:hAnsi="Times New Roman" w:cs="Times New Roman"/>
          <w:sz w:val="28"/>
          <w:szCs w:val="28"/>
        </w:rPr>
        <w:t>компетентным органом иностранного государства)</w:t>
      </w:r>
      <w:r>
        <w:rPr>
          <w:rFonts w:ascii="Times New Roman" w:hAnsi="Times New Roman" w:cs="Times New Roman"/>
          <w:sz w:val="28"/>
          <w:szCs w:val="28"/>
        </w:rPr>
        <w:t>;</w:t>
      </w:r>
    </w:p>
    <w:p w14:paraId="40FBB373" w14:textId="77777777" w:rsidR="00A83CEB" w:rsidRDefault="00A83CEB"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6) с</w:t>
      </w:r>
      <w:r w:rsidRPr="00A83CEB">
        <w:rPr>
          <w:rFonts w:ascii="Times New Roman" w:hAnsi="Times New Roman" w:cs="Times New Roman"/>
          <w:sz w:val="28"/>
          <w:szCs w:val="28"/>
        </w:rPr>
        <w:t>ведения об опекуне ребенка (детей), в отношении которого подано заявление о назначении ежемесячной выплаты (в случае установления опеки компетентным органом иностранного государства)</w:t>
      </w:r>
      <w:r>
        <w:rPr>
          <w:rFonts w:ascii="Times New Roman" w:hAnsi="Times New Roman" w:cs="Times New Roman"/>
          <w:sz w:val="28"/>
          <w:szCs w:val="28"/>
        </w:rPr>
        <w:t>;</w:t>
      </w:r>
    </w:p>
    <w:p w14:paraId="1320126E" w14:textId="77777777" w:rsidR="00A83CEB" w:rsidRDefault="00A83CEB"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A83CEB">
        <w:t xml:space="preserve"> </w:t>
      </w:r>
      <w:r>
        <w:rPr>
          <w:rFonts w:ascii="Times New Roman" w:hAnsi="Times New Roman" w:cs="Times New Roman"/>
          <w:sz w:val="28"/>
          <w:szCs w:val="28"/>
        </w:rPr>
        <w:t>св</w:t>
      </w:r>
      <w:r w:rsidRPr="00A83CEB">
        <w:rPr>
          <w:rFonts w:ascii="Times New Roman" w:hAnsi="Times New Roman" w:cs="Times New Roman"/>
          <w:sz w:val="28"/>
          <w:szCs w:val="28"/>
        </w:rPr>
        <w:t>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rFonts w:ascii="Times New Roman" w:hAnsi="Times New Roman" w:cs="Times New Roman"/>
          <w:sz w:val="28"/>
          <w:szCs w:val="28"/>
        </w:rPr>
        <w:t>;</w:t>
      </w:r>
    </w:p>
    <w:p w14:paraId="506FBCA8" w14:textId="77777777" w:rsidR="00A83CEB" w:rsidRDefault="00A83CEB"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6F74FD" w:rsidRPr="006F74FD">
        <w:t xml:space="preserve"> </w:t>
      </w:r>
      <w:r w:rsidR="006F74FD">
        <w:rPr>
          <w:rFonts w:ascii="Times New Roman" w:hAnsi="Times New Roman" w:cs="Times New Roman"/>
          <w:sz w:val="28"/>
          <w:szCs w:val="28"/>
        </w:rPr>
        <w:t>св</w:t>
      </w:r>
      <w:r w:rsidR="006F74FD" w:rsidRPr="006F74FD">
        <w:rPr>
          <w:rFonts w:ascii="Times New Roman" w:hAnsi="Times New Roman" w:cs="Times New Roman"/>
          <w:sz w:val="28"/>
          <w:szCs w:val="28"/>
        </w:rPr>
        <w:t>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6F74FD">
        <w:rPr>
          <w:rFonts w:ascii="Times New Roman" w:hAnsi="Times New Roman" w:cs="Times New Roman"/>
          <w:sz w:val="28"/>
          <w:szCs w:val="28"/>
        </w:rPr>
        <w:t>;</w:t>
      </w:r>
    </w:p>
    <w:p w14:paraId="69A569CC"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Pr="006F74FD">
        <w:t xml:space="preserve"> </w:t>
      </w:r>
      <w:r>
        <w:rPr>
          <w:rFonts w:ascii="Times New Roman" w:hAnsi="Times New Roman" w:cs="Times New Roman"/>
          <w:sz w:val="28"/>
          <w:szCs w:val="28"/>
        </w:rPr>
        <w:t>с</w:t>
      </w:r>
      <w:r w:rsidRPr="006F74FD">
        <w:rPr>
          <w:rFonts w:ascii="Times New Roman" w:hAnsi="Times New Roman" w:cs="Times New Roman"/>
          <w:sz w:val="28"/>
          <w:szCs w:val="28"/>
        </w:rPr>
        <w:t>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6B3734">
        <w:rPr>
          <w:rFonts w:ascii="Times New Roman" w:hAnsi="Times New Roman" w:cs="Times New Roman"/>
          <w:sz w:val="28"/>
          <w:szCs w:val="28"/>
        </w:rPr>
        <w:t xml:space="preserve"> (</w:t>
      </w:r>
      <w:r w:rsidR="006B3734" w:rsidRPr="006B3734">
        <w:rPr>
          <w:rFonts w:ascii="Times New Roman" w:hAnsi="Times New Roman" w:cs="Times New Roman"/>
          <w:sz w:val="28"/>
          <w:szCs w:val="28"/>
        </w:rPr>
        <w:t>в зависимости от сложившейся у него жизненной ситуации</w:t>
      </w:r>
      <w:r w:rsidR="006B3734">
        <w:rPr>
          <w:rFonts w:ascii="Times New Roman" w:hAnsi="Times New Roman" w:cs="Times New Roman"/>
          <w:sz w:val="28"/>
          <w:szCs w:val="28"/>
        </w:rPr>
        <w:t>)</w:t>
      </w:r>
      <w:r>
        <w:rPr>
          <w:rFonts w:ascii="Times New Roman" w:hAnsi="Times New Roman" w:cs="Times New Roman"/>
          <w:sz w:val="28"/>
          <w:szCs w:val="28"/>
        </w:rPr>
        <w:t>;</w:t>
      </w:r>
    </w:p>
    <w:p w14:paraId="09D89F1D"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Pr="006F74FD">
        <w:t xml:space="preserve"> </w:t>
      </w:r>
      <w:r>
        <w:rPr>
          <w:rFonts w:ascii="Times New Roman" w:hAnsi="Times New Roman" w:cs="Times New Roman"/>
          <w:sz w:val="28"/>
          <w:szCs w:val="28"/>
        </w:rPr>
        <w:t>с</w:t>
      </w:r>
      <w:r w:rsidRPr="006F74FD">
        <w:rPr>
          <w:rFonts w:ascii="Times New Roman" w:hAnsi="Times New Roman" w:cs="Times New Roman"/>
          <w:sz w:val="28"/>
          <w:szCs w:val="28"/>
        </w:rPr>
        <w:t xml:space="preserve">ведения о доходах, полученных в рамках применения специального налогового режима </w:t>
      </w:r>
      <w:r>
        <w:rPr>
          <w:rFonts w:ascii="Times New Roman" w:hAnsi="Times New Roman" w:cs="Times New Roman"/>
          <w:sz w:val="28"/>
          <w:szCs w:val="28"/>
        </w:rPr>
        <w:t>«</w:t>
      </w:r>
      <w:r w:rsidRPr="006F74FD">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006B3734">
        <w:rPr>
          <w:rFonts w:ascii="Times New Roman" w:hAnsi="Times New Roman" w:cs="Times New Roman"/>
          <w:sz w:val="28"/>
          <w:szCs w:val="28"/>
        </w:rPr>
        <w:t xml:space="preserve"> (</w:t>
      </w:r>
      <w:r w:rsidR="006B3734" w:rsidRPr="006B3734">
        <w:rPr>
          <w:rFonts w:ascii="Times New Roman" w:hAnsi="Times New Roman" w:cs="Times New Roman"/>
          <w:sz w:val="28"/>
          <w:szCs w:val="28"/>
        </w:rPr>
        <w:t>в зависимости от сложившейся у него жизненной ситуации</w:t>
      </w:r>
      <w:r w:rsidR="006B3734">
        <w:rPr>
          <w:rFonts w:ascii="Times New Roman" w:hAnsi="Times New Roman" w:cs="Times New Roman"/>
          <w:sz w:val="28"/>
          <w:szCs w:val="28"/>
        </w:rPr>
        <w:t>)</w:t>
      </w:r>
      <w:r>
        <w:rPr>
          <w:rFonts w:ascii="Times New Roman" w:hAnsi="Times New Roman" w:cs="Times New Roman"/>
          <w:sz w:val="28"/>
          <w:szCs w:val="28"/>
        </w:rPr>
        <w:t>;</w:t>
      </w:r>
    </w:p>
    <w:p w14:paraId="565CD381"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11) с</w:t>
      </w:r>
      <w:r w:rsidRPr="006F74FD">
        <w:rPr>
          <w:rFonts w:ascii="Times New Roman" w:hAnsi="Times New Roman" w:cs="Times New Roman"/>
          <w:sz w:val="28"/>
          <w:szCs w:val="28"/>
        </w:rPr>
        <w:t>ведения о доходах по договорам авторского заказа, об отчуждении исключительного права на результаты интеллектуальной деятельности</w:t>
      </w:r>
      <w:r>
        <w:rPr>
          <w:rFonts w:ascii="Times New Roman" w:hAnsi="Times New Roman" w:cs="Times New Roman"/>
          <w:sz w:val="28"/>
          <w:szCs w:val="28"/>
        </w:rPr>
        <w:t>;</w:t>
      </w:r>
    </w:p>
    <w:p w14:paraId="422AF001"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12) с</w:t>
      </w:r>
      <w:r w:rsidRPr="006F74FD">
        <w:rPr>
          <w:rFonts w:ascii="Times New Roman" w:hAnsi="Times New Roman" w:cs="Times New Roman"/>
          <w:sz w:val="28"/>
          <w:szCs w:val="28"/>
        </w:rPr>
        <w:t>ведения о получаемых алиментах</w:t>
      </w:r>
      <w:r>
        <w:rPr>
          <w:rFonts w:ascii="Times New Roman" w:hAnsi="Times New Roman" w:cs="Times New Roman"/>
          <w:sz w:val="28"/>
          <w:szCs w:val="28"/>
        </w:rPr>
        <w:t xml:space="preserve"> (</w:t>
      </w:r>
      <w:r w:rsidRPr="006F74FD">
        <w:rPr>
          <w:rFonts w:ascii="Times New Roman" w:hAnsi="Times New Roman" w:cs="Times New Roman"/>
          <w:sz w:val="28"/>
          <w:szCs w:val="28"/>
        </w:rPr>
        <w:t>посредством отражения суммы получаемых алиментов в заявлении</w:t>
      </w:r>
      <w:r>
        <w:rPr>
          <w:rFonts w:ascii="Times New Roman" w:hAnsi="Times New Roman" w:cs="Times New Roman"/>
          <w:sz w:val="28"/>
          <w:szCs w:val="28"/>
        </w:rPr>
        <w:t>);</w:t>
      </w:r>
    </w:p>
    <w:p w14:paraId="04461EAC"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13) с</w:t>
      </w:r>
      <w:r w:rsidRPr="006F74FD">
        <w:rPr>
          <w:rFonts w:ascii="Times New Roman" w:hAnsi="Times New Roman" w:cs="Times New Roman"/>
          <w:sz w:val="28"/>
          <w:szCs w:val="28"/>
        </w:rPr>
        <w:t xml:space="preserve">ведения о помещении с назначением </w:t>
      </w:r>
      <w:r>
        <w:rPr>
          <w:rFonts w:ascii="Times New Roman" w:hAnsi="Times New Roman" w:cs="Times New Roman"/>
          <w:sz w:val="28"/>
          <w:szCs w:val="28"/>
        </w:rPr>
        <w:t>«</w:t>
      </w:r>
      <w:r w:rsidRPr="006F74FD">
        <w:rPr>
          <w:rFonts w:ascii="Times New Roman" w:hAnsi="Times New Roman" w:cs="Times New Roman"/>
          <w:sz w:val="28"/>
          <w:szCs w:val="28"/>
        </w:rPr>
        <w:t>жилое</w:t>
      </w:r>
      <w:r>
        <w:rPr>
          <w:rFonts w:ascii="Times New Roman" w:hAnsi="Times New Roman" w:cs="Times New Roman"/>
          <w:sz w:val="28"/>
          <w:szCs w:val="28"/>
        </w:rPr>
        <w:t>»</w:t>
      </w:r>
      <w:r w:rsidRPr="006F74FD">
        <w:rPr>
          <w:rFonts w:ascii="Times New Roman" w:hAnsi="Times New Roman" w:cs="Times New Roman"/>
          <w:sz w:val="28"/>
          <w:szCs w:val="28"/>
        </w:rPr>
        <w:t xml:space="preserve">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сведения о помещении с назначением </w:t>
      </w:r>
      <w:r>
        <w:rPr>
          <w:rFonts w:ascii="Times New Roman" w:hAnsi="Times New Roman" w:cs="Times New Roman"/>
          <w:sz w:val="28"/>
          <w:szCs w:val="28"/>
        </w:rPr>
        <w:t>«</w:t>
      </w:r>
      <w:r w:rsidRPr="006F74FD">
        <w:rPr>
          <w:rFonts w:ascii="Times New Roman" w:hAnsi="Times New Roman" w:cs="Times New Roman"/>
          <w:sz w:val="28"/>
          <w:szCs w:val="28"/>
        </w:rPr>
        <w:t>жилое</w:t>
      </w:r>
      <w:r>
        <w:rPr>
          <w:rFonts w:ascii="Times New Roman" w:hAnsi="Times New Roman" w:cs="Times New Roman"/>
          <w:sz w:val="28"/>
          <w:szCs w:val="28"/>
        </w:rPr>
        <w:t>»</w:t>
      </w:r>
      <w:r w:rsidRPr="006F74FD">
        <w:rPr>
          <w:rFonts w:ascii="Times New Roman" w:hAnsi="Times New Roman" w:cs="Times New Roman"/>
          <w:sz w:val="28"/>
          <w:szCs w:val="28"/>
        </w:rPr>
        <w:t xml:space="preserve"> (его части), признанном в установленном порядке непригодным для проживания</w:t>
      </w:r>
      <w:r>
        <w:rPr>
          <w:rFonts w:ascii="Times New Roman" w:hAnsi="Times New Roman" w:cs="Times New Roman"/>
          <w:sz w:val="28"/>
          <w:szCs w:val="28"/>
        </w:rPr>
        <w:t>;</w:t>
      </w:r>
    </w:p>
    <w:p w14:paraId="11136AD4"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14) с</w:t>
      </w:r>
      <w:r w:rsidRPr="006F74FD">
        <w:rPr>
          <w:rFonts w:ascii="Times New Roman" w:hAnsi="Times New Roman" w:cs="Times New Roman"/>
          <w:sz w:val="28"/>
          <w:szCs w:val="28"/>
        </w:rPr>
        <w:t xml:space="preserve">ведения о зарегистрированном на заявителя или членов его семьи автотранспортном или </w:t>
      </w:r>
      <w:proofErr w:type="spellStart"/>
      <w:r w:rsidRPr="006F74FD">
        <w:rPr>
          <w:rFonts w:ascii="Times New Roman" w:hAnsi="Times New Roman" w:cs="Times New Roman"/>
          <w:sz w:val="28"/>
          <w:szCs w:val="28"/>
        </w:rPr>
        <w:t>мототранспортном</w:t>
      </w:r>
      <w:proofErr w:type="spellEnd"/>
      <w:r w:rsidRPr="006F74FD">
        <w:rPr>
          <w:rFonts w:ascii="Times New Roman" w:hAnsi="Times New Roman" w:cs="Times New Roman"/>
          <w:sz w:val="28"/>
          <w:szCs w:val="28"/>
        </w:rPr>
        <w:t xml:space="preserve"> средстве,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w:t>
      </w:r>
      <w:proofErr w:type="gramStart"/>
      <w:r w:rsidRPr="006F74FD">
        <w:rPr>
          <w:rFonts w:ascii="Times New Roman" w:hAnsi="Times New Roman" w:cs="Times New Roman"/>
          <w:sz w:val="28"/>
          <w:szCs w:val="28"/>
        </w:rPr>
        <w:t>стоимость приобретения</w:t>
      </w:r>
      <w:proofErr w:type="gramEnd"/>
      <w:r w:rsidRPr="006F74FD">
        <w:rPr>
          <w:rFonts w:ascii="Times New Roman" w:hAnsi="Times New Roman" w:cs="Times New Roman"/>
          <w:sz w:val="28"/>
          <w:szCs w:val="28"/>
        </w:rP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r>
        <w:rPr>
          <w:rFonts w:ascii="Times New Roman" w:hAnsi="Times New Roman" w:cs="Times New Roman"/>
          <w:sz w:val="28"/>
          <w:szCs w:val="28"/>
        </w:rPr>
        <w:t>;</w:t>
      </w:r>
    </w:p>
    <w:p w14:paraId="30F5FF4A"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15)</w:t>
      </w:r>
      <w:r w:rsidRPr="006F74FD">
        <w:t xml:space="preserve"> </w:t>
      </w:r>
      <w:r>
        <w:rPr>
          <w:rFonts w:ascii="Times New Roman" w:hAnsi="Times New Roman" w:cs="Times New Roman"/>
          <w:sz w:val="28"/>
          <w:szCs w:val="28"/>
        </w:rPr>
        <w:t>с</w:t>
      </w:r>
      <w:r w:rsidRPr="006F74FD">
        <w:rPr>
          <w:rFonts w:ascii="Times New Roman" w:hAnsi="Times New Roman" w:cs="Times New Roman"/>
          <w:sz w:val="28"/>
          <w:szCs w:val="28"/>
        </w:rPr>
        <w:t>ведения о факте обучения заявителя и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r>
        <w:rPr>
          <w:rFonts w:ascii="Times New Roman" w:hAnsi="Times New Roman" w:cs="Times New Roman"/>
          <w:sz w:val="28"/>
          <w:szCs w:val="28"/>
        </w:rPr>
        <w:t>;</w:t>
      </w:r>
    </w:p>
    <w:p w14:paraId="684F7D2B"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00B4667C">
        <w:rPr>
          <w:rFonts w:ascii="Times New Roman" w:hAnsi="Times New Roman" w:cs="Times New Roman"/>
          <w:sz w:val="28"/>
          <w:szCs w:val="28"/>
        </w:rPr>
        <w:t>с</w:t>
      </w:r>
      <w:r w:rsidRPr="006F74FD">
        <w:rPr>
          <w:rFonts w:ascii="Times New Roman" w:hAnsi="Times New Roman" w:cs="Times New Roman"/>
          <w:sz w:val="28"/>
          <w:szCs w:val="28"/>
        </w:rPr>
        <w:t xml:space="preserve">ведения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w:t>
      </w:r>
      <w:r w:rsidRPr="006F74FD">
        <w:rPr>
          <w:rFonts w:ascii="Times New Roman" w:hAnsi="Times New Roman" w:cs="Times New Roman"/>
          <w:sz w:val="28"/>
          <w:szCs w:val="28"/>
        </w:rPr>
        <w:lastRenderedPageBreak/>
        <w:t>образования по очной форме обучения и неполучения стипендии в период, за который рассчитывается среднедушевой доход семьи</w:t>
      </w:r>
      <w:r>
        <w:rPr>
          <w:rFonts w:ascii="Times New Roman" w:hAnsi="Times New Roman" w:cs="Times New Roman"/>
          <w:sz w:val="28"/>
          <w:szCs w:val="28"/>
        </w:rPr>
        <w:t>;</w:t>
      </w:r>
    </w:p>
    <w:p w14:paraId="4C81B8CE"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B4667C">
        <w:rPr>
          <w:rFonts w:ascii="Times New Roman" w:hAnsi="Times New Roman" w:cs="Times New Roman"/>
          <w:sz w:val="28"/>
          <w:szCs w:val="28"/>
        </w:rPr>
        <w:t>с</w:t>
      </w:r>
      <w:r w:rsidRPr="006F74FD">
        <w:rPr>
          <w:rFonts w:ascii="Times New Roman" w:hAnsi="Times New Roman" w:cs="Times New Roman"/>
          <w:sz w:val="28"/>
          <w:szCs w:val="28"/>
        </w:rPr>
        <w:t>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B4667C">
        <w:rPr>
          <w:rFonts w:ascii="Times New Roman" w:hAnsi="Times New Roman" w:cs="Times New Roman"/>
          <w:sz w:val="28"/>
          <w:szCs w:val="28"/>
        </w:rPr>
        <w:t>;</w:t>
      </w:r>
    </w:p>
    <w:p w14:paraId="279B9D0A"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00B4667C">
        <w:rPr>
          <w:rFonts w:ascii="Times New Roman" w:hAnsi="Times New Roman" w:cs="Times New Roman"/>
          <w:sz w:val="28"/>
          <w:szCs w:val="28"/>
        </w:rPr>
        <w:t>с</w:t>
      </w:r>
      <w:r w:rsidRPr="006F74FD">
        <w:rPr>
          <w:rFonts w:ascii="Times New Roman" w:hAnsi="Times New Roman" w:cs="Times New Roman"/>
          <w:sz w:val="28"/>
          <w:szCs w:val="28"/>
        </w:rPr>
        <w:t>ведения о прохождении заявителем или членами его семьи военной службы по призыву в период, за который рассчитывается среднедушевой доход семьи</w:t>
      </w:r>
      <w:r w:rsidR="00B4667C">
        <w:rPr>
          <w:rFonts w:ascii="Times New Roman" w:hAnsi="Times New Roman" w:cs="Times New Roman"/>
          <w:sz w:val="28"/>
          <w:szCs w:val="28"/>
        </w:rPr>
        <w:t>;</w:t>
      </w:r>
    </w:p>
    <w:p w14:paraId="17E4592F"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00B4667C">
        <w:rPr>
          <w:rFonts w:ascii="Times New Roman" w:hAnsi="Times New Roman" w:cs="Times New Roman"/>
          <w:sz w:val="28"/>
          <w:szCs w:val="28"/>
        </w:rPr>
        <w:t>с</w:t>
      </w:r>
      <w:r w:rsidRPr="006F74FD">
        <w:rPr>
          <w:rFonts w:ascii="Times New Roman" w:hAnsi="Times New Roman" w:cs="Times New Roman"/>
          <w:sz w:val="28"/>
          <w:szCs w:val="28"/>
        </w:rPr>
        <w:t>ведения о нахождении заявителя и (или) членов его семьи на полном государственном обеспечении</w:t>
      </w:r>
      <w:r w:rsidR="00B4667C">
        <w:rPr>
          <w:rFonts w:ascii="Times New Roman" w:hAnsi="Times New Roman" w:cs="Times New Roman"/>
          <w:sz w:val="28"/>
          <w:szCs w:val="28"/>
        </w:rPr>
        <w:t>;</w:t>
      </w:r>
    </w:p>
    <w:p w14:paraId="2E3E1DAB"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00B4667C">
        <w:rPr>
          <w:rFonts w:ascii="Times New Roman" w:hAnsi="Times New Roman" w:cs="Times New Roman"/>
          <w:sz w:val="28"/>
          <w:szCs w:val="28"/>
        </w:rPr>
        <w:t>с</w:t>
      </w:r>
      <w:r w:rsidRPr="006F74FD">
        <w:rPr>
          <w:rFonts w:ascii="Times New Roman" w:hAnsi="Times New Roman" w:cs="Times New Roman"/>
          <w:sz w:val="28"/>
          <w:szCs w:val="28"/>
        </w:rPr>
        <w:t>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B4667C">
        <w:rPr>
          <w:rFonts w:ascii="Times New Roman" w:hAnsi="Times New Roman" w:cs="Times New Roman"/>
          <w:sz w:val="28"/>
          <w:szCs w:val="28"/>
        </w:rPr>
        <w:t>;</w:t>
      </w:r>
    </w:p>
    <w:p w14:paraId="2004E870"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B4667C">
        <w:rPr>
          <w:rFonts w:ascii="Times New Roman" w:hAnsi="Times New Roman" w:cs="Times New Roman"/>
          <w:sz w:val="28"/>
          <w:szCs w:val="28"/>
        </w:rPr>
        <w:t>с</w:t>
      </w:r>
      <w:r w:rsidRPr="006F74FD">
        <w:rPr>
          <w:rFonts w:ascii="Times New Roman" w:hAnsi="Times New Roman" w:cs="Times New Roman"/>
          <w:sz w:val="28"/>
          <w:szCs w:val="28"/>
        </w:rPr>
        <w:t>ведения о нахождении заявителя и (или) членов его семьи на принудительном лечении по решению суда</w:t>
      </w:r>
      <w:r w:rsidR="00B4667C">
        <w:rPr>
          <w:rFonts w:ascii="Times New Roman" w:hAnsi="Times New Roman" w:cs="Times New Roman"/>
          <w:sz w:val="28"/>
          <w:szCs w:val="28"/>
        </w:rPr>
        <w:t>;</w:t>
      </w:r>
    </w:p>
    <w:p w14:paraId="7755D6D1"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B4667C">
        <w:rPr>
          <w:rFonts w:ascii="Times New Roman" w:hAnsi="Times New Roman" w:cs="Times New Roman"/>
          <w:sz w:val="28"/>
          <w:szCs w:val="28"/>
        </w:rPr>
        <w:t>с</w:t>
      </w:r>
      <w:r w:rsidRPr="006F74FD">
        <w:rPr>
          <w:rFonts w:ascii="Times New Roman" w:hAnsi="Times New Roman" w:cs="Times New Roman"/>
          <w:sz w:val="28"/>
          <w:szCs w:val="28"/>
        </w:rPr>
        <w:t>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B4667C">
        <w:rPr>
          <w:rFonts w:ascii="Times New Roman" w:hAnsi="Times New Roman" w:cs="Times New Roman"/>
          <w:sz w:val="28"/>
          <w:szCs w:val="28"/>
        </w:rPr>
        <w:t>;</w:t>
      </w:r>
    </w:p>
    <w:p w14:paraId="331F10BB" w14:textId="77777777" w:rsidR="006F74FD" w:rsidRDefault="006F74FD"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23)</w:t>
      </w:r>
      <w:r w:rsidR="00B4667C" w:rsidRPr="00B4667C">
        <w:t xml:space="preserve"> </w:t>
      </w:r>
      <w:r w:rsidR="00B4667C">
        <w:rPr>
          <w:rFonts w:ascii="Times New Roman" w:hAnsi="Times New Roman" w:cs="Times New Roman"/>
          <w:sz w:val="28"/>
          <w:szCs w:val="28"/>
        </w:rPr>
        <w:t>с</w:t>
      </w:r>
      <w:r w:rsidR="00B4667C" w:rsidRPr="00B4667C">
        <w:rPr>
          <w:rFonts w:ascii="Times New Roman" w:hAnsi="Times New Roman" w:cs="Times New Roman"/>
          <w:sz w:val="28"/>
          <w:szCs w:val="28"/>
        </w:rPr>
        <w:t>ведения о суммах ежемесячного пожизненного содержания судей, вышедших в отставку</w:t>
      </w:r>
      <w:r w:rsidR="00B4667C">
        <w:rPr>
          <w:rFonts w:ascii="Times New Roman" w:hAnsi="Times New Roman" w:cs="Times New Roman"/>
          <w:sz w:val="28"/>
          <w:szCs w:val="28"/>
        </w:rPr>
        <w:t>;</w:t>
      </w:r>
    </w:p>
    <w:p w14:paraId="49D192B3" w14:textId="77777777" w:rsidR="00B4667C" w:rsidRDefault="00B4667C"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24) с</w:t>
      </w:r>
      <w:r w:rsidRPr="00B4667C">
        <w:rPr>
          <w:rFonts w:ascii="Times New Roman" w:hAnsi="Times New Roman" w:cs="Times New Roman"/>
          <w:sz w:val="28"/>
          <w:szCs w:val="28"/>
        </w:rPr>
        <w:t>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rFonts w:ascii="Times New Roman" w:hAnsi="Times New Roman" w:cs="Times New Roman"/>
          <w:sz w:val="28"/>
          <w:szCs w:val="28"/>
        </w:rPr>
        <w:t>;</w:t>
      </w:r>
    </w:p>
    <w:p w14:paraId="07F5C2C9" w14:textId="77777777" w:rsidR="00B4667C" w:rsidRDefault="00B4667C"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25) с</w:t>
      </w:r>
      <w:r w:rsidRPr="00B4667C">
        <w:rPr>
          <w:rFonts w:ascii="Times New Roman" w:hAnsi="Times New Roman" w:cs="Times New Roman"/>
          <w:sz w:val="28"/>
          <w:szCs w:val="28"/>
        </w:rPr>
        <w:t>ведения о суммах дохода, полученного от источников за пределами Российской Федерации</w:t>
      </w:r>
      <w:r>
        <w:rPr>
          <w:rFonts w:ascii="Times New Roman" w:hAnsi="Times New Roman" w:cs="Times New Roman"/>
          <w:sz w:val="28"/>
          <w:szCs w:val="28"/>
        </w:rPr>
        <w:t>;</w:t>
      </w:r>
    </w:p>
    <w:p w14:paraId="7A3E3FC1" w14:textId="77777777" w:rsidR="00B4667C" w:rsidRDefault="00B4667C"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26) с</w:t>
      </w:r>
      <w:r w:rsidRPr="00B4667C">
        <w:rPr>
          <w:rFonts w:ascii="Times New Roman" w:hAnsi="Times New Roman" w:cs="Times New Roman"/>
          <w:sz w:val="28"/>
          <w:szCs w:val="28"/>
        </w:rPr>
        <w:t xml:space="preserve">ведения о помещениях с назначением </w:t>
      </w:r>
      <w:r>
        <w:rPr>
          <w:rFonts w:ascii="Times New Roman" w:hAnsi="Times New Roman" w:cs="Times New Roman"/>
          <w:sz w:val="28"/>
          <w:szCs w:val="28"/>
        </w:rPr>
        <w:t>«</w:t>
      </w:r>
      <w:r w:rsidRPr="00B4667C">
        <w:rPr>
          <w:rFonts w:ascii="Times New Roman" w:hAnsi="Times New Roman" w:cs="Times New Roman"/>
          <w:sz w:val="28"/>
          <w:szCs w:val="28"/>
        </w:rPr>
        <w:t>жилое</w:t>
      </w:r>
      <w:r>
        <w:rPr>
          <w:rFonts w:ascii="Times New Roman" w:hAnsi="Times New Roman" w:cs="Times New Roman"/>
          <w:sz w:val="28"/>
          <w:szCs w:val="28"/>
        </w:rPr>
        <w:t>»</w:t>
      </w:r>
      <w:r w:rsidRPr="00B4667C">
        <w:rPr>
          <w:rFonts w:ascii="Times New Roman" w:hAnsi="Times New Roman" w:cs="Times New Roman"/>
          <w:sz w:val="28"/>
          <w:szCs w:val="28"/>
        </w:rPr>
        <w:t xml:space="preserve">, зданиях с назначением </w:t>
      </w:r>
      <w:r>
        <w:rPr>
          <w:rFonts w:ascii="Times New Roman" w:hAnsi="Times New Roman" w:cs="Times New Roman"/>
          <w:sz w:val="28"/>
          <w:szCs w:val="28"/>
        </w:rPr>
        <w:t>«</w:t>
      </w:r>
      <w:r w:rsidRPr="00B4667C">
        <w:rPr>
          <w:rFonts w:ascii="Times New Roman" w:hAnsi="Times New Roman" w:cs="Times New Roman"/>
          <w:sz w:val="28"/>
          <w:szCs w:val="28"/>
        </w:rPr>
        <w:t>жилое</w:t>
      </w:r>
      <w:r>
        <w:rPr>
          <w:rFonts w:ascii="Times New Roman" w:hAnsi="Times New Roman" w:cs="Times New Roman"/>
          <w:sz w:val="28"/>
          <w:szCs w:val="28"/>
        </w:rPr>
        <w:t>»</w:t>
      </w:r>
      <w:r w:rsidRPr="00B4667C">
        <w:rPr>
          <w:rFonts w:ascii="Times New Roman" w:hAnsi="Times New Roman" w:cs="Times New Roman"/>
          <w:sz w:val="28"/>
          <w:szCs w:val="28"/>
        </w:rPr>
        <w:t xml:space="preserve">, </w:t>
      </w:r>
      <w:r>
        <w:rPr>
          <w:rFonts w:ascii="Times New Roman" w:hAnsi="Times New Roman" w:cs="Times New Roman"/>
          <w:sz w:val="28"/>
          <w:szCs w:val="28"/>
        </w:rPr>
        <w:t>«</w:t>
      </w:r>
      <w:r w:rsidRPr="00B4667C">
        <w:rPr>
          <w:rFonts w:ascii="Times New Roman" w:hAnsi="Times New Roman" w:cs="Times New Roman"/>
          <w:sz w:val="28"/>
          <w:szCs w:val="28"/>
        </w:rPr>
        <w:t>жилое строение</w:t>
      </w:r>
      <w:r>
        <w:rPr>
          <w:rFonts w:ascii="Times New Roman" w:hAnsi="Times New Roman" w:cs="Times New Roman"/>
          <w:sz w:val="28"/>
          <w:szCs w:val="28"/>
        </w:rPr>
        <w:t>»</w:t>
      </w:r>
      <w:r w:rsidRPr="00B4667C">
        <w:rPr>
          <w:rFonts w:ascii="Times New Roman" w:hAnsi="Times New Roman" w:cs="Times New Roman"/>
          <w:sz w:val="28"/>
          <w:szCs w:val="28"/>
        </w:rPr>
        <w:t xml:space="preserve"> и </w:t>
      </w:r>
      <w:r>
        <w:rPr>
          <w:rFonts w:ascii="Times New Roman" w:hAnsi="Times New Roman" w:cs="Times New Roman"/>
          <w:sz w:val="28"/>
          <w:szCs w:val="28"/>
        </w:rPr>
        <w:t>«</w:t>
      </w:r>
      <w:r w:rsidRPr="00B4667C">
        <w:rPr>
          <w:rFonts w:ascii="Times New Roman" w:hAnsi="Times New Roman" w:cs="Times New Roman"/>
          <w:sz w:val="28"/>
          <w:szCs w:val="28"/>
        </w:rPr>
        <w:t>жилой дом</w:t>
      </w:r>
      <w:r>
        <w:rPr>
          <w:rFonts w:ascii="Times New Roman" w:hAnsi="Times New Roman" w:cs="Times New Roman"/>
          <w:sz w:val="28"/>
          <w:szCs w:val="28"/>
        </w:rPr>
        <w:t>»</w:t>
      </w:r>
      <w:r w:rsidRPr="00B4667C">
        <w:rPr>
          <w:rFonts w:ascii="Times New Roman" w:hAnsi="Times New Roman" w:cs="Times New Roman"/>
          <w:sz w:val="28"/>
          <w:szCs w:val="28"/>
        </w:rPr>
        <w:t xml:space="preserve">,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 земельных участках, предоставленных в соответствии с Федеральным законом </w:t>
      </w:r>
      <w:r>
        <w:rPr>
          <w:rFonts w:ascii="Times New Roman" w:hAnsi="Times New Roman" w:cs="Times New Roman"/>
          <w:sz w:val="28"/>
          <w:szCs w:val="28"/>
        </w:rPr>
        <w:t>«</w:t>
      </w:r>
      <w:r w:rsidRPr="00B4667C">
        <w:rPr>
          <w:rFonts w:ascii="Times New Roman" w:hAnsi="Times New Roman" w:cs="Times New Roman"/>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w:t>
      </w:r>
      <w:r w:rsidRPr="00B4667C">
        <w:rPr>
          <w:rFonts w:ascii="Times New Roman" w:hAnsi="Times New Roman" w:cs="Times New Roman"/>
          <w:sz w:val="28"/>
          <w:szCs w:val="28"/>
        </w:rPr>
        <w:lastRenderedPageBreak/>
        <w:t>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p>
    <w:p w14:paraId="4120CBCB" w14:textId="77777777" w:rsidR="00B4667C" w:rsidRDefault="00B4667C"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27) с</w:t>
      </w:r>
      <w:r w:rsidRPr="00B4667C">
        <w:rPr>
          <w:rFonts w:ascii="Times New Roman" w:hAnsi="Times New Roman" w:cs="Times New Roman"/>
          <w:sz w:val="28"/>
          <w:szCs w:val="28"/>
        </w:rPr>
        <w:t>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rFonts w:ascii="Times New Roman" w:hAnsi="Times New Roman" w:cs="Times New Roman"/>
          <w:sz w:val="28"/>
          <w:szCs w:val="28"/>
        </w:rPr>
        <w:t>;</w:t>
      </w:r>
    </w:p>
    <w:p w14:paraId="22370E2E" w14:textId="77777777" w:rsidR="00B4667C" w:rsidRDefault="00B4667C"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28) с</w:t>
      </w:r>
      <w:r w:rsidRPr="00B4667C">
        <w:rPr>
          <w:rFonts w:ascii="Times New Roman" w:hAnsi="Times New Roman" w:cs="Times New Roman"/>
          <w:sz w:val="28"/>
          <w:szCs w:val="28"/>
        </w:rPr>
        <w:t>ведения о нахождении автотранспортного (</w:t>
      </w:r>
      <w:proofErr w:type="spellStart"/>
      <w:r w:rsidRPr="00B4667C">
        <w:rPr>
          <w:rFonts w:ascii="Times New Roman" w:hAnsi="Times New Roman" w:cs="Times New Roman"/>
          <w:sz w:val="28"/>
          <w:szCs w:val="28"/>
        </w:rPr>
        <w:t>мототранспортного</w:t>
      </w:r>
      <w:proofErr w:type="spellEnd"/>
      <w:r w:rsidRPr="00B4667C">
        <w:rPr>
          <w:rFonts w:ascii="Times New Roman" w:hAnsi="Times New Roman" w:cs="Times New Roman"/>
          <w:sz w:val="28"/>
          <w:szCs w:val="28"/>
        </w:rPr>
        <w:t>) средства, маломерного судна, самоходной машины или другого вида техники под арестом и (или) в розыске</w:t>
      </w:r>
      <w:r>
        <w:rPr>
          <w:rFonts w:ascii="Times New Roman" w:hAnsi="Times New Roman" w:cs="Times New Roman"/>
          <w:sz w:val="28"/>
          <w:szCs w:val="28"/>
        </w:rPr>
        <w:t>;</w:t>
      </w:r>
    </w:p>
    <w:p w14:paraId="3527AF9C" w14:textId="77777777" w:rsidR="00B4667C" w:rsidRDefault="00B4667C"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29) с</w:t>
      </w:r>
      <w:r w:rsidRPr="00B4667C">
        <w:rPr>
          <w:rFonts w:ascii="Times New Roman" w:hAnsi="Times New Roman" w:cs="Times New Roman"/>
          <w:sz w:val="28"/>
          <w:szCs w:val="28"/>
        </w:rPr>
        <w:t>ведения о постановке на учет в медицинской организации в связи с беременностью, а также о родоразрешении или прерывании беременности</w:t>
      </w:r>
      <w:r>
        <w:rPr>
          <w:rFonts w:ascii="Times New Roman" w:hAnsi="Times New Roman" w:cs="Times New Roman"/>
          <w:sz w:val="28"/>
          <w:szCs w:val="28"/>
        </w:rPr>
        <w:t xml:space="preserve"> </w:t>
      </w:r>
      <w:r w:rsidRPr="00B4667C">
        <w:rPr>
          <w:rFonts w:ascii="Times New Roman" w:hAnsi="Times New Roman" w:cs="Times New Roman"/>
          <w:sz w:val="28"/>
          <w:szCs w:val="28"/>
        </w:rPr>
        <w:t>(в случае отсутствия сведений в распоряжении Фонда социального страхования Российской Федерации)</w:t>
      </w:r>
      <w:r>
        <w:rPr>
          <w:rFonts w:ascii="Times New Roman" w:hAnsi="Times New Roman" w:cs="Times New Roman"/>
          <w:sz w:val="28"/>
          <w:szCs w:val="28"/>
        </w:rPr>
        <w:t>;</w:t>
      </w:r>
    </w:p>
    <w:p w14:paraId="4E88D6A7" w14:textId="77777777" w:rsidR="00B4667C" w:rsidRDefault="00B4667C"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30)</w:t>
      </w:r>
      <w:r w:rsidRPr="00B4667C">
        <w:t xml:space="preserve"> </w:t>
      </w:r>
      <w:r>
        <w:rPr>
          <w:rFonts w:ascii="Times New Roman" w:hAnsi="Times New Roman" w:cs="Times New Roman"/>
          <w:sz w:val="28"/>
          <w:szCs w:val="28"/>
        </w:rPr>
        <w:t>с</w:t>
      </w:r>
      <w:r w:rsidRPr="00B4667C">
        <w:rPr>
          <w:rFonts w:ascii="Times New Roman" w:hAnsi="Times New Roman" w:cs="Times New Roman"/>
          <w:sz w:val="28"/>
          <w:szCs w:val="28"/>
        </w:rPr>
        <w:t>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Pr>
          <w:rFonts w:ascii="Times New Roman" w:hAnsi="Times New Roman" w:cs="Times New Roman"/>
          <w:sz w:val="28"/>
          <w:szCs w:val="28"/>
        </w:rPr>
        <w:t>.</w:t>
      </w:r>
    </w:p>
    <w:p w14:paraId="729F9C7B" w14:textId="77777777" w:rsidR="00B4667C" w:rsidRPr="00B4667C" w:rsidRDefault="00B4667C" w:rsidP="00B4667C">
      <w:pPr>
        <w:pStyle w:val="a3"/>
        <w:ind w:firstLine="708"/>
        <w:jc w:val="both"/>
        <w:rPr>
          <w:rStyle w:val="ac"/>
          <w:rFonts w:ascii="Times New Roman" w:hAnsi="Times New Roman" w:cs="Times New Roman"/>
          <w:i w:val="0"/>
          <w:sz w:val="28"/>
          <w:szCs w:val="28"/>
        </w:rPr>
      </w:pPr>
      <w:r w:rsidRPr="00B4667C">
        <w:rPr>
          <w:rStyle w:val="ac"/>
          <w:rFonts w:ascii="Times New Roman" w:hAnsi="Times New Roman" w:cs="Times New Roman"/>
          <w:i w:val="0"/>
          <w:sz w:val="28"/>
          <w:szCs w:val="28"/>
        </w:rPr>
        <w:t xml:space="preserve">В случае если заявление подано с использованием </w:t>
      </w:r>
      <w:r>
        <w:rPr>
          <w:rStyle w:val="ac"/>
          <w:rFonts w:ascii="Times New Roman" w:hAnsi="Times New Roman" w:cs="Times New Roman"/>
          <w:i w:val="0"/>
          <w:sz w:val="28"/>
          <w:szCs w:val="28"/>
        </w:rPr>
        <w:t>Е</w:t>
      </w:r>
      <w:r w:rsidRPr="00B4667C">
        <w:rPr>
          <w:rStyle w:val="ac"/>
          <w:rFonts w:ascii="Times New Roman" w:hAnsi="Times New Roman" w:cs="Times New Roman"/>
          <w:i w:val="0"/>
          <w:sz w:val="28"/>
          <w:szCs w:val="28"/>
        </w:rPr>
        <w:t xml:space="preserve">диного портала или </w:t>
      </w:r>
      <w:r>
        <w:rPr>
          <w:rStyle w:val="ac"/>
          <w:rFonts w:ascii="Times New Roman" w:hAnsi="Times New Roman" w:cs="Times New Roman"/>
          <w:i w:val="0"/>
          <w:sz w:val="28"/>
          <w:szCs w:val="28"/>
        </w:rPr>
        <w:t>Р</w:t>
      </w:r>
      <w:r w:rsidRPr="00B4667C">
        <w:rPr>
          <w:rStyle w:val="ac"/>
          <w:rFonts w:ascii="Times New Roman" w:hAnsi="Times New Roman" w:cs="Times New Roman"/>
          <w:i w:val="0"/>
          <w:sz w:val="28"/>
          <w:szCs w:val="28"/>
        </w:rPr>
        <w:t xml:space="preserve">егионального портала, заявитель в течение 10 рабочих дней со дня регистрации уполномоченным органом заявления представляет в уполномоченный орган документы (сведения), предусмотренные пунктом </w:t>
      </w:r>
      <w:r>
        <w:rPr>
          <w:rStyle w:val="ac"/>
          <w:rFonts w:ascii="Times New Roman" w:hAnsi="Times New Roman" w:cs="Times New Roman"/>
          <w:i w:val="0"/>
          <w:sz w:val="28"/>
          <w:szCs w:val="28"/>
        </w:rPr>
        <w:t>2.6.</w:t>
      </w:r>
      <w:r w:rsidRPr="00B4667C">
        <w:rPr>
          <w:rStyle w:val="ac"/>
          <w:rFonts w:ascii="Times New Roman" w:hAnsi="Times New Roman" w:cs="Times New Roman"/>
          <w:i w:val="0"/>
          <w:sz w:val="28"/>
          <w:szCs w:val="28"/>
        </w:rPr>
        <w:t xml:space="preserve">1 </w:t>
      </w:r>
      <w:r>
        <w:rPr>
          <w:rStyle w:val="ac"/>
          <w:rFonts w:ascii="Times New Roman" w:hAnsi="Times New Roman" w:cs="Times New Roman"/>
          <w:i w:val="0"/>
          <w:sz w:val="28"/>
          <w:szCs w:val="28"/>
        </w:rPr>
        <w:t>Административного регламента</w:t>
      </w:r>
      <w:r w:rsidRPr="00B4667C">
        <w:rPr>
          <w:rStyle w:val="ac"/>
          <w:rFonts w:ascii="Times New Roman" w:hAnsi="Times New Roman" w:cs="Times New Roman"/>
          <w:i w:val="0"/>
          <w:sz w:val="28"/>
          <w:szCs w:val="28"/>
        </w:rPr>
        <w:t>.</w:t>
      </w:r>
    </w:p>
    <w:p w14:paraId="70431663" w14:textId="77777777" w:rsidR="00B4667C" w:rsidRPr="00B4667C" w:rsidRDefault="00B4667C" w:rsidP="00B4667C">
      <w:pPr>
        <w:pStyle w:val="a3"/>
        <w:ind w:firstLine="708"/>
        <w:jc w:val="both"/>
        <w:rPr>
          <w:rStyle w:val="ac"/>
          <w:rFonts w:ascii="Times New Roman" w:hAnsi="Times New Roman" w:cs="Times New Roman"/>
          <w:i w:val="0"/>
          <w:sz w:val="28"/>
          <w:szCs w:val="28"/>
        </w:rPr>
      </w:pPr>
      <w:r w:rsidRPr="00B4667C">
        <w:rPr>
          <w:rStyle w:val="ac"/>
          <w:rFonts w:ascii="Times New Roman" w:hAnsi="Times New Roman" w:cs="Times New Roman"/>
          <w:i w:val="0"/>
          <w:sz w:val="28"/>
          <w:szCs w:val="28"/>
        </w:rPr>
        <w:t xml:space="preserve">В случае если при личном обращении заявителя за назначением ежемесячной денежной выплаты им представлен неполный комплект указанных в </w:t>
      </w:r>
      <w:r>
        <w:rPr>
          <w:rStyle w:val="ac"/>
          <w:rFonts w:ascii="Times New Roman" w:hAnsi="Times New Roman" w:cs="Times New Roman"/>
          <w:i w:val="0"/>
          <w:sz w:val="28"/>
          <w:szCs w:val="28"/>
        </w:rPr>
        <w:t>под</w:t>
      </w:r>
      <w:r w:rsidRPr="00B4667C">
        <w:rPr>
          <w:rStyle w:val="ac"/>
          <w:rFonts w:ascii="Times New Roman" w:hAnsi="Times New Roman" w:cs="Times New Roman"/>
          <w:i w:val="0"/>
          <w:sz w:val="28"/>
          <w:szCs w:val="28"/>
        </w:rPr>
        <w:t xml:space="preserve">пункте </w:t>
      </w:r>
      <w:r>
        <w:rPr>
          <w:rStyle w:val="ac"/>
          <w:rFonts w:ascii="Times New Roman" w:hAnsi="Times New Roman" w:cs="Times New Roman"/>
          <w:i w:val="0"/>
          <w:sz w:val="28"/>
          <w:szCs w:val="28"/>
        </w:rPr>
        <w:t>2.6.1</w:t>
      </w:r>
      <w:r w:rsidRPr="00B4667C">
        <w:rPr>
          <w:rStyle w:val="ac"/>
          <w:rFonts w:ascii="Times New Roman" w:hAnsi="Times New Roman" w:cs="Times New Roman"/>
          <w:i w:val="0"/>
          <w:sz w:val="28"/>
          <w:szCs w:val="28"/>
        </w:rPr>
        <w:t xml:space="preserve"> </w:t>
      </w:r>
      <w:r>
        <w:rPr>
          <w:rStyle w:val="ac"/>
          <w:rFonts w:ascii="Times New Roman" w:hAnsi="Times New Roman" w:cs="Times New Roman"/>
          <w:i w:val="0"/>
          <w:sz w:val="28"/>
          <w:szCs w:val="28"/>
        </w:rPr>
        <w:t>Административного регламента</w:t>
      </w:r>
      <w:r w:rsidRPr="00B4667C">
        <w:rPr>
          <w:rStyle w:val="ac"/>
          <w:rFonts w:ascii="Times New Roman" w:hAnsi="Times New Roman" w:cs="Times New Roman"/>
          <w:i w:val="0"/>
          <w:sz w:val="28"/>
          <w:szCs w:val="28"/>
        </w:rPr>
        <w:t xml:space="preserve"> документов (сведений), необходимых для назначения ежемесячной выплаты, заявитель вправе представить недостающие документы (сведения) в течение 10 рабочих дней со дня регистрации заявления уполномоченным органом.</w:t>
      </w:r>
    </w:p>
    <w:p w14:paraId="58BECFF8" w14:textId="77777777" w:rsidR="00372410" w:rsidRDefault="00B4667C" w:rsidP="00B4667C">
      <w:pPr>
        <w:pStyle w:val="a3"/>
        <w:ind w:firstLine="708"/>
        <w:jc w:val="both"/>
        <w:rPr>
          <w:rStyle w:val="ac"/>
          <w:rFonts w:ascii="Times New Roman" w:hAnsi="Times New Roman" w:cs="Times New Roman"/>
          <w:i w:val="0"/>
          <w:sz w:val="28"/>
          <w:szCs w:val="28"/>
        </w:rPr>
      </w:pPr>
      <w:r w:rsidRPr="00B4667C">
        <w:rPr>
          <w:rStyle w:val="ac"/>
          <w:rFonts w:ascii="Times New Roman" w:hAnsi="Times New Roman" w:cs="Times New Roman"/>
          <w:i w:val="0"/>
          <w:sz w:val="28"/>
          <w:szCs w:val="28"/>
        </w:rPr>
        <w:t>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bookmarkEnd w:id="1"/>
    <w:p w14:paraId="2B3D4E9D" w14:textId="77777777" w:rsidR="0096057B" w:rsidRDefault="0096057B" w:rsidP="0096057B">
      <w:pPr>
        <w:pStyle w:val="a3"/>
        <w:ind w:firstLine="708"/>
        <w:jc w:val="both"/>
        <w:rPr>
          <w:rFonts w:ascii="Times New Roman" w:hAnsi="Times New Roman" w:cs="Times New Roman"/>
          <w:sz w:val="28"/>
          <w:szCs w:val="28"/>
        </w:rPr>
      </w:pPr>
      <w:r w:rsidRPr="0066624F">
        <w:rPr>
          <w:rFonts w:ascii="Times New Roman" w:hAnsi="Times New Roman" w:cs="Times New Roman"/>
          <w:sz w:val="28"/>
          <w:szCs w:val="28"/>
        </w:rPr>
        <w:t>В случае подачи заявления доверенным лицом, доверенное лицо представляет паспорт или иной документ, удостоверяющий его личность, а также документ, подтверждающий его полномочия.</w:t>
      </w:r>
      <w:r w:rsidR="00BF45A6">
        <w:rPr>
          <w:rFonts w:ascii="Times New Roman" w:hAnsi="Times New Roman" w:cs="Times New Roman"/>
          <w:sz w:val="28"/>
          <w:szCs w:val="28"/>
        </w:rPr>
        <w:t>».</w:t>
      </w:r>
    </w:p>
    <w:p w14:paraId="69FD97A0" w14:textId="77777777" w:rsidR="00BF45A6" w:rsidRDefault="00BF45A6" w:rsidP="0096057B">
      <w:pPr>
        <w:pStyle w:val="a3"/>
        <w:ind w:firstLine="708"/>
        <w:jc w:val="both"/>
        <w:rPr>
          <w:rFonts w:ascii="Times New Roman" w:hAnsi="Times New Roman" w:cs="Times New Roman"/>
          <w:sz w:val="28"/>
          <w:szCs w:val="28"/>
        </w:rPr>
      </w:pPr>
      <w:r>
        <w:rPr>
          <w:rFonts w:ascii="Times New Roman" w:hAnsi="Times New Roman" w:cs="Times New Roman"/>
          <w:sz w:val="28"/>
          <w:szCs w:val="28"/>
        </w:rPr>
        <w:t>2. Пункт 2.7 изложить в следующей редакции:</w:t>
      </w:r>
    </w:p>
    <w:p w14:paraId="40AED6FA" w14:textId="77777777" w:rsidR="00C876EE" w:rsidRPr="00F079F3" w:rsidRDefault="00BF45A6"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C876EE" w:rsidRPr="00F079F3">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C876EE" w:rsidRPr="00F079F3">
        <w:rPr>
          <w:rFonts w:ascii="Times New Roman" w:hAnsi="Times New Roman" w:cs="Times New Roman"/>
          <w:sz w:val="28"/>
          <w:szCs w:val="28"/>
        </w:rPr>
        <w:lastRenderedPageBreak/>
        <w:t>государственной услуги, которые находятся в распоряжении иных организаций, участвующих в предоставлении государственной услуги, а также способы их получения, в том числе в электронной форме, порядок их представления</w:t>
      </w:r>
    </w:p>
    <w:p w14:paraId="0E7A0658" w14:textId="77777777" w:rsidR="00C876EE" w:rsidRDefault="00C876EE" w:rsidP="00CF42A2">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 xml:space="preserve">Должностное лицо </w:t>
      </w:r>
      <w:r w:rsidR="00BF0000" w:rsidRPr="00F079F3">
        <w:rPr>
          <w:rFonts w:ascii="Times New Roman" w:hAnsi="Times New Roman" w:cs="Times New Roman"/>
          <w:sz w:val="28"/>
          <w:szCs w:val="28"/>
        </w:rPr>
        <w:t>Управления</w:t>
      </w:r>
      <w:r w:rsidRPr="00F079F3">
        <w:rPr>
          <w:rFonts w:ascii="Times New Roman" w:hAnsi="Times New Roman" w:cs="Times New Roman"/>
          <w:sz w:val="28"/>
          <w:szCs w:val="28"/>
        </w:rPr>
        <w:t>, ответственное за истребование документов в порядке межведомственного (ведомственного) информационного взаимодействия, истребует в течение 2 рабочих дней со дня поступления заявления, в том числе в электронной форме, следующие сведения, которые находятся в распоряжении иных органов (организаций), участвующих в предоставлении государственной услуги:</w:t>
      </w:r>
    </w:p>
    <w:p w14:paraId="7A52296B"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 сведения о рождении</w:t>
      </w:r>
      <w:r w:rsidR="001C2619">
        <w:rPr>
          <w:rFonts w:ascii="Times New Roman" w:hAnsi="Times New Roman" w:cs="Times New Roman"/>
          <w:sz w:val="28"/>
          <w:szCs w:val="28"/>
        </w:rPr>
        <w:t xml:space="preserve"> (за исключением в случае регистрации записи соответствующего акта компетентным органом иностранного государства)</w:t>
      </w:r>
      <w:r>
        <w:rPr>
          <w:rFonts w:ascii="Times New Roman" w:hAnsi="Times New Roman" w:cs="Times New Roman"/>
          <w:sz w:val="28"/>
          <w:szCs w:val="28"/>
        </w:rPr>
        <w:t>;</w:t>
      </w:r>
    </w:p>
    <w:p w14:paraId="3D0BEAB4"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953F6D">
        <w:t xml:space="preserve"> </w:t>
      </w:r>
      <w:r w:rsidR="00953F6D">
        <w:rPr>
          <w:rFonts w:ascii="Times New Roman" w:hAnsi="Times New Roman" w:cs="Times New Roman"/>
          <w:sz w:val="28"/>
          <w:szCs w:val="28"/>
        </w:rPr>
        <w:t>св</w:t>
      </w:r>
      <w:r w:rsidRPr="00967894">
        <w:rPr>
          <w:rFonts w:ascii="Times New Roman" w:hAnsi="Times New Roman" w:cs="Times New Roman"/>
          <w:sz w:val="28"/>
          <w:szCs w:val="28"/>
        </w:rPr>
        <w:t>едения о смерти ребенка</w:t>
      </w:r>
      <w:r w:rsidR="001C2619">
        <w:rPr>
          <w:rFonts w:ascii="Times New Roman" w:hAnsi="Times New Roman" w:cs="Times New Roman"/>
          <w:sz w:val="28"/>
          <w:szCs w:val="28"/>
        </w:rPr>
        <w:t xml:space="preserve"> </w:t>
      </w:r>
      <w:r w:rsidR="001C2619" w:rsidRPr="001C2619">
        <w:rPr>
          <w:rFonts w:ascii="Times New Roman" w:hAnsi="Times New Roman" w:cs="Times New Roman"/>
          <w:sz w:val="28"/>
          <w:szCs w:val="28"/>
        </w:rPr>
        <w:t>(за исключением в случае регистрации записи соответствующего акта компетентным ор</w:t>
      </w:r>
      <w:r w:rsidR="001C2619">
        <w:rPr>
          <w:rFonts w:ascii="Times New Roman" w:hAnsi="Times New Roman" w:cs="Times New Roman"/>
          <w:sz w:val="28"/>
          <w:szCs w:val="28"/>
        </w:rPr>
        <w:t>ганом иностранного государства)</w:t>
      </w:r>
      <w:r w:rsidR="00953F6D">
        <w:rPr>
          <w:rFonts w:ascii="Times New Roman" w:hAnsi="Times New Roman" w:cs="Times New Roman"/>
          <w:sz w:val="28"/>
          <w:szCs w:val="28"/>
        </w:rPr>
        <w:t>;</w:t>
      </w:r>
    </w:p>
    <w:p w14:paraId="0D37C68C" w14:textId="77777777" w:rsidR="001C2619"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смерти члена семьи</w:t>
      </w:r>
      <w:r w:rsidR="001C2619">
        <w:rPr>
          <w:rFonts w:ascii="Times New Roman" w:hAnsi="Times New Roman" w:cs="Times New Roman"/>
          <w:sz w:val="28"/>
          <w:szCs w:val="28"/>
        </w:rPr>
        <w:t xml:space="preserve"> </w:t>
      </w:r>
      <w:r w:rsidR="001C2619" w:rsidRPr="001C2619">
        <w:rPr>
          <w:rFonts w:ascii="Times New Roman" w:hAnsi="Times New Roman" w:cs="Times New Roman"/>
          <w:sz w:val="28"/>
          <w:szCs w:val="28"/>
        </w:rPr>
        <w:t>(за исключением в случае регистрации записи соответствующего акта компетентным органом иностранного государства);</w:t>
      </w:r>
    </w:p>
    <w:p w14:paraId="2FC8A374" w14:textId="77777777" w:rsidR="001C2619"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заключении (расторжении) брака</w:t>
      </w:r>
      <w:r w:rsidR="00DB7AF9">
        <w:rPr>
          <w:rFonts w:ascii="Times New Roman" w:hAnsi="Times New Roman" w:cs="Times New Roman"/>
          <w:sz w:val="28"/>
          <w:szCs w:val="28"/>
        </w:rPr>
        <w:t xml:space="preserve"> </w:t>
      </w:r>
      <w:r w:rsidR="001C2619" w:rsidRPr="001C2619">
        <w:rPr>
          <w:rFonts w:ascii="Times New Roman" w:hAnsi="Times New Roman" w:cs="Times New Roman"/>
          <w:sz w:val="28"/>
          <w:szCs w:val="28"/>
        </w:rPr>
        <w:t>(за исключением в случае регистрации записи соответствующего акта компетентным органом иностранного государства);</w:t>
      </w:r>
    </w:p>
    <w:p w14:paraId="3F3374A1" w14:textId="77777777" w:rsidR="00967894" w:rsidRDefault="00967894" w:rsidP="00967894">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967894">
        <w:t xml:space="preserve"> </w:t>
      </w:r>
      <w:r>
        <w:rPr>
          <w:rFonts w:ascii="Times New Roman" w:hAnsi="Times New Roman" w:cs="Times New Roman"/>
          <w:sz w:val="28"/>
          <w:szCs w:val="28"/>
        </w:rPr>
        <w:t>с</w:t>
      </w:r>
      <w:r w:rsidRPr="00967894">
        <w:rPr>
          <w:rFonts w:ascii="Times New Roman" w:hAnsi="Times New Roman" w:cs="Times New Roman"/>
          <w:sz w:val="28"/>
          <w:szCs w:val="28"/>
        </w:rPr>
        <w:t>ведения, содержащиеся в решении</w:t>
      </w:r>
      <w:r>
        <w:rPr>
          <w:rFonts w:ascii="Times New Roman" w:hAnsi="Times New Roman" w:cs="Times New Roman"/>
          <w:sz w:val="28"/>
          <w:szCs w:val="28"/>
        </w:rPr>
        <w:t xml:space="preserve"> </w:t>
      </w:r>
      <w:r w:rsidRPr="00967894">
        <w:rPr>
          <w:rFonts w:ascii="Times New Roman" w:hAnsi="Times New Roman" w:cs="Times New Roman"/>
          <w:sz w:val="28"/>
          <w:szCs w:val="28"/>
        </w:rPr>
        <w:t>органа опеки и попечительства</w:t>
      </w:r>
      <w:r>
        <w:rPr>
          <w:rFonts w:ascii="Times New Roman" w:hAnsi="Times New Roman" w:cs="Times New Roman"/>
          <w:sz w:val="28"/>
          <w:szCs w:val="28"/>
        </w:rPr>
        <w:t xml:space="preserve"> </w:t>
      </w:r>
    </w:p>
    <w:p w14:paraId="340E1603" w14:textId="77777777" w:rsidR="00967894" w:rsidRDefault="00967894" w:rsidP="00967894">
      <w:pPr>
        <w:pStyle w:val="a3"/>
        <w:jc w:val="both"/>
        <w:rPr>
          <w:rFonts w:ascii="Times New Roman" w:hAnsi="Times New Roman" w:cs="Times New Roman"/>
          <w:sz w:val="28"/>
          <w:szCs w:val="28"/>
        </w:rPr>
      </w:pPr>
      <w:r w:rsidRPr="00967894">
        <w:rPr>
          <w:rFonts w:ascii="Times New Roman" w:hAnsi="Times New Roman" w:cs="Times New Roman"/>
          <w:sz w:val="28"/>
          <w:szCs w:val="28"/>
        </w:rPr>
        <w:t>об установлении опеки над ребенком</w:t>
      </w:r>
      <w:r w:rsidR="00DB7AF9">
        <w:rPr>
          <w:rFonts w:ascii="Times New Roman" w:hAnsi="Times New Roman" w:cs="Times New Roman"/>
          <w:sz w:val="28"/>
          <w:szCs w:val="28"/>
        </w:rPr>
        <w:t xml:space="preserve"> </w:t>
      </w:r>
      <w:r w:rsidR="001C2619" w:rsidRPr="001C2619">
        <w:rPr>
          <w:rFonts w:ascii="Times New Roman" w:hAnsi="Times New Roman" w:cs="Times New Roman"/>
          <w:sz w:val="28"/>
          <w:szCs w:val="28"/>
        </w:rPr>
        <w:t>(за исключением в случае регистрации записи соответствующего акта компетентным органом иностранного государства);</w:t>
      </w:r>
    </w:p>
    <w:p w14:paraId="1B6F3C8C"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родителях ребенка</w:t>
      </w:r>
      <w:r w:rsidR="001C2619">
        <w:rPr>
          <w:rFonts w:ascii="Times New Roman" w:hAnsi="Times New Roman" w:cs="Times New Roman"/>
          <w:sz w:val="28"/>
          <w:szCs w:val="28"/>
        </w:rPr>
        <w:t xml:space="preserve"> </w:t>
      </w:r>
      <w:r w:rsidR="001C2619" w:rsidRPr="001C2619">
        <w:rPr>
          <w:rFonts w:ascii="Times New Roman" w:hAnsi="Times New Roman" w:cs="Times New Roman"/>
          <w:sz w:val="28"/>
          <w:szCs w:val="28"/>
        </w:rPr>
        <w:t>(за исключением в случае регистрации записи соответствующего акта компетентным органом иностранного государства);</w:t>
      </w:r>
    </w:p>
    <w:p w14:paraId="157276F7"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об опекуне ребенка (детей), в отношении которого подано заявление о назначении ежемесячной выплаты</w:t>
      </w:r>
      <w:r w:rsidR="001C2619">
        <w:rPr>
          <w:rFonts w:ascii="Times New Roman" w:hAnsi="Times New Roman" w:cs="Times New Roman"/>
          <w:sz w:val="28"/>
          <w:szCs w:val="28"/>
        </w:rPr>
        <w:t xml:space="preserve"> </w:t>
      </w:r>
      <w:r w:rsidR="001C2619" w:rsidRPr="001C2619">
        <w:rPr>
          <w:rFonts w:ascii="Times New Roman" w:hAnsi="Times New Roman" w:cs="Times New Roman"/>
          <w:sz w:val="28"/>
          <w:szCs w:val="28"/>
        </w:rPr>
        <w:t>(за исключением в случае регистрации записи соответствующего акта компетентным органом иностранного государства);</w:t>
      </w:r>
    </w:p>
    <w:p w14:paraId="634AACBB"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8)</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sidR="00953F6D">
        <w:rPr>
          <w:rFonts w:ascii="Times New Roman" w:hAnsi="Times New Roman" w:cs="Times New Roman"/>
          <w:sz w:val="28"/>
          <w:szCs w:val="28"/>
        </w:rPr>
        <w:t>;</w:t>
      </w:r>
    </w:p>
    <w:p w14:paraId="42D17B51"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об ограничении дееспособности или признании родителя либо иного законного представителя ребенка недееспособным</w:t>
      </w:r>
      <w:r w:rsidR="00953F6D">
        <w:rPr>
          <w:rFonts w:ascii="Times New Roman" w:hAnsi="Times New Roman" w:cs="Times New Roman"/>
          <w:sz w:val="28"/>
          <w:szCs w:val="28"/>
        </w:rPr>
        <w:t>;</w:t>
      </w:r>
    </w:p>
    <w:p w14:paraId="7974B627"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w:t>
      </w:r>
      <w:r w:rsidR="00953F6D">
        <w:rPr>
          <w:rFonts w:ascii="Times New Roman" w:hAnsi="Times New Roman" w:cs="Times New Roman"/>
          <w:sz w:val="28"/>
          <w:szCs w:val="28"/>
        </w:rPr>
        <w:t>;</w:t>
      </w:r>
    </w:p>
    <w:p w14:paraId="0D7CED4F"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11)</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 xml:space="preserve">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w:t>
      </w:r>
      <w:r w:rsidRPr="00967894">
        <w:rPr>
          <w:rFonts w:ascii="Times New Roman" w:hAnsi="Times New Roman" w:cs="Times New Roman"/>
          <w:sz w:val="28"/>
          <w:szCs w:val="28"/>
        </w:rPr>
        <w:lastRenderedPageBreak/>
        <w:t>Федерации, Главного управления специальных программ Президента Российской Федерации</w:t>
      </w:r>
      <w:r w:rsidR="00953F6D">
        <w:rPr>
          <w:rFonts w:ascii="Times New Roman" w:hAnsi="Times New Roman" w:cs="Times New Roman"/>
          <w:sz w:val="28"/>
          <w:szCs w:val="28"/>
        </w:rPr>
        <w:t>;</w:t>
      </w:r>
    </w:p>
    <w:p w14:paraId="0CA89BFC"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12)</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953F6D">
        <w:rPr>
          <w:rFonts w:ascii="Times New Roman" w:hAnsi="Times New Roman" w:cs="Times New Roman"/>
          <w:sz w:val="28"/>
          <w:szCs w:val="28"/>
        </w:rPr>
        <w:t>;</w:t>
      </w:r>
    </w:p>
    <w:p w14:paraId="3B74D36F"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13)</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953F6D">
        <w:rPr>
          <w:rFonts w:ascii="Times New Roman" w:hAnsi="Times New Roman" w:cs="Times New Roman"/>
          <w:sz w:val="28"/>
          <w:szCs w:val="28"/>
        </w:rPr>
        <w:t>;</w:t>
      </w:r>
    </w:p>
    <w:p w14:paraId="0BE02EB5"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14)</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об осуществлении ухода за нетрудоспособными лицами в период расчета среднедушевого дохода</w:t>
      </w:r>
      <w:r w:rsidR="00953F6D">
        <w:rPr>
          <w:rFonts w:ascii="Times New Roman" w:hAnsi="Times New Roman" w:cs="Times New Roman"/>
          <w:sz w:val="28"/>
          <w:szCs w:val="28"/>
        </w:rPr>
        <w:t>;</w:t>
      </w:r>
    </w:p>
    <w:p w14:paraId="326C8004"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15)</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953F6D">
        <w:rPr>
          <w:rFonts w:ascii="Times New Roman" w:hAnsi="Times New Roman" w:cs="Times New Roman"/>
          <w:sz w:val="28"/>
          <w:szCs w:val="28"/>
        </w:rPr>
        <w:t>;</w:t>
      </w:r>
    </w:p>
    <w:p w14:paraId="0777DE04"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16)</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r w:rsidR="00953F6D">
        <w:rPr>
          <w:rFonts w:ascii="Times New Roman" w:hAnsi="Times New Roman" w:cs="Times New Roman"/>
          <w:sz w:val="28"/>
          <w:szCs w:val="28"/>
        </w:rPr>
        <w:t>;</w:t>
      </w:r>
    </w:p>
    <w:p w14:paraId="1C8CFAA6"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17)</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процентах, полученных по вкладам в кредитных учреждениях</w:t>
      </w:r>
      <w:r w:rsidR="00953F6D">
        <w:rPr>
          <w:rFonts w:ascii="Times New Roman" w:hAnsi="Times New Roman" w:cs="Times New Roman"/>
          <w:sz w:val="28"/>
          <w:szCs w:val="28"/>
        </w:rPr>
        <w:t>;</w:t>
      </w:r>
    </w:p>
    <w:p w14:paraId="677878CF"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18)</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953F6D">
        <w:rPr>
          <w:rFonts w:ascii="Times New Roman" w:hAnsi="Times New Roman" w:cs="Times New Roman"/>
          <w:sz w:val="28"/>
          <w:szCs w:val="28"/>
        </w:rPr>
        <w:t>;</w:t>
      </w:r>
    </w:p>
    <w:p w14:paraId="13BF9A7B"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19)</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доходах по договорам авторского заказа, об отчуждении исключительного права на результаты интеллектуальной деятельности</w:t>
      </w:r>
      <w:r w:rsidR="00953F6D">
        <w:rPr>
          <w:rFonts w:ascii="Times New Roman" w:hAnsi="Times New Roman" w:cs="Times New Roman"/>
          <w:sz w:val="28"/>
          <w:szCs w:val="28"/>
        </w:rPr>
        <w:t>;</w:t>
      </w:r>
    </w:p>
    <w:p w14:paraId="38962F22"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20)</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а также сдачи в аренду (наем, поднаем) имущества</w:t>
      </w:r>
      <w:r w:rsidR="00953F6D">
        <w:rPr>
          <w:rFonts w:ascii="Times New Roman" w:hAnsi="Times New Roman" w:cs="Times New Roman"/>
          <w:sz w:val="28"/>
          <w:szCs w:val="28"/>
        </w:rPr>
        <w:t>;</w:t>
      </w:r>
    </w:p>
    <w:p w14:paraId="749B0C02"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21)</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недвижимом имуществе, содержащиеся в Едином государственном реестре недвижимости (</w:t>
      </w:r>
      <w:proofErr w:type="gramStart"/>
      <w:r w:rsidRPr="00967894">
        <w:rPr>
          <w:rFonts w:ascii="Times New Roman" w:hAnsi="Times New Roman" w:cs="Times New Roman"/>
          <w:sz w:val="28"/>
          <w:szCs w:val="28"/>
        </w:rPr>
        <w:t>в том числе</w:t>
      </w:r>
      <w:proofErr w:type="gramEnd"/>
      <w:r w:rsidRPr="00967894">
        <w:rPr>
          <w:rFonts w:ascii="Times New Roman" w:hAnsi="Times New Roman" w:cs="Times New Roman"/>
          <w:sz w:val="28"/>
          <w:szCs w:val="28"/>
        </w:rPr>
        <w:t xml:space="preserve"> находящемся под арестом)</w:t>
      </w:r>
      <w:r w:rsidR="00953F6D">
        <w:rPr>
          <w:rFonts w:ascii="Times New Roman" w:hAnsi="Times New Roman" w:cs="Times New Roman"/>
          <w:sz w:val="28"/>
          <w:szCs w:val="28"/>
        </w:rPr>
        <w:t>;</w:t>
      </w:r>
    </w:p>
    <w:p w14:paraId="7B288EB3"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22)</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регистрации по месту жительства и месту пребывания гражданина Российской Федерации в пределах Российской Федерации</w:t>
      </w:r>
      <w:r w:rsidR="00953F6D">
        <w:rPr>
          <w:rFonts w:ascii="Times New Roman" w:hAnsi="Times New Roman" w:cs="Times New Roman"/>
          <w:sz w:val="28"/>
          <w:szCs w:val="28"/>
        </w:rPr>
        <w:t>;</w:t>
      </w:r>
    </w:p>
    <w:p w14:paraId="5DF77178"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23)</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953F6D">
        <w:rPr>
          <w:rFonts w:ascii="Times New Roman" w:hAnsi="Times New Roman" w:cs="Times New Roman"/>
          <w:sz w:val="28"/>
          <w:szCs w:val="28"/>
        </w:rPr>
        <w:t>;</w:t>
      </w:r>
    </w:p>
    <w:p w14:paraId="78C8FFF4" w14:textId="77777777" w:rsidR="00967894" w:rsidRPr="00CA7C32"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24)</w:t>
      </w:r>
      <w:r w:rsidRPr="00967894">
        <w:t xml:space="preserve"> </w:t>
      </w:r>
      <w:r w:rsidR="00953F6D" w:rsidRPr="00CA7C32">
        <w:rPr>
          <w:rFonts w:ascii="Times New Roman" w:hAnsi="Times New Roman" w:cs="Times New Roman"/>
          <w:sz w:val="28"/>
          <w:szCs w:val="28"/>
        </w:rPr>
        <w:t>с</w:t>
      </w:r>
      <w:r w:rsidRPr="00CA7C32">
        <w:rPr>
          <w:rFonts w:ascii="Times New Roman" w:hAnsi="Times New Roman" w:cs="Times New Roman"/>
          <w:sz w:val="28"/>
          <w:szCs w:val="28"/>
        </w:rPr>
        <w:t>ведения о получаемых алиментах</w:t>
      </w:r>
      <w:r w:rsidR="00CA7C32" w:rsidRPr="00CA7C32">
        <w:rPr>
          <w:rFonts w:ascii="Times New Roman" w:hAnsi="Times New Roman" w:cs="Times New Roman"/>
          <w:sz w:val="28"/>
          <w:szCs w:val="28"/>
        </w:rPr>
        <w:t xml:space="preserve"> </w:t>
      </w:r>
      <w:r w:rsidR="00CA7C32">
        <w:rPr>
          <w:rFonts w:ascii="Times New Roman" w:hAnsi="Times New Roman" w:cs="Times New Roman"/>
          <w:sz w:val="28"/>
          <w:szCs w:val="28"/>
        </w:rPr>
        <w:t>(</w:t>
      </w:r>
      <w:r w:rsidR="00CA7C32" w:rsidRPr="00CA7C32">
        <w:rPr>
          <w:rFonts w:ascii="Times New Roman" w:hAnsi="Times New Roman" w:cs="Times New Roman"/>
          <w:sz w:val="28"/>
          <w:szCs w:val="28"/>
        </w:rPr>
        <w:t>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953F6D" w:rsidRPr="00CA7C32">
        <w:rPr>
          <w:rFonts w:ascii="Times New Roman" w:hAnsi="Times New Roman" w:cs="Times New Roman"/>
          <w:sz w:val="28"/>
          <w:szCs w:val="28"/>
        </w:rPr>
        <w:t>;</w:t>
      </w:r>
    </w:p>
    <w:p w14:paraId="52101B0A"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25)</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 xml:space="preserve">ведения об автотранспортных или </w:t>
      </w:r>
      <w:proofErr w:type="spellStart"/>
      <w:r w:rsidRPr="00967894">
        <w:rPr>
          <w:rFonts w:ascii="Times New Roman" w:hAnsi="Times New Roman" w:cs="Times New Roman"/>
          <w:sz w:val="28"/>
          <w:szCs w:val="28"/>
        </w:rPr>
        <w:t>мототранспортных</w:t>
      </w:r>
      <w:proofErr w:type="spellEnd"/>
      <w:r w:rsidRPr="00967894">
        <w:rPr>
          <w:rFonts w:ascii="Times New Roman" w:hAnsi="Times New Roman" w:cs="Times New Roman"/>
          <w:sz w:val="28"/>
          <w:szCs w:val="28"/>
        </w:rPr>
        <w:t xml:space="preserve"> средствах</w:t>
      </w:r>
      <w:r w:rsidR="00953F6D">
        <w:rPr>
          <w:rFonts w:ascii="Times New Roman" w:hAnsi="Times New Roman" w:cs="Times New Roman"/>
          <w:sz w:val="28"/>
          <w:szCs w:val="28"/>
        </w:rPr>
        <w:t>;</w:t>
      </w:r>
    </w:p>
    <w:p w14:paraId="4EEA41F2"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26)</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маломерных водных судах, год выпуска которых не превышает 5 лет</w:t>
      </w:r>
      <w:r w:rsidR="00953F6D">
        <w:rPr>
          <w:rFonts w:ascii="Times New Roman" w:hAnsi="Times New Roman" w:cs="Times New Roman"/>
          <w:sz w:val="28"/>
          <w:szCs w:val="28"/>
        </w:rPr>
        <w:t>;</w:t>
      </w:r>
    </w:p>
    <w:p w14:paraId="0BF0CFA9"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27)</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об освобождении из мест лишения свободы заявителя и (или) членов его семьи в период, за который рассчитывается среднедушевой доход семьи</w:t>
      </w:r>
      <w:r w:rsidR="00953F6D">
        <w:rPr>
          <w:rFonts w:ascii="Times New Roman" w:hAnsi="Times New Roman" w:cs="Times New Roman"/>
          <w:sz w:val="28"/>
          <w:szCs w:val="28"/>
        </w:rPr>
        <w:t>;</w:t>
      </w:r>
    </w:p>
    <w:p w14:paraId="305B4BB4"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28)</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пребывании в местах лишения свободы членов семьи заявителя</w:t>
      </w:r>
      <w:r w:rsidR="00953F6D">
        <w:rPr>
          <w:rFonts w:ascii="Times New Roman" w:hAnsi="Times New Roman" w:cs="Times New Roman"/>
          <w:sz w:val="28"/>
          <w:szCs w:val="28"/>
        </w:rPr>
        <w:t>;</w:t>
      </w:r>
    </w:p>
    <w:p w14:paraId="397412E8"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ведения о наличии инвалидности и ее группе (при наличии)</w:t>
      </w:r>
      <w:r w:rsidR="00953F6D">
        <w:rPr>
          <w:rFonts w:ascii="Times New Roman" w:hAnsi="Times New Roman" w:cs="Times New Roman"/>
          <w:sz w:val="28"/>
          <w:szCs w:val="28"/>
        </w:rPr>
        <w:t>;</w:t>
      </w:r>
    </w:p>
    <w:p w14:paraId="350611F1"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30)</w:t>
      </w:r>
      <w:r w:rsidRPr="00967894">
        <w:t xml:space="preserve"> </w:t>
      </w:r>
      <w:r w:rsidR="00953F6D">
        <w:rPr>
          <w:rFonts w:ascii="Times New Roman" w:hAnsi="Times New Roman" w:cs="Times New Roman"/>
          <w:sz w:val="28"/>
          <w:szCs w:val="28"/>
        </w:rPr>
        <w:t>с</w:t>
      </w:r>
      <w:r w:rsidRPr="00967894">
        <w:rPr>
          <w:rFonts w:ascii="Times New Roman" w:hAnsi="Times New Roman" w:cs="Times New Roman"/>
          <w:sz w:val="28"/>
          <w:szCs w:val="28"/>
        </w:rPr>
        <w:t xml:space="preserve">ведения о самоходных машинах и других видах техники, зарегистрированных в соответствии с Правилами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w:t>
      </w:r>
      <w:r w:rsidR="00953F6D">
        <w:rPr>
          <w:rFonts w:ascii="Times New Roman" w:hAnsi="Times New Roman" w:cs="Times New Roman"/>
          <w:sz w:val="28"/>
          <w:szCs w:val="28"/>
        </w:rPr>
        <w:t>№</w:t>
      </w:r>
      <w:r w:rsidRPr="00967894">
        <w:rPr>
          <w:rFonts w:ascii="Times New Roman" w:hAnsi="Times New Roman" w:cs="Times New Roman"/>
          <w:sz w:val="28"/>
          <w:szCs w:val="28"/>
        </w:rPr>
        <w:t xml:space="preserve"> 1507 </w:t>
      </w:r>
      <w:r w:rsidR="00953F6D">
        <w:rPr>
          <w:rFonts w:ascii="Times New Roman" w:hAnsi="Times New Roman" w:cs="Times New Roman"/>
          <w:sz w:val="28"/>
          <w:szCs w:val="28"/>
        </w:rPr>
        <w:t>«</w:t>
      </w:r>
      <w:r w:rsidRPr="00967894">
        <w:rPr>
          <w:rFonts w:ascii="Times New Roman" w:hAnsi="Times New Roman" w:cs="Times New Roman"/>
          <w:sz w:val="28"/>
          <w:szCs w:val="28"/>
        </w:rPr>
        <w:t>Об утверждении Правил государственной регистрации самоходных машин и других видов техники</w:t>
      </w:r>
      <w:r w:rsidR="00953F6D">
        <w:rPr>
          <w:rFonts w:ascii="Times New Roman" w:hAnsi="Times New Roman" w:cs="Times New Roman"/>
          <w:sz w:val="28"/>
          <w:szCs w:val="28"/>
        </w:rPr>
        <w:t>»;</w:t>
      </w:r>
    </w:p>
    <w:p w14:paraId="44EB2537"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31)</w:t>
      </w:r>
      <w:r w:rsidR="00953F6D" w:rsidRPr="00953F6D">
        <w:t xml:space="preserve"> </w:t>
      </w:r>
      <w:r w:rsidR="00953F6D">
        <w:rPr>
          <w:rFonts w:ascii="Times New Roman" w:hAnsi="Times New Roman" w:cs="Times New Roman"/>
          <w:sz w:val="28"/>
          <w:szCs w:val="28"/>
        </w:rPr>
        <w:t>с</w:t>
      </w:r>
      <w:r w:rsidR="00953F6D" w:rsidRPr="00953F6D">
        <w:rPr>
          <w:rFonts w:ascii="Times New Roman" w:hAnsi="Times New Roman" w:cs="Times New Roman"/>
          <w:sz w:val="28"/>
          <w:szCs w:val="28"/>
        </w:rPr>
        <w:t>ведения о применении в отношении заявителя и (или) членов его семьи меры пресечения в виде заключения под стражу</w:t>
      </w:r>
      <w:r w:rsidR="00953F6D">
        <w:rPr>
          <w:rFonts w:ascii="Times New Roman" w:hAnsi="Times New Roman" w:cs="Times New Roman"/>
          <w:sz w:val="28"/>
          <w:szCs w:val="28"/>
        </w:rPr>
        <w:t>;</w:t>
      </w:r>
    </w:p>
    <w:p w14:paraId="0BFF8095"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32)</w:t>
      </w:r>
      <w:r w:rsidR="00953F6D" w:rsidRPr="00953F6D">
        <w:t xml:space="preserve"> </w:t>
      </w:r>
      <w:r w:rsidR="00953F6D">
        <w:rPr>
          <w:rFonts w:ascii="Times New Roman" w:hAnsi="Times New Roman" w:cs="Times New Roman"/>
          <w:sz w:val="28"/>
          <w:szCs w:val="28"/>
        </w:rPr>
        <w:t>с</w:t>
      </w:r>
      <w:r w:rsidR="00953F6D" w:rsidRPr="00953F6D">
        <w:rPr>
          <w:rFonts w:ascii="Times New Roman" w:hAnsi="Times New Roman" w:cs="Times New Roman"/>
          <w:sz w:val="28"/>
          <w:szCs w:val="28"/>
        </w:rPr>
        <w:t>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953F6D">
        <w:rPr>
          <w:rFonts w:ascii="Times New Roman" w:hAnsi="Times New Roman" w:cs="Times New Roman"/>
          <w:sz w:val="28"/>
          <w:szCs w:val="28"/>
        </w:rPr>
        <w:t>;</w:t>
      </w:r>
    </w:p>
    <w:p w14:paraId="63F4802F"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33)</w:t>
      </w:r>
      <w:r w:rsidR="00953F6D" w:rsidRPr="00953F6D">
        <w:t xml:space="preserve"> </w:t>
      </w:r>
      <w:r w:rsidR="00953F6D">
        <w:rPr>
          <w:rFonts w:ascii="Times New Roman" w:hAnsi="Times New Roman" w:cs="Times New Roman"/>
          <w:sz w:val="28"/>
          <w:szCs w:val="28"/>
        </w:rPr>
        <w:t>с</w:t>
      </w:r>
      <w:r w:rsidR="00953F6D" w:rsidRPr="00953F6D">
        <w:rPr>
          <w:rFonts w:ascii="Times New Roman" w:hAnsi="Times New Roman" w:cs="Times New Roman"/>
          <w:sz w:val="28"/>
          <w:szCs w:val="28"/>
        </w:rPr>
        <w:t>ведения о постановке на учет в медицинской организации в связи с беременностью, а также о родоразрешении или прерывании беременности</w:t>
      </w:r>
      <w:r w:rsidR="00CA7C32">
        <w:rPr>
          <w:rFonts w:ascii="Times New Roman" w:hAnsi="Times New Roman" w:cs="Times New Roman"/>
          <w:sz w:val="28"/>
          <w:szCs w:val="28"/>
        </w:rPr>
        <w:t xml:space="preserve"> </w:t>
      </w:r>
      <w:r w:rsidR="00CA7C32" w:rsidRPr="00CA7C32">
        <w:rPr>
          <w:rFonts w:ascii="Times New Roman" w:hAnsi="Times New Roman" w:cs="Times New Roman"/>
          <w:sz w:val="28"/>
          <w:szCs w:val="28"/>
        </w:rPr>
        <w:t xml:space="preserve">(в случае </w:t>
      </w:r>
      <w:r w:rsidR="00CA7C32">
        <w:rPr>
          <w:rFonts w:ascii="Times New Roman" w:hAnsi="Times New Roman" w:cs="Times New Roman"/>
          <w:sz w:val="28"/>
          <w:szCs w:val="28"/>
        </w:rPr>
        <w:t>наличия</w:t>
      </w:r>
      <w:r w:rsidR="00CA7C32" w:rsidRPr="00CA7C32">
        <w:rPr>
          <w:rFonts w:ascii="Times New Roman" w:hAnsi="Times New Roman" w:cs="Times New Roman"/>
          <w:sz w:val="28"/>
          <w:szCs w:val="28"/>
        </w:rPr>
        <w:t xml:space="preserve"> сведений в распоряжении Фонда социального страхования Российской Федерации)</w:t>
      </w:r>
      <w:r w:rsidR="00953F6D">
        <w:rPr>
          <w:rFonts w:ascii="Times New Roman" w:hAnsi="Times New Roman" w:cs="Times New Roman"/>
          <w:sz w:val="28"/>
          <w:szCs w:val="28"/>
        </w:rPr>
        <w:t>;</w:t>
      </w:r>
    </w:p>
    <w:p w14:paraId="35E683C9"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34)</w:t>
      </w:r>
      <w:r w:rsidR="00953F6D" w:rsidRPr="00953F6D">
        <w:t xml:space="preserve"> </w:t>
      </w:r>
      <w:r w:rsidR="00953F6D">
        <w:rPr>
          <w:rFonts w:ascii="Times New Roman" w:hAnsi="Times New Roman" w:cs="Times New Roman"/>
          <w:sz w:val="28"/>
          <w:szCs w:val="28"/>
        </w:rPr>
        <w:t>с</w:t>
      </w:r>
      <w:r w:rsidR="00953F6D" w:rsidRPr="00953F6D">
        <w:rPr>
          <w:rFonts w:ascii="Times New Roman" w:hAnsi="Times New Roman" w:cs="Times New Roman"/>
          <w:sz w:val="28"/>
          <w:szCs w:val="28"/>
        </w:rPr>
        <w:t xml:space="preserve">ведения о статусе семьи </w:t>
      </w:r>
      <w:r w:rsidR="00953F6D">
        <w:rPr>
          <w:rFonts w:ascii="Times New Roman" w:hAnsi="Times New Roman" w:cs="Times New Roman"/>
          <w:sz w:val="28"/>
          <w:szCs w:val="28"/>
        </w:rPr>
        <w:t>«</w:t>
      </w:r>
      <w:r w:rsidR="00953F6D" w:rsidRPr="00953F6D">
        <w:rPr>
          <w:rFonts w:ascii="Times New Roman" w:hAnsi="Times New Roman" w:cs="Times New Roman"/>
          <w:sz w:val="28"/>
          <w:szCs w:val="28"/>
        </w:rPr>
        <w:t>многодетная</w:t>
      </w:r>
      <w:r w:rsidR="00953F6D">
        <w:rPr>
          <w:rFonts w:ascii="Times New Roman" w:hAnsi="Times New Roman" w:cs="Times New Roman"/>
          <w:sz w:val="28"/>
          <w:szCs w:val="28"/>
        </w:rPr>
        <w:t>»;</w:t>
      </w:r>
    </w:p>
    <w:p w14:paraId="675A8165" w14:textId="77777777" w:rsidR="00967894" w:rsidRDefault="00967894"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35)</w:t>
      </w:r>
      <w:r w:rsidR="00953F6D" w:rsidRPr="00953F6D">
        <w:t xml:space="preserve"> </w:t>
      </w:r>
      <w:r w:rsidR="00953F6D">
        <w:rPr>
          <w:rFonts w:ascii="Times New Roman" w:hAnsi="Times New Roman" w:cs="Times New Roman"/>
          <w:sz w:val="28"/>
          <w:szCs w:val="28"/>
        </w:rPr>
        <w:t>с</w:t>
      </w:r>
      <w:r w:rsidR="00953F6D" w:rsidRPr="00953F6D">
        <w:rPr>
          <w:rFonts w:ascii="Times New Roman" w:hAnsi="Times New Roman" w:cs="Times New Roman"/>
          <w:sz w:val="28"/>
          <w:szCs w:val="28"/>
        </w:rPr>
        <w:t>ведения о доходах, полученных в результате выигрышей, выплачиваемых организаторами лотерей, тотализаторов и других основанных на риске игр</w:t>
      </w:r>
      <w:r w:rsidR="00953F6D">
        <w:rPr>
          <w:rFonts w:ascii="Times New Roman" w:hAnsi="Times New Roman" w:cs="Times New Roman"/>
          <w:sz w:val="28"/>
          <w:szCs w:val="28"/>
        </w:rPr>
        <w:t>;</w:t>
      </w:r>
    </w:p>
    <w:p w14:paraId="1622F58E" w14:textId="77777777" w:rsidR="00953F6D" w:rsidRPr="00F079F3" w:rsidRDefault="00953F6D"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36)</w:t>
      </w:r>
      <w:r w:rsidRPr="00953F6D">
        <w:t xml:space="preserve"> </w:t>
      </w:r>
      <w:r>
        <w:rPr>
          <w:rFonts w:ascii="Times New Roman" w:hAnsi="Times New Roman" w:cs="Times New Roman"/>
          <w:sz w:val="28"/>
          <w:szCs w:val="28"/>
        </w:rPr>
        <w:t>с</w:t>
      </w:r>
      <w:r w:rsidRPr="00953F6D">
        <w:rPr>
          <w:rFonts w:ascii="Times New Roman" w:hAnsi="Times New Roman" w:cs="Times New Roman"/>
          <w:sz w:val="28"/>
          <w:szCs w:val="28"/>
        </w:rPr>
        <w:t>ведения о трудовой деятельности</w:t>
      </w:r>
      <w:r>
        <w:rPr>
          <w:rFonts w:ascii="Times New Roman" w:hAnsi="Times New Roman" w:cs="Times New Roman"/>
          <w:sz w:val="28"/>
          <w:szCs w:val="28"/>
        </w:rPr>
        <w:t>.</w:t>
      </w:r>
    </w:p>
    <w:p w14:paraId="563317B6" w14:textId="77777777" w:rsidR="00C876EE" w:rsidRPr="00F079F3" w:rsidRDefault="00C876EE" w:rsidP="00CF42A2">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Запрещается требовать от заявителя:</w:t>
      </w:r>
    </w:p>
    <w:p w14:paraId="012173C4" w14:textId="77777777" w:rsidR="00C876EE" w:rsidRPr="00F079F3" w:rsidRDefault="00C876EE" w:rsidP="00CF42A2">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14:paraId="7B62E716" w14:textId="77777777" w:rsidR="00C876EE" w:rsidRPr="00F079F3" w:rsidRDefault="00C876EE" w:rsidP="00CF42A2">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 xml:space="preserve">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8" w:history="1">
        <w:r w:rsidRPr="00F079F3">
          <w:rPr>
            <w:rFonts w:ascii="Times New Roman" w:hAnsi="Times New Roman" w:cs="Times New Roman"/>
            <w:color w:val="0000FF"/>
            <w:sz w:val="28"/>
            <w:szCs w:val="28"/>
          </w:rPr>
          <w:t>части 6 статьи 7</w:t>
        </w:r>
      </w:hyperlink>
      <w:r w:rsidRPr="00F079F3">
        <w:rPr>
          <w:rFonts w:ascii="Times New Roman" w:hAnsi="Times New Roman" w:cs="Times New Roman"/>
          <w:sz w:val="28"/>
          <w:szCs w:val="28"/>
        </w:rPr>
        <w:t xml:space="preserve"> </w:t>
      </w:r>
      <w:r w:rsidR="00F704A0" w:rsidRPr="00F079F3">
        <w:rPr>
          <w:rFonts w:ascii="Times New Roman" w:hAnsi="Times New Roman" w:cs="Times New Roman"/>
          <w:sz w:val="28"/>
          <w:szCs w:val="28"/>
        </w:rPr>
        <w:t xml:space="preserve">Федерального </w:t>
      </w:r>
      <w:hyperlink r:id="rId9" w:history="1">
        <w:r w:rsidR="00F704A0" w:rsidRPr="00F079F3">
          <w:rPr>
            <w:rFonts w:ascii="Times New Roman" w:hAnsi="Times New Roman" w:cs="Times New Roman"/>
            <w:color w:val="0000FF"/>
            <w:sz w:val="28"/>
            <w:szCs w:val="28"/>
          </w:rPr>
          <w:t>закона</w:t>
        </w:r>
      </w:hyperlink>
      <w:r w:rsidR="00F704A0" w:rsidRPr="00F079F3">
        <w:rPr>
          <w:rFonts w:ascii="Times New Roman" w:hAnsi="Times New Roman" w:cs="Times New Roman"/>
          <w:sz w:val="28"/>
          <w:szCs w:val="28"/>
        </w:rPr>
        <w:t xml:space="preserve"> № 210-ФЗ;</w:t>
      </w:r>
    </w:p>
    <w:p w14:paraId="1C4842BD" w14:textId="77777777" w:rsidR="00C876EE" w:rsidRPr="00F079F3" w:rsidRDefault="00C876EE" w:rsidP="00CF42A2">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F079F3">
        <w:rPr>
          <w:rFonts w:ascii="Times New Roman" w:hAnsi="Times New Roman" w:cs="Times New Roman"/>
          <w:sz w:val="28"/>
          <w:szCs w:val="28"/>
        </w:rPr>
        <w:lastRenderedPageBreak/>
        <w:t>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B350289" w14:textId="77777777" w:rsidR="00C876EE" w:rsidRPr="00F079F3" w:rsidRDefault="00C876EE" w:rsidP="00CF42A2">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5BAF0C3F" w14:textId="77777777" w:rsidR="00C876EE" w:rsidRPr="00F079F3" w:rsidRDefault="00C876EE" w:rsidP="00CF42A2">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б) наличие ошибок в заявлении о предоставлении государственной услуги, поданного заявителем после первоначального отказа в приеме заявления, необходимого для предоставления государственной услуги;</w:t>
      </w:r>
    </w:p>
    <w:p w14:paraId="6575BBDB" w14:textId="77777777" w:rsidR="00060D62" w:rsidRDefault="00C876EE" w:rsidP="00CF42A2">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 xml:space="preserve">в) </w:t>
      </w:r>
      <w:r w:rsidR="00060D62">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w:t>
      </w:r>
      <w:r w:rsidR="00935A8D">
        <w:rPr>
          <w:rFonts w:ascii="Times New Roman" w:hAnsi="Times New Roman" w:cs="Times New Roman"/>
          <w:sz w:val="28"/>
          <w:szCs w:val="28"/>
        </w:rPr>
        <w:t>для предоставления государственной или муниципальной услуги, либо в предоставлении государственной или муниципальной услуги;</w:t>
      </w:r>
    </w:p>
    <w:p w14:paraId="70B49AC5" w14:textId="77777777" w:rsidR="00935A8D" w:rsidRDefault="00060D62"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C876EE" w:rsidRPr="00F079F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F0000" w:rsidRPr="00F079F3">
        <w:rPr>
          <w:rFonts w:ascii="Times New Roman" w:hAnsi="Times New Roman" w:cs="Times New Roman"/>
          <w:sz w:val="28"/>
          <w:szCs w:val="28"/>
        </w:rPr>
        <w:t>Управления</w:t>
      </w:r>
      <w:r w:rsidR="00C876EE" w:rsidRPr="00F079F3">
        <w:rPr>
          <w:rFonts w:ascii="Times New Roman" w:hAnsi="Times New Roman" w:cs="Times New Roman"/>
          <w:sz w:val="28"/>
          <w:szCs w:val="28"/>
        </w:rPr>
        <w:t xml:space="preserve">, работника МФЦ, работника организации, предусмотренной </w:t>
      </w:r>
      <w:hyperlink r:id="rId10" w:history="1">
        <w:r w:rsidR="00C876EE" w:rsidRPr="00F079F3">
          <w:rPr>
            <w:rFonts w:ascii="Times New Roman" w:hAnsi="Times New Roman" w:cs="Times New Roman"/>
            <w:color w:val="0000FF"/>
            <w:sz w:val="28"/>
            <w:szCs w:val="28"/>
          </w:rPr>
          <w:t>частью 1.1 статьи 16</w:t>
        </w:r>
      </w:hyperlink>
      <w:r w:rsidR="00C876EE" w:rsidRPr="00F079F3">
        <w:rPr>
          <w:rFonts w:ascii="Times New Roman" w:hAnsi="Times New Roman" w:cs="Times New Roman"/>
          <w:sz w:val="28"/>
          <w:szCs w:val="28"/>
        </w:rPr>
        <w:t xml:space="preserve"> </w:t>
      </w:r>
      <w:r w:rsidR="00F704A0" w:rsidRPr="00F079F3">
        <w:rPr>
          <w:rFonts w:ascii="Times New Roman" w:hAnsi="Times New Roman" w:cs="Times New Roman"/>
          <w:sz w:val="28"/>
          <w:szCs w:val="28"/>
        </w:rPr>
        <w:t xml:space="preserve">Федерального </w:t>
      </w:r>
      <w:hyperlink r:id="rId11" w:history="1">
        <w:r w:rsidR="00F704A0" w:rsidRPr="00F079F3">
          <w:rPr>
            <w:rFonts w:ascii="Times New Roman" w:hAnsi="Times New Roman" w:cs="Times New Roman"/>
            <w:color w:val="0000FF"/>
            <w:sz w:val="28"/>
            <w:szCs w:val="28"/>
          </w:rPr>
          <w:t>закона</w:t>
        </w:r>
      </w:hyperlink>
      <w:r w:rsidR="00F704A0" w:rsidRPr="00F079F3">
        <w:rPr>
          <w:rFonts w:ascii="Times New Roman" w:hAnsi="Times New Roman" w:cs="Times New Roman"/>
          <w:sz w:val="28"/>
          <w:szCs w:val="28"/>
        </w:rPr>
        <w:t xml:space="preserve"> № 210-ФЗ</w:t>
      </w:r>
      <w:r w:rsidR="00C876EE" w:rsidRPr="00F079F3">
        <w:rPr>
          <w:rFonts w:ascii="Times New Roman" w:hAnsi="Times New Roman" w:cs="Times New Roman"/>
          <w:sz w:val="28"/>
          <w:szCs w:val="28"/>
        </w:rPr>
        <w:t xml:space="preserve">, при первоначальном отказе в приеме заявления, необходимого для предоставления государственной услуги, либо в предоставлении государственной услуги, о чем в письменном виде за подписью </w:t>
      </w:r>
      <w:r w:rsidR="00F704A0" w:rsidRPr="00F079F3">
        <w:rPr>
          <w:rFonts w:ascii="Times New Roman" w:hAnsi="Times New Roman" w:cs="Times New Roman"/>
          <w:sz w:val="28"/>
          <w:szCs w:val="28"/>
        </w:rPr>
        <w:t>начальника Управления</w:t>
      </w:r>
      <w:r w:rsidR="00C876EE" w:rsidRPr="00F079F3">
        <w:rPr>
          <w:rFonts w:ascii="Times New Roman" w:hAnsi="Times New Roman" w:cs="Times New Roman"/>
          <w:sz w:val="28"/>
          <w:szCs w:val="28"/>
        </w:rPr>
        <w:t xml:space="preserve">, руководителя МФЦ при первоначальном отказе в приеме заявления, необходимого для предоставления государственной услуги, либо руководителя организации, предусмотренной </w:t>
      </w:r>
      <w:hyperlink r:id="rId12" w:history="1">
        <w:r w:rsidR="00C876EE" w:rsidRPr="00F079F3">
          <w:rPr>
            <w:rFonts w:ascii="Times New Roman" w:hAnsi="Times New Roman" w:cs="Times New Roman"/>
            <w:color w:val="0000FF"/>
            <w:sz w:val="28"/>
            <w:szCs w:val="28"/>
          </w:rPr>
          <w:t>частью 1.1 статьи 16</w:t>
        </w:r>
      </w:hyperlink>
      <w:r w:rsidR="00C876EE" w:rsidRPr="00F079F3">
        <w:rPr>
          <w:rFonts w:ascii="Times New Roman" w:hAnsi="Times New Roman" w:cs="Times New Roman"/>
          <w:sz w:val="28"/>
          <w:szCs w:val="28"/>
        </w:rPr>
        <w:t xml:space="preserve"> </w:t>
      </w:r>
      <w:r w:rsidR="00F704A0" w:rsidRPr="00F079F3">
        <w:rPr>
          <w:rFonts w:ascii="Times New Roman" w:hAnsi="Times New Roman" w:cs="Times New Roman"/>
          <w:sz w:val="28"/>
          <w:szCs w:val="28"/>
        </w:rPr>
        <w:t xml:space="preserve">Федерального </w:t>
      </w:r>
      <w:hyperlink r:id="rId13" w:history="1">
        <w:r w:rsidR="00F704A0" w:rsidRPr="00F079F3">
          <w:rPr>
            <w:rFonts w:ascii="Times New Roman" w:hAnsi="Times New Roman" w:cs="Times New Roman"/>
            <w:color w:val="0000FF"/>
            <w:sz w:val="28"/>
            <w:szCs w:val="28"/>
          </w:rPr>
          <w:t>закона</w:t>
        </w:r>
      </w:hyperlink>
      <w:r w:rsidR="00F704A0" w:rsidRPr="00F079F3">
        <w:rPr>
          <w:rFonts w:ascii="Times New Roman" w:hAnsi="Times New Roman" w:cs="Times New Roman"/>
          <w:sz w:val="28"/>
          <w:szCs w:val="28"/>
        </w:rPr>
        <w:t xml:space="preserve"> № 210-ФЗ</w:t>
      </w:r>
      <w:r w:rsidR="00C876EE" w:rsidRPr="00F079F3">
        <w:rPr>
          <w:rFonts w:ascii="Times New Roman" w:hAnsi="Times New Roman" w:cs="Times New Roman"/>
          <w:sz w:val="28"/>
          <w:szCs w:val="28"/>
        </w:rPr>
        <w:t>, уведомляется заявитель, а также приносятся извинения за доставленные неудобства</w:t>
      </w:r>
      <w:r w:rsidR="00935A8D">
        <w:rPr>
          <w:rFonts w:ascii="Times New Roman" w:hAnsi="Times New Roman" w:cs="Times New Roman"/>
          <w:sz w:val="28"/>
          <w:szCs w:val="28"/>
        </w:rPr>
        <w:t>;</w:t>
      </w:r>
    </w:p>
    <w:p w14:paraId="5BA26C14" w14:textId="77777777" w:rsidR="00C876EE" w:rsidRDefault="00935A8D"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w:t>
      </w:r>
      <w:r w:rsidRPr="00F079F3">
        <w:rPr>
          <w:rFonts w:ascii="Times New Roman" w:hAnsi="Times New Roman" w:cs="Times New Roman"/>
          <w:sz w:val="28"/>
          <w:szCs w:val="28"/>
        </w:rPr>
        <w:t xml:space="preserve">Федерального </w:t>
      </w:r>
      <w:hyperlink r:id="rId14" w:history="1">
        <w:r w:rsidRPr="00F079F3">
          <w:rPr>
            <w:rFonts w:ascii="Times New Roman" w:hAnsi="Times New Roman" w:cs="Times New Roman"/>
            <w:color w:val="0000FF"/>
            <w:sz w:val="28"/>
            <w:szCs w:val="28"/>
          </w:rPr>
          <w:t>закона</w:t>
        </w:r>
      </w:hyperlink>
      <w:r w:rsidRPr="00F079F3">
        <w:rPr>
          <w:rFonts w:ascii="Times New Roman" w:hAnsi="Times New Roman" w:cs="Times New Roman"/>
          <w:sz w:val="28"/>
          <w:szCs w:val="28"/>
        </w:rPr>
        <w:t xml:space="preserve"> № 210-ФЗ</w:t>
      </w:r>
      <w:r>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C876EE" w:rsidRPr="00F079F3">
        <w:rPr>
          <w:rFonts w:ascii="Times New Roman" w:hAnsi="Times New Roman" w:cs="Times New Roman"/>
          <w:sz w:val="28"/>
          <w:szCs w:val="28"/>
        </w:rPr>
        <w:t>.</w:t>
      </w:r>
      <w:r w:rsidR="00F02A93">
        <w:rPr>
          <w:rFonts w:ascii="Times New Roman" w:hAnsi="Times New Roman" w:cs="Times New Roman"/>
          <w:sz w:val="28"/>
          <w:szCs w:val="28"/>
        </w:rPr>
        <w:t>».</w:t>
      </w:r>
    </w:p>
    <w:p w14:paraId="0119267E" w14:textId="77777777" w:rsidR="00F02A93" w:rsidRDefault="00F02A93"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3. Подпункт 2.9.1 изложить в следующей редакции:</w:t>
      </w:r>
    </w:p>
    <w:p w14:paraId="3CE6607A" w14:textId="77777777" w:rsidR="00C876EE" w:rsidRPr="00F079F3" w:rsidRDefault="00F02A93"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«2.9.1.</w:t>
      </w:r>
      <w:bookmarkStart w:id="2" w:name="Par170"/>
      <w:bookmarkEnd w:id="2"/>
      <w:r w:rsidR="00C876EE" w:rsidRPr="00F079F3">
        <w:rPr>
          <w:rFonts w:ascii="Times New Roman" w:hAnsi="Times New Roman" w:cs="Times New Roman"/>
          <w:sz w:val="28"/>
          <w:szCs w:val="28"/>
        </w:rPr>
        <w:t xml:space="preserve"> Осн</w:t>
      </w:r>
      <w:r>
        <w:rPr>
          <w:rFonts w:ascii="Times New Roman" w:hAnsi="Times New Roman" w:cs="Times New Roman"/>
          <w:sz w:val="28"/>
          <w:szCs w:val="28"/>
        </w:rPr>
        <w:t>о</w:t>
      </w:r>
      <w:r w:rsidR="00C876EE" w:rsidRPr="00F079F3">
        <w:rPr>
          <w:rFonts w:ascii="Times New Roman" w:hAnsi="Times New Roman" w:cs="Times New Roman"/>
          <w:sz w:val="28"/>
          <w:szCs w:val="28"/>
        </w:rPr>
        <w:t>ванием для отказа в предоставлении государственной услуги являются:</w:t>
      </w:r>
    </w:p>
    <w:p w14:paraId="6D1004B5" w14:textId="77777777" w:rsidR="00C876EE" w:rsidRPr="00F079F3" w:rsidRDefault="00B94093"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C876EE" w:rsidRPr="00F079F3">
        <w:rPr>
          <w:rFonts w:ascii="Times New Roman" w:hAnsi="Times New Roman" w:cs="Times New Roman"/>
          <w:sz w:val="28"/>
          <w:szCs w:val="28"/>
        </w:rPr>
        <w:t>отсутствие гражданства Российской Федерации у заявителя и (или) ребенка (детей), в отношении которого (которых) подано заявление;</w:t>
      </w:r>
    </w:p>
    <w:p w14:paraId="1A9177A3" w14:textId="77777777" w:rsidR="00C876EE" w:rsidRPr="00F079F3" w:rsidRDefault="00B94093"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sidR="00C876EE" w:rsidRPr="00F079F3">
        <w:rPr>
          <w:rFonts w:ascii="Times New Roman" w:hAnsi="Times New Roman" w:cs="Times New Roman"/>
          <w:sz w:val="28"/>
          <w:szCs w:val="28"/>
        </w:rPr>
        <w:t>неподтверждение</w:t>
      </w:r>
      <w:proofErr w:type="spellEnd"/>
      <w:r w:rsidR="00C876EE" w:rsidRPr="00F079F3">
        <w:rPr>
          <w:rFonts w:ascii="Times New Roman" w:hAnsi="Times New Roman" w:cs="Times New Roman"/>
          <w:sz w:val="28"/>
          <w:szCs w:val="28"/>
        </w:rPr>
        <w:t xml:space="preserve"> факта проживания заявителя и (или) ребенка (детей) на территории Ставропольского края;</w:t>
      </w:r>
    </w:p>
    <w:p w14:paraId="59A760A2" w14:textId="77777777" w:rsidR="00C876EE" w:rsidRPr="00F079F3" w:rsidRDefault="00B94093" w:rsidP="00CF42A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00C876EE" w:rsidRPr="00F079F3">
        <w:rPr>
          <w:rFonts w:ascii="Times New Roman" w:hAnsi="Times New Roman" w:cs="Times New Roman"/>
          <w:sz w:val="28"/>
          <w:szCs w:val="28"/>
        </w:rPr>
        <w:t>неподтверждение</w:t>
      </w:r>
      <w:proofErr w:type="spellEnd"/>
      <w:r w:rsidR="00C876EE" w:rsidRPr="00F079F3">
        <w:rPr>
          <w:rFonts w:ascii="Times New Roman" w:hAnsi="Times New Roman" w:cs="Times New Roman"/>
          <w:sz w:val="28"/>
          <w:szCs w:val="28"/>
        </w:rPr>
        <w:t xml:space="preserve"> факта совместного проживания заявителя, обратившегося за назначением ежемесячной выплаты, и ребенка (детей) на территории Ставропольского края;</w:t>
      </w:r>
    </w:p>
    <w:p w14:paraId="05331E71" w14:textId="77777777" w:rsidR="00F02A93" w:rsidRPr="00F02A93" w:rsidRDefault="00B94093"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00F02A93" w:rsidRPr="00F02A93">
        <w:rPr>
          <w:rFonts w:ascii="Times New Roman" w:hAnsi="Times New Roman" w:cs="Times New Roman"/>
          <w:sz w:val="28"/>
          <w:szCs w:val="28"/>
        </w:rPr>
        <w:t>) государственная регистрация смерти ребенка, в отношении которого подано заявление;</w:t>
      </w:r>
    </w:p>
    <w:p w14:paraId="152384A2" w14:textId="77777777" w:rsidR="00F02A93" w:rsidRPr="00F02A93" w:rsidRDefault="00B94093"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w:t>
      </w:r>
      <w:r w:rsidR="00F02A93" w:rsidRPr="00F02A93">
        <w:rPr>
          <w:rFonts w:ascii="Times New Roman" w:hAnsi="Times New Roman" w:cs="Times New Roman"/>
          <w:sz w:val="28"/>
          <w:szCs w:val="28"/>
        </w:rPr>
        <w:t>) превышение размера среднедушевого дохода семьи над величиной прожиточного минимума на душу населения, установленной в субъекте Российской Федерации на дату обращения за назначением ежемесячной выплаты;</w:t>
      </w:r>
    </w:p>
    <w:p w14:paraId="0EA3FB71"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е</w:t>
      </w:r>
      <w:r w:rsidR="00F02A93" w:rsidRPr="00F02A93">
        <w:rPr>
          <w:rFonts w:ascii="Times New Roman" w:hAnsi="Times New Roman" w:cs="Times New Roman"/>
          <w:sz w:val="28"/>
          <w:szCs w:val="28"/>
        </w:rPr>
        <w:t>) наличие в заявлении недостоверных или неполных данных;</w:t>
      </w:r>
    </w:p>
    <w:p w14:paraId="43F1E78E"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ж</w:t>
      </w:r>
      <w:r w:rsidR="00F02A93" w:rsidRPr="00F02A93">
        <w:rPr>
          <w:rFonts w:ascii="Times New Roman" w:hAnsi="Times New Roman" w:cs="Times New Roman"/>
          <w:sz w:val="28"/>
          <w:szCs w:val="28"/>
        </w:rPr>
        <w:t>) наличие в собственности у заявителя и членов его семьи:</w:t>
      </w:r>
    </w:p>
    <w:p w14:paraId="324D13B2" w14:textId="77777777" w:rsidR="00F02A93" w:rsidRPr="00F02A93" w:rsidRDefault="00B94093"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 xml:space="preserve">2 и более помещений с назначением </w:t>
      </w:r>
      <w:r>
        <w:rPr>
          <w:rFonts w:ascii="Times New Roman" w:hAnsi="Times New Roman" w:cs="Times New Roman"/>
          <w:sz w:val="28"/>
          <w:szCs w:val="28"/>
        </w:rPr>
        <w:t>«</w:t>
      </w:r>
      <w:r w:rsidR="00F02A93" w:rsidRPr="00F02A93">
        <w:rPr>
          <w:rFonts w:ascii="Times New Roman" w:hAnsi="Times New Roman" w:cs="Times New Roman"/>
          <w:sz w:val="28"/>
          <w:szCs w:val="28"/>
        </w:rPr>
        <w:t>жилое</w:t>
      </w:r>
      <w:r>
        <w:rPr>
          <w:rFonts w:ascii="Times New Roman" w:hAnsi="Times New Roman" w:cs="Times New Roman"/>
          <w:sz w:val="28"/>
          <w:szCs w:val="28"/>
        </w:rPr>
        <w:t>»</w:t>
      </w:r>
      <w:r w:rsidR="00F02A93" w:rsidRPr="00F02A93">
        <w:rPr>
          <w:rFonts w:ascii="Times New Roman" w:hAnsi="Times New Roman" w:cs="Times New Roman"/>
          <w:sz w:val="28"/>
          <w:szCs w:val="28"/>
        </w:rPr>
        <w:t>,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14:paraId="51F956B9" w14:textId="77777777" w:rsidR="00F02A93" w:rsidRPr="00F02A93" w:rsidRDefault="00B94093"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 xml:space="preserve">2 и более зданий с назначением </w:t>
      </w:r>
      <w:r>
        <w:rPr>
          <w:rFonts w:ascii="Times New Roman" w:hAnsi="Times New Roman" w:cs="Times New Roman"/>
          <w:sz w:val="28"/>
          <w:szCs w:val="28"/>
        </w:rPr>
        <w:t>«</w:t>
      </w:r>
      <w:r w:rsidR="00F02A93" w:rsidRPr="00F02A93">
        <w:rPr>
          <w:rFonts w:ascii="Times New Roman" w:hAnsi="Times New Roman" w:cs="Times New Roman"/>
          <w:sz w:val="28"/>
          <w:szCs w:val="28"/>
        </w:rPr>
        <w:t>жилое</w:t>
      </w:r>
      <w:r>
        <w:rPr>
          <w:rFonts w:ascii="Times New Roman" w:hAnsi="Times New Roman" w:cs="Times New Roman"/>
          <w:sz w:val="28"/>
          <w:szCs w:val="28"/>
        </w:rPr>
        <w:t>», «</w:t>
      </w:r>
      <w:r w:rsidR="00F02A93" w:rsidRPr="00F02A93">
        <w:rPr>
          <w:rFonts w:ascii="Times New Roman" w:hAnsi="Times New Roman" w:cs="Times New Roman"/>
          <w:sz w:val="28"/>
          <w:szCs w:val="28"/>
        </w:rPr>
        <w:t>жилое строение</w:t>
      </w:r>
      <w:r>
        <w:rPr>
          <w:rFonts w:ascii="Times New Roman" w:hAnsi="Times New Roman" w:cs="Times New Roman"/>
          <w:sz w:val="28"/>
          <w:szCs w:val="28"/>
        </w:rPr>
        <w:t>» и «</w:t>
      </w:r>
      <w:r w:rsidR="00F02A93" w:rsidRPr="00F02A93">
        <w:rPr>
          <w:rFonts w:ascii="Times New Roman" w:hAnsi="Times New Roman" w:cs="Times New Roman"/>
          <w:sz w:val="28"/>
          <w:szCs w:val="28"/>
        </w:rPr>
        <w:t>жилой дом</w:t>
      </w:r>
      <w:r>
        <w:rPr>
          <w:rFonts w:ascii="Times New Roman" w:hAnsi="Times New Roman" w:cs="Times New Roman"/>
          <w:sz w:val="28"/>
          <w:szCs w:val="28"/>
        </w:rPr>
        <w:t>»</w:t>
      </w:r>
      <w:r w:rsidR="00F02A93" w:rsidRPr="00F02A93">
        <w:rPr>
          <w:rFonts w:ascii="Times New Roman" w:hAnsi="Times New Roman" w:cs="Times New Roman"/>
          <w:sz w:val="28"/>
          <w:szCs w:val="28"/>
        </w:rPr>
        <w:t>,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14:paraId="6580E6D9" w14:textId="77777777" w:rsidR="00F02A93" w:rsidRPr="00F02A93" w:rsidRDefault="00B94093"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 xml:space="preserve">2 и более зданий с назначением </w:t>
      </w:r>
      <w:r>
        <w:rPr>
          <w:rFonts w:ascii="Times New Roman" w:hAnsi="Times New Roman" w:cs="Times New Roman"/>
          <w:sz w:val="28"/>
          <w:szCs w:val="28"/>
        </w:rPr>
        <w:t>«</w:t>
      </w:r>
      <w:r w:rsidR="00F02A93" w:rsidRPr="00F02A93">
        <w:rPr>
          <w:rFonts w:ascii="Times New Roman" w:hAnsi="Times New Roman" w:cs="Times New Roman"/>
          <w:sz w:val="28"/>
          <w:szCs w:val="28"/>
        </w:rPr>
        <w:t>садовый дом</w:t>
      </w:r>
      <w:r>
        <w:rPr>
          <w:rFonts w:ascii="Times New Roman" w:hAnsi="Times New Roman" w:cs="Times New Roman"/>
          <w:sz w:val="28"/>
          <w:szCs w:val="28"/>
        </w:rPr>
        <w:t>»</w:t>
      </w:r>
      <w:r w:rsidR="00F02A93" w:rsidRPr="00F02A93">
        <w:rPr>
          <w:rFonts w:ascii="Times New Roman" w:hAnsi="Times New Roman" w:cs="Times New Roman"/>
          <w:sz w:val="28"/>
          <w:szCs w:val="28"/>
        </w:rPr>
        <w:t>;</w:t>
      </w:r>
    </w:p>
    <w:p w14:paraId="1D250566" w14:textId="77777777" w:rsidR="00F02A93" w:rsidRPr="00F02A93" w:rsidRDefault="00B94093"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 xml:space="preserve">2 и более зданий с назначением </w:t>
      </w:r>
      <w:r w:rsidR="001C2619">
        <w:rPr>
          <w:rFonts w:ascii="Times New Roman" w:hAnsi="Times New Roman" w:cs="Times New Roman"/>
          <w:sz w:val="28"/>
          <w:szCs w:val="28"/>
        </w:rPr>
        <w:t>«</w:t>
      </w:r>
      <w:r w:rsidR="00F02A93" w:rsidRPr="00F02A93">
        <w:rPr>
          <w:rFonts w:ascii="Times New Roman" w:hAnsi="Times New Roman" w:cs="Times New Roman"/>
          <w:sz w:val="28"/>
          <w:szCs w:val="28"/>
        </w:rPr>
        <w:t>нежилое</w:t>
      </w:r>
      <w:r w:rsidR="001C2619">
        <w:rPr>
          <w:rFonts w:ascii="Times New Roman" w:hAnsi="Times New Roman" w:cs="Times New Roman"/>
          <w:sz w:val="28"/>
          <w:szCs w:val="28"/>
        </w:rPr>
        <w:t>»</w:t>
      </w:r>
      <w:r w:rsidR="00F02A93" w:rsidRPr="00F02A93">
        <w:rPr>
          <w:rFonts w:ascii="Times New Roman" w:hAnsi="Times New Roman" w:cs="Times New Roman"/>
          <w:sz w:val="28"/>
          <w:szCs w:val="28"/>
        </w:rPr>
        <w:t xml:space="preserve">, помещений с назначением </w:t>
      </w:r>
      <w:r>
        <w:rPr>
          <w:rFonts w:ascii="Times New Roman" w:hAnsi="Times New Roman" w:cs="Times New Roman"/>
          <w:sz w:val="28"/>
          <w:szCs w:val="28"/>
        </w:rPr>
        <w:t>«</w:t>
      </w:r>
      <w:r w:rsidR="00F02A93" w:rsidRPr="00F02A93">
        <w:rPr>
          <w:rFonts w:ascii="Times New Roman" w:hAnsi="Times New Roman" w:cs="Times New Roman"/>
          <w:sz w:val="28"/>
          <w:szCs w:val="28"/>
        </w:rPr>
        <w:t>нежилое</w:t>
      </w:r>
      <w:r>
        <w:rPr>
          <w:rFonts w:ascii="Times New Roman" w:hAnsi="Times New Roman" w:cs="Times New Roman"/>
          <w:sz w:val="28"/>
          <w:szCs w:val="28"/>
        </w:rPr>
        <w:t>»</w:t>
      </w:r>
      <w:r w:rsidR="00F02A93" w:rsidRPr="00F02A93">
        <w:rPr>
          <w:rFonts w:ascii="Times New Roman" w:hAnsi="Times New Roman" w:cs="Times New Roman"/>
          <w:sz w:val="28"/>
          <w:szCs w:val="28"/>
        </w:rPr>
        <w:t xml:space="preserve">, сооружений (за исключением хозяйственных построек, расположенных на земельных участках, предназначенных для </w:t>
      </w:r>
      <w:r w:rsidR="00F02A93" w:rsidRPr="00F02A93">
        <w:rPr>
          <w:rFonts w:ascii="Times New Roman" w:hAnsi="Times New Roman" w:cs="Times New Roman"/>
          <w:sz w:val="28"/>
          <w:szCs w:val="28"/>
        </w:rPr>
        <w:lastRenderedPageBreak/>
        <w:t>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14:paraId="304CE97B" w14:textId="77777777" w:rsidR="00F02A93" w:rsidRPr="00F02A93" w:rsidRDefault="00B94093"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00F02A93" w:rsidRPr="00F02A93">
        <w:rPr>
          <w:rFonts w:ascii="Times New Roman" w:hAnsi="Times New Roman" w:cs="Times New Roman"/>
          <w:sz w:val="28"/>
          <w:szCs w:val="28"/>
        </w:rPr>
        <w:t>машино</w:t>
      </w:r>
      <w:proofErr w:type="spellEnd"/>
      <w:r w:rsidR="00F02A93" w:rsidRPr="00F02A93">
        <w:rPr>
          <w:rFonts w:ascii="Times New Roman" w:hAnsi="Times New Roman" w:cs="Times New Roman"/>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sidR="00F02A93" w:rsidRPr="00F02A93">
        <w:rPr>
          <w:rFonts w:ascii="Times New Roman" w:hAnsi="Times New Roman" w:cs="Times New Roman"/>
          <w:sz w:val="28"/>
          <w:szCs w:val="28"/>
        </w:rPr>
        <w:t>мототранспортное</w:t>
      </w:r>
      <w:proofErr w:type="spellEnd"/>
      <w:r w:rsidR="00F02A93" w:rsidRPr="00F02A93">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sidR="00F02A93" w:rsidRPr="00F02A93">
        <w:rPr>
          <w:rFonts w:ascii="Times New Roman" w:hAnsi="Times New Roman" w:cs="Times New Roman"/>
          <w:sz w:val="28"/>
          <w:szCs w:val="28"/>
        </w:rPr>
        <w:t>мототранспортного</w:t>
      </w:r>
      <w:proofErr w:type="spellEnd"/>
      <w:r w:rsidR="00F02A93" w:rsidRPr="00F02A93">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11A5DBD8" w14:textId="77777777" w:rsidR="00F02A93" w:rsidRPr="00F02A93" w:rsidRDefault="00B94093"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 xml:space="preserve">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законом </w:t>
      </w:r>
      <w:r w:rsidR="006320E0">
        <w:rPr>
          <w:rFonts w:ascii="Times New Roman" w:hAnsi="Times New Roman" w:cs="Times New Roman"/>
          <w:sz w:val="28"/>
          <w:szCs w:val="28"/>
        </w:rPr>
        <w:t>от 24 июля 2002 г. № 101-ФЗ «</w:t>
      </w:r>
      <w:r w:rsidR="00F02A93" w:rsidRPr="00F02A93">
        <w:rPr>
          <w:rFonts w:ascii="Times New Roman" w:hAnsi="Times New Roman" w:cs="Times New Roman"/>
          <w:sz w:val="28"/>
          <w:szCs w:val="28"/>
        </w:rPr>
        <w:t>Об обороте земель сельскохозяйственного назначения</w:t>
      </w:r>
      <w:r w:rsidR="006320E0">
        <w:rPr>
          <w:rFonts w:ascii="Times New Roman" w:hAnsi="Times New Roman" w:cs="Times New Roman"/>
          <w:sz w:val="28"/>
          <w:szCs w:val="28"/>
        </w:rPr>
        <w:t>»</w:t>
      </w:r>
      <w:r w:rsidR="00F02A93" w:rsidRPr="00F02A93">
        <w:rPr>
          <w:rFonts w:ascii="Times New Roman" w:hAnsi="Times New Roman" w:cs="Times New Roman"/>
          <w:sz w:val="28"/>
          <w:szCs w:val="28"/>
        </w:rPr>
        <w:t xml:space="preserve">,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соответствии с Федеральным законом </w:t>
      </w:r>
      <w:r w:rsidR="006320E0">
        <w:rPr>
          <w:rFonts w:ascii="Times New Roman" w:hAnsi="Times New Roman" w:cs="Times New Roman"/>
          <w:sz w:val="28"/>
          <w:szCs w:val="28"/>
        </w:rPr>
        <w:t xml:space="preserve">от 01 мая 2016 г. № 119-ФЗ </w:t>
      </w:r>
      <w:r>
        <w:rPr>
          <w:rFonts w:ascii="Times New Roman" w:hAnsi="Times New Roman" w:cs="Times New Roman"/>
          <w:sz w:val="28"/>
          <w:szCs w:val="28"/>
        </w:rPr>
        <w:t>«</w:t>
      </w:r>
      <w:r w:rsidR="00F02A93" w:rsidRPr="00F02A93">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46149">
        <w:rPr>
          <w:rFonts w:ascii="Times New Roman" w:hAnsi="Times New Roman" w:cs="Times New Roman"/>
          <w:sz w:val="28"/>
          <w:szCs w:val="28"/>
        </w:rPr>
        <w:t>»</w:t>
      </w:r>
      <w:r w:rsidR="00F02A93" w:rsidRPr="00F02A93">
        <w:rPr>
          <w:rFonts w:ascii="Times New Roman" w:hAnsi="Times New Roman" w:cs="Times New Roman"/>
          <w:sz w:val="28"/>
          <w:szCs w:val="28"/>
        </w:rPr>
        <w:t>),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p>
    <w:p w14:paraId="22EF9DE0"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з</w:t>
      </w:r>
      <w:r w:rsidR="00F02A93" w:rsidRPr="00F02A93">
        <w:rPr>
          <w:rFonts w:ascii="Times New Roman" w:hAnsi="Times New Roman" w:cs="Times New Roman"/>
          <w:sz w:val="28"/>
          <w:szCs w:val="28"/>
        </w:rPr>
        <w:t>) наличие зарегистрированных на заявителя и членов его семьи (при определении количества зарегистрированных на заявителя и членов его семьи автотранспортных (</w:t>
      </w:r>
      <w:proofErr w:type="spellStart"/>
      <w:r w:rsidR="00F02A93" w:rsidRPr="00F02A93">
        <w:rPr>
          <w:rFonts w:ascii="Times New Roman" w:hAnsi="Times New Roman" w:cs="Times New Roman"/>
          <w:sz w:val="28"/>
          <w:szCs w:val="28"/>
        </w:rPr>
        <w:t>мототранспортных</w:t>
      </w:r>
      <w:proofErr w:type="spellEnd"/>
      <w:r w:rsidR="00F02A93" w:rsidRPr="00F02A93">
        <w:rPr>
          <w:rFonts w:ascii="Times New Roman" w:hAnsi="Times New Roman" w:cs="Times New Roman"/>
          <w:sz w:val="28"/>
          <w:szCs w:val="28"/>
        </w:rPr>
        <w:t>) средств, маломерных судов, самоходных машин или других видов техники, не учитываются автотранспортные (</w:t>
      </w:r>
      <w:proofErr w:type="spellStart"/>
      <w:r w:rsidR="00F02A93" w:rsidRPr="00F02A93">
        <w:rPr>
          <w:rFonts w:ascii="Times New Roman" w:hAnsi="Times New Roman" w:cs="Times New Roman"/>
          <w:sz w:val="28"/>
          <w:szCs w:val="28"/>
        </w:rPr>
        <w:t>мототранспортные</w:t>
      </w:r>
      <w:proofErr w:type="spellEnd"/>
      <w:r w:rsidR="00F02A93" w:rsidRPr="00F02A93">
        <w:rPr>
          <w:rFonts w:ascii="Times New Roman" w:hAnsi="Times New Roman" w:cs="Times New Roman"/>
          <w:sz w:val="28"/>
          <w:szCs w:val="28"/>
        </w:rPr>
        <w:t>) средства, маломерные суда и самоходные машины или другие виды техники, находящиеся под арестом и (или) в розыске):</w:t>
      </w:r>
    </w:p>
    <w:p w14:paraId="5D885AE3"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2A93" w:rsidRPr="00F02A93">
        <w:rPr>
          <w:rFonts w:ascii="Times New Roman" w:hAnsi="Times New Roman" w:cs="Times New Roman"/>
          <w:sz w:val="28"/>
          <w:szCs w:val="28"/>
        </w:rPr>
        <w:t>2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14:paraId="53139F5D"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 xml:space="preserve">2 и более </w:t>
      </w:r>
      <w:proofErr w:type="spellStart"/>
      <w:r w:rsidR="00F02A93" w:rsidRPr="00F02A93">
        <w:rPr>
          <w:rFonts w:ascii="Times New Roman" w:hAnsi="Times New Roman" w:cs="Times New Roman"/>
          <w:sz w:val="28"/>
          <w:szCs w:val="28"/>
        </w:rPr>
        <w:t>мототранспортных</w:t>
      </w:r>
      <w:proofErr w:type="spellEnd"/>
      <w:r w:rsidR="00F02A93" w:rsidRPr="00F02A93">
        <w:rPr>
          <w:rFonts w:ascii="Times New Roman" w:hAnsi="Times New Roman" w:cs="Times New Roman"/>
          <w:sz w:val="28"/>
          <w:szCs w:val="28"/>
        </w:rPr>
        <w:t xml:space="preserve"> средств (3 и более </w:t>
      </w:r>
      <w:proofErr w:type="spellStart"/>
      <w:r w:rsidR="00F02A93" w:rsidRPr="00F02A93">
        <w:rPr>
          <w:rFonts w:ascii="Times New Roman" w:hAnsi="Times New Roman" w:cs="Times New Roman"/>
          <w:sz w:val="28"/>
          <w:szCs w:val="28"/>
        </w:rPr>
        <w:t>мототранспортных</w:t>
      </w:r>
      <w:proofErr w:type="spellEnd"/>
      <w:r w:rsidR="00F02A93" w:rsidRPr="00F02A93">
        <w:rPr>
          <w:rFonts w:ascii="Times New Roman" w:hAnsi="Times New Roman" w:cs="Times New Roman"/>
          <w:sz w:val="28"/>
          <w:szCs w:val="28"/>
        </w:rPr>
        <w:t xml:space="preserve"> средств - для многодетных семей, семей, в составе которых есть инвалид, а также семей, которым </w:t>
      </w:r>
      <w:proofErr w:type="spellStart"/>
      <w:r w:rsidR="00F02A93" w:rsidRPr="00F02A93">
        <w:rPr>
          <w:rFonts w:ascii="Times New Roman" w:hAnsi="Times New Roman" w:cs="Times New Roman"/>
          <w:sz w:val="28"/>
          <w:szCs w:val="28"/>
        </w:rPr>
        <w:t>мототранспортное</w:t>
      </w:r>
      <w:proofErr w:type="spellEnd"/>
      <w:r w:rsidR="00F02A93" w:rsidRPr="00F02A93">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00F02A93" w:rsidRPr="00F02A93">
        <w:rPr>
          <w:rFonts w:ascii="Times New Roman" w:hAnsi="Times New Roman" w:cs="Times New Roman"/>
          <w:sz w:val="28"/>
          <w:szCs w:val="28"/>
        </w:rPr>
        <w:t>мототранспортного</w:t>
      </w:r>
      <w:proofErr w:type="spellEnd"/>
      <w:r w:rsidR="00F02A93" w:rsidRPr="00F02A93">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32D59804"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14:paraId="47359424"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2 и более маломерных судов, год выпуска которых не превышает 5 лет;</w:t>
      </w:r>
    </w:p>
    <w:p w14:paraId="6D80F5E1"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2 и более самоходных машин и других видов техники, год выпуска которых не превышает 5 лет;</w:t>
      </w:r>
    </w:p>
    <w:p w14:paraId="0765998D"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и</w:t>
      </w:r>
      <w:r w:rsidR="00F02A93" w:rsidRPr="00F02A93">
        <w:rPr>
          <w:rFonts w:ascii="Times New Roman" w:hAnsi="Times New Roman" w:cs="Times New Roman"/>
          <w:sz w:val="28"/>
          <w:szCs w:val="28"/>
        </w:rPr>
        <w:t>)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14:paraId="5FC05D69"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к</w:t>
      </w:r>
      <w:r w:rsidR="00F02A93" w:rsidRPr="00F02A93">
        <w:rPr>
          <w:rFonts w:ascii="Times New Roman" w:hAnsi="Times New Roman" w:cs="Times New Roman"/>
          <w:sz w:val="28"/>
          <w:szCs w:val="28"/>
        </w:rPr>
        <w:t xml:space="preserve">) отсутствие у заявителя и (или) трудоспособных членов его семьи (за исключением детей в возрасте до 18 лет) доходов, предусмотренных подпунктами </w:t>
      </w:r>
      <w:r>
        <w:rPr>
          <w:rFonts w:ascii="Times New Roman" w:hAnsi="Times New Roman" w:cs="Times New Roman"/>
          <w:sz w:val="28"/>
          <w:szCs w:val="28"/>
        </w:rPr>
        <w:t>«</w:t>
      </w:r>
      <w:r w:rsidR="00F02A93" w:rsidRPr="00F02A93">
        <w:rPr>
          <w:rFonts w:ascii="Times New Roman" w:hAnsi="Times New Roman" w:cs="Times New Roman"/>
          <w:sz w:val="28"/>
          <w:szCs w:val="28"/>
        </w:rPr>
        <w:t>а</w:t>
      </w:r>
      <w:r>
        <w:rPr>
          <w:rFonts w:ascii="Times New Roman" w:hAnsi="Times New Roman" w:cs="Times New Roman"/>
          <w:sz w:val="28"/>
          <w:szCs w:val="28"/>
        </w:rPr>
        <w:t>»</w:t>
      </w:r>
      <w:r w:rsidR="00F02A93" w:rsidRPr="00F02A93">
        <w:rPr>
          <w:rFonts w:ascii="Times New Roman" w:hAnsi="Times New Roman" w:cs="Times New Roman"/>
          <w:sz w:val="28"/>
          <w:szCs w:val="28"/>
        </w:rPr>
        <w:t xml:space="preserve">, </w:t>
      </w:r>
      <w:r>
        <w:rPr>
          <w:rFonts w:ascii="Times New Roman" w:hAnsi="Times New Roman" w:cs="Times New Roman"/>
          <w:sz w:val="28"/>
          <w:szCs w:val="28"/>
        </w:rPr>
        <w:t>«</w:t>
      </w:r>
      <w:r w:rsidR="00F02A93" w:rsidRPr="00F02A93">
        <w:rPr>
          <w:rFonts w:ascii="Times New Roman" w:hAnsi="Times New Roman" w:cs="Times New Roman"/>
          <w:sz w:val="28"/>
          <w:szCs w:val="28"/>
        </w:rPr>
        <w:t>б</w:t>
      </w:r>
      <w:r>
        <w:rPr>
          <w:rFonts w:ascii="Times New Roman" w:hAnsi="Times New Roman" w:cs="Times New Roman"/>
          <w:sz w:val="28"/>
          <w:szCs w:val="28"/>
        </w:rPr>
        <w:t>»</w:t>
      </w:r>
      <w:r w:rsidR="00F02A93" w:rsidRPr="00F02A93">
        <w:rPr>
          <w:rFonts w:ascii="Times New Roman" w:hAnsi="Times New Roman" w:cs="Times New Roman"/>
          <w:sz w:val="28"/>
          <w:szCs w:val="28"/>
        </w:rPr>
        <w:t xml:space="preserve"> (в части пенсий), </w:t>
      </w:r>
      <w:r>
        <w:rPr>
          <w:rFonts w:ascii="Times New Roman" w:hAnsi="Times New Roman" w:cs="Times New Roman"/>
          <w:sz w:val="28"/>
          <w:szCs w:val="28"/>
        </w:rPr>
        <w:t>«</w:t>
      </w:r>
      <w:r w:rsidR="00F02A93" w:rsidRPr="00F02A93">
        <w:rPr>
          <w:rFonts w:ascii="Times New Roman" w:hAnsi="Times New Roman" w:cs="Times New Roman"/>
          <w:sz w:val="28"/>
          <w:szCs w:val="28"/>
        </w:rPr>
        <w:t>в</w:t>
      </w:r>
      <w:r>
        <w:rPr>
          <w:rFonts w:ascii="Times New Roman" w:hAnsi="Times New Roman" w:cs="Times New Roman"/>
          <w:sz w:val="28"/>
          <w:szCs w:val="28"/>
        </w:rPr>
        <w:t>»</w:t>
      </w:r>
      <w:r w:rsidR="00F02A93" w:rsidRPr="00F02A93">
        <w:rPr>
          <w:rFonts w:ascii="Times New Roman" w:hAnsi="Times New Roman" w:cs="Times New Roman"/>
          <w:sz w:val="28"/>
          <w:szCs w:val="28"/>
        </w:rPr>
        <w:t xml:space="preserve"> (в части стипендий и компенсационных выплат в период нахождения в академическом отпуске по медицинским показаниям), </w:t>
      </w:r>
      <w:r>
        <w:rPr>
          <w:rFonts w:ascii="Times New Roman" w:hAnsi="Times New Roman" w:cs="Times New Roman"/>
          <w:sz w:val="28"/>
          <w:szCs w:val="28"/>
        </w:rPr>
        <w:t>«</w:t>
      </w:r>
      <w:r w:rsidR="00F02A93" w:rsidRPr="00F02A93">
        <w:rPr>
          <w:rFonts w:ascii="Times New Roman" w:hAnsi="Times New Roman" w:cs="Times New Roman"/>
          <w:sz w:val="28"/>
          <w:szCs w:val="28"/>
        </w:rPr>
        <w:t>ж</w:t>
      </w:r>
      <w:r>
        <w:rPr>
          <w:rFonts w:ascii="Times New Roman" w:hAnsi="Times New Roman" w:cs="Times New Roman"/>
          <w:sz w:val="28"/>
          <w:szCs w:val="28"/>
        </w:rPr>
        <w:t>»</w:t>
      </w:r>
      <w:r w:rsidR="00F02A93" w:rsidRPr="00F02A93">
        <w:rPr>
          <w:rFonts w:ascii="Times New Roman" w:hAnsi="Times New Roman" w:cs="Times New Roman"/>
          <w:sz w:val="28"/>
          <w:szCs w:val="28"/>
        </w:rPr>
        <w:t xml:space="preserve">, </w:t>
      </w:r>
      <w:r>
        <w:rPr>
          <w:rFonts w:ascii="Times New Roman" w:hAnsi="Times New Roman" w:cs="Times New Roman"/>
          <w:sz w:val="28"/>
          <w:szCs w:val="28"/>
        </w:rPr>
        <w:t>«</w:t>
      </w:r>
      <w:r w:rsidR="00F02A93" w:rsidRPr="00F02A93">
        <w:rPr>
          <w:rFonts w:ascii="Times New Roman" w:hAnsi="Times New Roman" w:cs="Times New Roman"/>
          <w:sz w:val="28"/>
          <w:szCs w:val="28"/>
        </w:rPr>
        <w:t>л</w:t>
      </w:r>
      <w:r>
        <w:rPr>
          <w:rFonts w:ascii="Times New Roman" w:hAnsi="Times New Roman" w:cs="Times New Roman"/>
          <w:sz w:val="28"/>
          <w:szCs w:val="28"/>
        </w:rPr>
        <w:t>»</w:t>
      </w:r>
      <w:r w:rsidR="00F02A93" w:rsidRPr="00F02A93">
        <w:rPr>
          <w:rFonts w:ascii="Times New Roman" w:hAnsi="Times New Roman" w:cs="Times New Roman"/>
          <w:sz w:val="28"/>
          <w:szCs w:val="28"/>
        </w:rPr>
        <w:t xml:space="preserve">, </w:t>
      </w:r>
      <w:r>
        <w:rPr>
          <w:rFonts w:ascii="Times New Roman" w:hAnsi="Times New Roman" w:cs="Times New Roman"/>
          <w:sz w:val="28"/>
          <w:szCs w:val="28"/>
        </w:rPr>
        <w:t>«</w:t>
      </w:r>
      <w:r w:rsidR="00F02A93" w:rsidRPr="00F02A93">
        <w:rPr>
          <w:rFonts w:ascii="Times New Roman" w:hAnsi="Times New Roman" w:cs="Times New Roman"/>
          <w:sz w:val="28"/>
          <w:szCs w:val="28"/>
        </w:rPr>
        <w:t>н</w:t>
      </w:r>
      <w:r>
        <w:rPr>
          <w:rFonts w:ascii="Times New Roman" w:hAnsi="Times New Roman" w:cs="Times New Roman"/>
          <w:sz w:val="28"/>
          <w:szCs w:val="28"/>
        </w:rPr>
        <w:t>»</w:t>
      </w:r>
      <w:r w:rsidR="00F02A93" w:rsidRPr="00F02A93">
        <w:rPr>
          <w:rFonts w:ascii="Times New Roman" w:hAnsi="Times New Roman" w:cs="Times New Roman"/>
          <w:sz w:val="28"/>
          <w:szCs w:val="28"/>
        </w:rPr>
        <w:t xml:space="preserve"> - </w:t>
      </w:r>
      <w:r>
        <w:rPr>
          <w:rFonts w:ascii="Times New Roman" w:hAnsi="Times New Roman" w:cs="Times New Roman"/>
          <w:sz w:val="28"/>
          <w:szCs w:val="28"/>
        </w:rPr>
        <w:t>«</w:t>
      </w:r>
      <w:r w:rsidR="00F02A93" w:rsidRPr="00F02A93">
        <w:rPr>
          <w:rFonts w:ascii="Times New Roman" w:hAnsi="Times New Roman" w:cs="Times New Roman"/>
          <w:sz w:val="28"/>
          <w:szCs w:val="28"/>
        </w:rPr>
        <w:t>п</w:t>
      </w:r>
      <w:r>
        <w:rPr>
          <w:rFonts w:ascii="Times New Roman" w:hAnsi="Times New Roman" w:cs="Times New Roman"/>
          <w:sz w:val="28"/>
          <w:szCs w:val="28"/>
        </w:rPr>
        <w:t>»</w:t>
      </w:r>
      <w:r w:rsidR="00F02A93" w:rsidRPr="00F02A93">
        <w:rPr>
          <w:rFonts w:ascii="Times New Roman" w:hAnsi="Times New Roman" w:cs="Times New Roman"/>
          <w:sz w:val="28"/>
          <w:szCs w:val="28"/>
        </w:rPr>
        <w:t xml:space="preserve"> и </w:t>
      </w:r>
      <w:r>
        <w:rPr>
          <w:rFonts w:ascii="Times New Roman" w:hAnsi="Times New Roman" w:cs="Times New Roman"/>
          <w:sz w:val="28"/>
          <w:szCs w:val="28"/>
        </w:rPr>
        <w:t>«с»</w:t>
      </w:r>
      <w:r w:rsidR="00F02A93" w:rsidRPr="00F02A93">
        <w:rPr>
          <w:rFonts w:ascii="Times New Roman" w:hAnsi="Times New Roman" w:cs="Times New Roman"/>
          <w:sz w:val="28"/>
          <w:szCs w:val="28"/>
        </w:rPr>
        <w:t xml:space="preserve"> пункта 21 </w:t>
      </w:r>
      <w:r w:rsidR="00CA7C32" w:rsidRPr="00CA7C32">
        <w:rPr>
          <w:rFonts w:ascii="Times New Roman" w:hAnsi="Times New Roman" w:cs="Times New Roman"/>
          <w:sz w:val="28"/>
          <w:szCs w:val="28"/>
        </w:rPr>
        <w:t>Постановлени</w:t>
      </w:r>
      <w:r w:rsidR="00CA7C32">
        <w:rPr>
          <w:rFonts w:ascii="Times New Roman" w:hAnsi="Times New Roman" w:cs="Times New Roman"/>
          <w:sz w:val="28"/>
          <w:szCs w:val="28"/>
        </w:rPr>
        <w:t>я</w:t>
      </w:r>
      <w:r w:rsidR="00CA7C32" w:rsidRPr="00CA7C32">
        <w:rPr>
          <w:rFonts w:ascii="Times New Roman" w:hAnsi="Times New Roman" w:cs="Times New Roman"/>
          <w:sz w:val="28"/>
          <w:szCs w:val="28"/>
        </w:rPr>
        <w:t xml:space="preserve"> Правительства Р</w:t>
      </w:r>
      <w:r w:rsidR="00DB7AF9">
        <w:rPr>
          <w:rFonts w:ascii="Times New Roman" w:hAnsi="Times New Roman" w:cs="Times New Roman"/>
          <w:sz w:val="28"/>
          <w:szCs w:val="28"/>
        </w:rPr>
        <w:t xml:space="preserve">оссийской </w:t>
      </w:r>
      <w:r w:rsidR="00CA7C32" w:rsidRPr="00CA7C32">
        <w:rPr>
          <w:rFonts w:ascii="Times New Roman" w:hAnsi="Times New Roman" w:cs="Times New Roman"/>
          <w:sz w:val="28"/>
          <w:szCs w:val="28"/>
        </w:rPr>
        <w:t>Ф</w:t>
      </w:r>
      <w:r w:rsidR="00DB7AF9">
        <w:rPr>
          <w:rFonts w:ascii="Times New Roman" w:hAnsi="Times New Roman" w:cs="Times New Roman"/>
          <w:sz w:val="28"/>
          <w:szCs w:val="28"/>
        </w:rPr>
        <w:t>едерации</w:t>
      </w:r>
      <w:r w:rsidR="00CA7C32" w:rsidRPr="00CA7C32">
        <w:rPr>
          <w:rFonts w:ascii="Times New Roman" w:hAnsi="Times New Roman" w:cs="Times New Roman"/>
          <w:sz w:val="28"/>
          <w:szCs w:val="28"/>
        </w:rPr>
        <w:t xml:space="preserve"> от 31 марта 2020 г. </w:t>
      </w:r>
      <w:r w:rsidR="00CA7C32">
        <w:rPr>
          <w:rFonts w:ascii="Times New Roman" w:hAnsi="Times New Roman" w:cs="Times New Roman"/>
          <w:sz w:val="28"/>
          <w:szCs w:val="28"/>
        </w:rPr>
        <w:t>№</w:t>
      </w:r>
      <w:r w:rsidR="00CA7C32" w:rsidRPr="00CA7C32">
        <w:rPr>
          <w:rFonts w:ascii="Times New Roman" w:hAnsi="Times New Roman" w:cs="Times New Roman"/>
          <w:sz w:val="28"/>
          <w:szCs w:val="28"/>
        </w:rPr>
        <w:t> 384</w:t>
      </w:r>
      <w:r w:rsidR="00CA7C32" w:rsidRPr="00CA7C32">
        <w:rPr>
          <w:rFonts w:ascii="Times New Roman" w:hAnsi="Times New Roman" w:cs="Times New Roman"/>
          <w:sz w:val="28"/>
          <w:szCs w:val="28"/>
        </w:rPr>
        <w:br/>
      </w:r>
      <w:r w:rsidR="00CA7C32">
        <w:rPr>
          <w:rFonts w:ascii="Times New Roman" w:hAnsi="Times New Roman" w:cs="Times New Roman"/>
          <w:sz w:val="28"/>
          <w:szCs w:val="28"/>
        </w:rPr>
        <w:t>«</w:t>
      </w:r>
      <w:r w:rsidR="00CA7C32" w:rsidRPr="00CA7C32">
        <w:rPr>
          <w:rFonts w:ascii="Times New Roman"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sidR="00CA7C32">
        <w:rPr>
          <w:rFonts w:ascii="Times New Roman" w:hAnsi="Times New Roman" w:cs="Times New Roman"/>
          <w:sz w:val="28"/>
          <w:szCs w:val="28"/>
        </w:rPr>
        <w:t>» (далее – Основные требования)</w:t>
      </w:r>
      <w:r w:rsidR="00F02A93" w:rsidRPr="00F02A93">
        <w:rPr>
          <w:rFonts w:ascii="Times New Roman" w:hAnsi="Times New Roman" w:cs="Times New Roman"/>
          <w:sz w:val="28"/>
          <w:szCs w:val="28"/>
        </w:rPr>
        <w:t xml:space="preserve">, за расчетный период, предусмотренный пунктом 22 </w:t>
      </w:r>
      <w:r w:rsidR="00CA7C32">
        <w:rPr>
          <w:rFonts w:ascii="Times New Roman" w:hAnsi="Times New Roman" w:cs="Times New Roman"/>
          <w:sz w:val="28"/>
          <w:szCs w:val="28"/>
        </w:rPr>
        <w:t>О</w:t>
      </w:r>
      <w:r w:rsidR="00F02A93" w:rsidRPr="00F02A93">
        <w:rPr>
          <w:rFonts w:ascii="Times New Roman" w:hAnsi="Times New Roman" w:cs="Times New Roman"/>
          <w:sz w:val="28"/>
          <w:szCs w:val="28"/>
        </w:rPr>
        <w:t xml:space="preserve">сновных требований, за </w:t>
      </w:r>
      <w:r w:rsidR="00F02A93" w:rsidRPr="00F02A93">
        <w:rPr>
          <w:rFonts w:ascii="Times New Roman" w:hAnsi="Times New Roman" w:cs="Times New Roman"/>
          <w:sz w:val="28"/>
          <w:szCs w:val="28"/>
        </w:rPr>
        <w:lastRenderedPageBreak/>
        <w:t>исключением следующих случаев (их совокупности), приходящихся на указанный период:</w:t>
      </w:r>
    </w:p>
    <w:p w14:paraId="71CC5EE8"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заявитель или члены его семьи не более 6 месяцев имели статус безработного, ищущего работу;</w:t>
      </w:r>
    </w:p>
    <w:p w14:paraId="4861DB59"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заявитель или члены его семьи осуществляли уход за ребенком до достижения им возраста 3 лет;</w:t>
      </w:r>
    </w:p>
    <w:p w14:paraId="6D28C2EA"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14:paraId="4FCA8630"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14:paraId="278AD0F5"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14:paraId="137F019A"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заявитель или члены его семьи проходили военную службу (включая период не более 3 месяцев со дня демобилизации);</w:t>
      </w:r>
    </w:p>
    <w:p w14:paraId="0A6D2613"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заявитель или члены его семьи были лишены свободы или находились под стражей (включая период не более 3 месяцев со дня освобождения);</w:t>
      </w:r>
    </w:p>
    <w:p w14:paraId="185A5210"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заявитель являлся (является) единственным родителем (законным представителем), имеющим несовершеннолетнего ребенка (детей);</w:t>
      </w:r>
    </w:p>
    <w:p w14:paraId="5C0AFB44"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семья заявителя являлась (является) многодетной (этот случай распространяется только на заявителя или только на одного из членов его семьи);</w:t>
      </w:r>
    </w:p>
    <w:p w14:paraId="2C56362C"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 xml:space="preserve">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пунктом 22 </w:t>
      </w:r>
      <w:r w:rsidR="00CA7C32">
        <w:rPr>
          <w:rFonts w:ascii="Times New Roman" w:hAnsi="Times New Roman" w:cs="Times New Roman"/>
          <w:sz w:val="28"/>
          <w:szCs w:val="28"/>
        </w:rPr>
        <w:t>О</w:t>
      </w:r>
      <w:r w:rsidR="00F02A93" w:rsidRPr="00F02A93">
        <w:rPr>
          <w:rFonts w:ascii="Times New Roman" w:hAnsi="Times New Roman" w:cs="Times New Roman"/>
          <w:sz w:val="28"/>
          <w:szCs w:val="28"/>
        </w:rPr>
        <w:t>сновных требований, или при условии, что на день подачи заявления срок беременности женщины - 12 недель и более, решение об отказе в назначении ежемесячной выплаты по основанию, указанному в настоящем подпункте, не принимается);</w:t>
      </w:r>
    </w:p>
    <w:p w14:paraId="026900FE"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2A93" w:rsidRPr="00F02A93">
        <w:rPr>
          <w:rFonts w:ascii="Times New Roman" w:hAnsi="Times New Roman" w:cs="Times New Roman"/>
          <w:sz w:val="28"/>
          <w:szCs w:val="28"/>
        </w:rPr>
        <w:t>иные случаи, предусмотренные нормативными правовыми актами субъектов Российской Федерации.</w:t>
      </w:r>
    </w:p>
    <w:p w14:paraId="1157BCEF" w14:textId="77777777" w:rsidR="00F02A93" w:rsidRPr="00F02A93" w:rsidRDefault="00F02A93" w:rsidP="00F02A93">
      <w:pPr>
        <w:pStyle w:val="a3"/>
        <w:ind w:firstLine="708"/>
        <w:jc w:val="both"/>
        <w:rPr>
          <w:rFonts w:ascii="Times New Roman" w:hAnsi="Times New Roman" w:cs="Times New Roman"/>
          <w:sz w:val="28"/>
          <w:szCs w:val="28"/>
        </w:rPr>
      </w:pPr>
      <w:r w:rsidRPr="00F02A93">
        <w:rPr>
          <w:rFonts w:ascii="Times New Roman" w:hAnsi="Times New Roman" w:cs="Times New Roman"/>
          <w:sz w:val="28"/>
          <w:szCs w:val="28"/>
        </w:rPr>
        <w:t xml:space="preserve">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пунктом 22 </w:t>
      </w:r>
      <w:r w:rsidR="00CA7C32">
        <w:rPr>
          <w:rFonts w:ascii="Times New Roman" w:hAnsi="Times New Roman" w:cs="Times New Roman"/>
          <w:sz w:val="28"/>
          <w:szCs w:val="28"/>
        </w:rPr>
        <w:t>О</w:t>
      </w:r>
      <w:r w:rsidRPr="00F02A93">
        <w:rPr>
          <w:rFonts w:ascii="Times New Roman" w:hAnsi="Times New Roman" w:cs="Times New Roman"/>
          <w:sz w:val="28"/>
          <w:szCs w:val="28"/>
        </w:rPr>
        <w:t>сновных требований для назначения ежемесячной выплаты, решение об отказе в назначении ежемесячной выплаты не принимается.</w:t>
      </w:r>
    </w:p>
    <w:p w14:paraId="6DF7DA31" w14:textId="77777777" w:rsidR="00F02A93" w:rsidRPr="00F02A93" w:rsidRDefault="00F02A93" w:rsidP="00F02A93">
      <w:pPr>
        <w:pStyle w:val="a3"/>
        <w:ind w:firstLine="708"/>
        <w:jc w:val="both"/>
        <w:rPr>
          <w:rFonts w:ascii="Times New Roman" w:hAnsi="Times New Roman" w:cs="Times New Roman"/>
          <w:sz w:val="28"/>
          <w:szCs w:val="28"/>
        </w:rPr>
      </w:pPr>
      <w:r w:rsidRPr="00F02A93">
        <w:rPr>
          <w:rFonts w:ascii="Times New Roman" w:hAnsi="Times New Roman" w:cs="Times New Roman"/>
          <w:sz w:val="28"/>
          <w:szCs w:val="28"/>
        </w:rPr>
        <w:t xml:space="preserve">При принятии решения о назначении (об отказе в назначении) ежемесячной выплаты с учетом обстоятельств, предусмотренных предложением третьим подпункта </w:t>
      </w:r>
      <w:r w:rsidR="00646149">
        <w:rPr>
          <w:rFonts w:ascii="Times New Roman" w:hAnsi="Times New Roman" w:cs="Times New Roman"/>
          <w:sz w:val="28"/>
          <w:szCs w:val="28"/>
        </w:rPr>
        <w:t>«</w:t>
      </w:r>
      <w:r w:rsidRPr="00F02A93">
        <w:rPr>
          <w:rFonts w:ascii="Times New Roman" w:hAnsi="Times New Roman" w:cs="Times New Roman"/>
          <w:sz w:val="28"/>
          <w:szCs w:val="28"/>
        </w:rPr>
        <w:t>а</w:t>
      </w:r>
      <w:r w:rsidR="00646149">
        <w:rPr>
          <w:rFonts w:ascii="Times New Roman" w:hAnsi="Times New Roman" w:cs="Times New Roman"/>
          <w:sz w:val="28"/>
          <w:szCs w:val="28"/>
        </w:rPr>
        <w:t>»</w:t>
      </w:r>
      <w:r w:rsidRPr="00F02A93">
        <w:rPr>
          <w:rFonts w:ascii="Times New Roman" w:hAnsi="Times New Roman" w:cs="Times New Roman"/>
          <w:sz w:val="28"/>
          <w:szCs w:val="28"/>
        </w:rPr>
        <w:t xml:space="preserve"> пункта 21 </w:t>
      </w:r>
      <w:r w:rsidR="00CA7C32">
        <w:rPr>
          <w:rFonts w:ascii="Times New Roman" w:hAnsi="Times New Roman" w:cs="Times New Roman"/>
          <w:sz w:val="28"/>
          <w:szCs w:val="28"/>
        </w:rPr>
        <w:t>О</w:t>
      </w:r>
      <w:r w:rsidRPr="00F02A93">
        <w:rPr>
          <w:rFonts w:ascii="Times New Roman" w:hAnsi="Times New Roman" w:cs="Times New Roman"/>
          <w:sz w:val="28"/>
          <w:szCs w:val="28"/>
        </w:rPr>
        <w:t xml:space="preserve">сновных требований, </w:t>
      </w:r>
      <w:r w:rsidRPr="00F02A93">
        <w:rPr>
          <w:rFonts w:ascii="Times New Roman" w:hAnsi="Times New Roman" w:cs="Times New Roman"/>
          <w:sz w:val="28"/>
          <w:szCs w:val="28"/>
        </w:rPr>
        <w:lastRenderedPageBreak/>
        <w:t>решение об отказе в назначении ежемесячной выплаты по основанию, предусмотренному настоящим подпунктом, не принимается;</w:t>
      </w:r>
    </w:p>
    <w:p w14:paraId="587A7193"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л</w:t>
      </w:r>
      <w:r w:rsidR="00F02A93" w:rsidRPr="00F02A93">
        <w:rPr>
          <w:rFonts w:ascii="Times New Roman" w:hAnsi="Times New Roman" w:cs="Times New Roman"/>
          <w:sz w:val="28"/>
          <w:szCs w:val="28"/>
        </w:rPr>
        <w:t>) достижение ребенком, в отношении которого поступило заявление, возраста 8 лет, за исключением случая, предусмотренного абзацем третьим пункта 2 1 настоящих основных требований;</w:t>
      </w:r>
    </w:p>
    <w:p w14:paraId="6C640445"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м</w:t>
      </w:r>
      <w:r w:rsidR="00F02A93" w:rsidRPr="00F02A93">
        <w:rPr>
          <w:rFonts w:ascii="Times New Roman" w:hAnsi="Times New Roman" w:cs="Times New Roman"/>
          <w:sz w:val="28"/>
          <w:szCs w:val="28"/>
        </w:rPr>
        <w:t xml:space="preserve">) непредставление заявителем в уполномоченный орган документов (сведений), указанных в пункте 13 настоящих основных требований (за исключением подпунктов </w:t>
      </w:r>
      <w:r>
        <w:rPr>
          <w:rFonts w:ascii="Times New Roman" w:hAnsi="Times New Roman" w:cs="Times New Roman"/>
          <w:sz w:val="28"/>
          <w:szCs w:val="28"/>
        </w:rPr>
        <w:t>«ф»</w:t>
      </w:r>
      <w:r w:rsidR="00F02A93" w:rsidRPr="00F02A93">
        <w:rPr>
          <w:rFonts w:ascii="Times New Roman" w:hAnsi="Times New Roman" w:cs="Times New Roman"/>
          <w:sz w:val="28"/>
          <w:szCs w:val="28"/>
        </w:rPr>
        <w:t xml:space="preserve"> и </w:t>
      </w:r>
      <w:r>
        <w:rPr>
          <w:rFonts w:ascii="Times New Roman" w:hAnsi="Times New Roman" w:cs="Times New Roman"/>
          <w:sz w:val="28"/>
          <w:szCs w:val="28"/>
        </w:rPr>
        <w:t>«</w:t>
      </w:r>
      <w:r w:rsidR="00F02A93" w:rsidRPr="00F02A93">
        <w:rPr>
          <w:rFonts w:ascii="Times New Roman" w:hAnsi="Times New Roman" w:cs="Times New Roman"/>
          <w:sz w:val="28"/>
          <w:szCs w:val="28"/>
        </w:rPr>
        <w:t>ц</w:t>
      </w:r>
      <w:r>
        <w:rPr>
          <w:rFonts w:ascii="Times New Roman" w:hAnsi="Times New Roman" w:cs="Times New Roman"/>
          <w:sz w:val="28"/>
          <w:szCs w:val="28"/>
        </w:rPr>
        <w:t>»</w:t>
      </w:r>
      <w:r w:rsidR="00F02A93" w:rsidRPr="00F02A93">
        <w:rPr>
          <w:rFonts w:ascii="Times New Roman" w:hAnsi="Times New Roman" w:cs="Times New Roman"/>
          <w:sz w:val="28"/>
          <w:szCs w:val="28"/>
        </w:rPr>
        <w:t>), а также непредставление документов (сведений) в сроки, указанные в пунктах 13</w:t>
      </w:r>
      <w:r w:rsidR="00E27643">
        <w:rPr>
          <w:rFonts w:ascii="Times New Roman" w:hAnsi="Times New Roman" w:cs="Times New Roman"/>
          <w:sz w:val="28"/>
          <w:szCs w:val="28"/>
        </w:rPr>
        <w:t>.</w:t>
      </w:r>
      <w:r w:rsidR="00F02A93" w:rsidRPr="00F02A93">
        <w:rPr>
          <w:rFonts w:ascii="Times New Roman" w:hAnsi="Times New Roman" w:cs="Times New Roman"/>
          <w:sz w:val="28"/>
          <w:szCs w:val="28"/>
        </w:rPr>
        <w:t>1 и 13</w:t>
      </w:r>
      <w:r w:rsidR="00E27643">
        <w:rPr>
          <w:rFonts w:ascii="Times New Roman" w:hAnsi="Times New Roman" w:cs="Times New Roman"/>
          <w:sz w:val="28"/>
          <w:szCs w:val="28"/>
        </w:rPr>
        <w:t>.</w:t>
      </w:r>
      <w:r w:rsidR="00F02A93" w:rsidRPr="00F02A93">
        <w:rPr>
          <w:rFonts w:ascii="Times New Roman" w:hAnsi="Times New Roman" w:cs="Times New Roman"/>
          <w:sz w:val="28"/>
          <w:szCs w:val="28"/>
        </w:rPr>
        <w:t xml:space="preserve"> 2 </w:t>
      </w:r>
      <w:r w:rsidR="00E27643">
        <w:rPr>
          <w:rFonts w:ascii="Times New Roman" w:hAnsi="Times New Roman" w:cs="Times New Roman"/>
          <w:sz w:val="28"/>
          <w:szCs w:val="28"/>
        </w:rPr>
        <w:t>О</w:t>
      </w:r>
      <w:r w:rsidR="00F02A93" w:rsidRPr="00F02A93">
        <w:rPr>
          <w:rFonts w:ascii="Times New Roman" w:hAnsi="Times New Roman" w:cs="Times New Roman"/>
          <w:sz w:val="28"/>
          <w:szCs w:val="28"/>
        </w:rPr>
        <w:t>сновных требований;</w:t>
      </w:r>
    </w:p>
    <w:p w14:paraId="5404AC2C"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н</w:t>
      </w:r>
      <w:r w:rsidR="00F02A93" w:rsidRPr="00F02A93">
        <w:rPr>
          <w:rFonts w:ascii="Times New Roman" w:hAnsi="Times New Roman" w:cs="Times New Roman"/>
          <w:sz w:val="28"/>
          <w:szCs w:val="28"/>
        </w:rPr>
        <w:t>) установление факта назначения ежемесячной выплаты на ребенка, в отношении которого подается заявление, другому законному представителю;</w:t>
      </w:r>
    </w:p>
    <w:p w14:paraId="524DFD68" w14:textId="77777777" w:rsidR="00F02A93" w:rsidRP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о</w:t>
      </w:r>
      <w:r w:rsidR="00F02A93" w:rsidRPr="00F02A93">
        <w:rPr>
          <w:rFonts w:ascii="Times New Roman" w:hAnsi="Times New Roman" w:cs="Times New Roman"/>
          <w:sz w:val="28"/>
          <w:szCs w:val="28"/>
        </w:rPr>
        <w:t>)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пунктом 17</w:t>
      </w:r>
      <w:r w:rsidR="00E27643">
        <w:rPr>
          <w:rFonts w:ascii="Times New Roman" w:hAnsi="Times New Roman" w:cs="Times New Roman"/>
          <w:sz w:val="28"/>
          <w:szCs w:val="28"/>
        </w:rPr>
        <w:t>.</w:t>
      </w:r>
      <w:r w:rsidR="00F02A93" w:rsidRPr="00F02A93">
        <w:rPr>
          <w:rFonts w:ascii="Times New Roman" w:hAnsi="Times New Roman" w:cs="Times New Roman"/>
          <w:sz w:val="28"/>
          <w:szCs w:val="28"/>
        </w:rPr>
        <w:t xml:space="preserve">1 </w:t>
      </w:r>
      <w:r w:rsidR="00E27643">
        <w:rPr>
          <w:rFonts w:ascii="Times New Roman" w:hAnsi="Times New Roman" w:cs="Times New Roman"/>
          <w:sz w:val="28"/>
          <w:szCs w:val="28"/>
        </w:rPr>
        <w:t>О</w:t>
      </w:r>
      <w:r w:rsidR="00F02A93" w:rsidRPr="00F02A93">
        <w:rPr>
          <w:rFonts w:ascii="Times New Roman" w:hAnsi="Times New Roman" w:cs="Times New Roman"/>
          <w:sz w:val="28"/>
          <w:szCs w:val="28"/>
        </w:rPr>
        <w:t>сновных требований;</w:t>
      </w:r>
    </w:p>
    <w:p w14:paraId="14FF6E6D" w14:textId="77777777" w:rsidR="00F02A93" w:rsidRDefault="00646149" w:rsidP="00F02A93">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F02A93" w:rsidRPr="00F02A93">
        <w:rPr>
          <w:rFonts w:ascii="Times New Roman" w:hAnsi="Times New Roman" w:cs="Times New Roman"/>
          <w:sz w:val="28"/>
          <w:szCs w:val="28"/>
        </w:rPr>
        <w:t>) иные случаи, предусмотренные нормативными правовыми актами субъекта Российской Федерации.</w:t>
      </w:r>
      <w:r w:rsidR="00B94093">
        <w:rPr>
          <w:rFonts w:ascii="Times New Roman" w:hAnsi="Times New Roman" w:cs="Times New Roman"/>
          <w:sz w:val="28"/>
          <w:szCs w:val="28"/>
        </w:rPr>
        <w:t xml:space="preserve">». </w:t>
      </w:r>
    </w:p>
    <w:p w14:paraId="263C17CD" w14:textId="77777777" w:rsidR="0030380B" w:rsidRPr="0030380B" w:rsidRDefault="0030380B" w:rsidP="00BD3C3B">
      <w:pPr>
        <w:autoSpaceDE w:val="0"/>
        <w:autoSpaceDN w:val="0"/>
        <w:adjustRightInd w:val="0"/>
        <w:spacing w:after="0" w:line="240" w:lineRule="auto"/>
        <w:ind w:firstLine="720"/>
        <w:jc w:val="both"/>
        <w:rPr>
          <w:rFonts w:ascii="Times New Roman" w:hAnsi="Times New Roman" w:cs="Times New Roman"/>
          <w:sz w:val="28"/>
          <w:szCs w:val="28"/>
        </w:rPr>
      </w:pPr>
      <w:bookmarkStart w:id="3" w:name="sub_51"/>
    </w:p>
    <w:bookmarkEnd w:id="3"/>
    <w:p w14:paraId="6A69E2E5" w14:textId="77777777" w:rsidR="00BC2047" w:rsidRPr="00BC2047" w:rsidRDefault="00BC2047" w:rsidP="00BC2047">
      <w:pPr>
        <w:spacing w:after="0" w:line="240" w:lineRule="exact"/>
        <w:jc w:val="both"/>
        <w:rPr>
          <w:rFonts w:ascii="Times New Roman" w:eastAsia="Times New Roman" w:hAnsi="Times New Roman" w:cs="Times New Roman"/>
          <w:color w:val="000000"/>
          <w:sz w:val="28"/>
          <w:szCs w:val="28"/>
          <w:lang w:eastAsia="ru-RU"/>
        </w:rPr>
      </w:pPr>
      <w:r w:rsidRPr="00BC2047">
        <w:rPr>
          <w:rFonts w:ascii="Times New Roman" w:eastAsia="Times New Roman" w:hAnsi="Times New Roman" w:cs="Times New Roman"/>
          <w:color w:val="000000"/>
          <w:sz w:val="28"/>
          <w:szCs w:val="28"/>
          <w:lang w:eastAsia="ru-RU"/>
        </w:rPr>
        <w:t xml:space="preserve">Управляющий делами администрации </w:t>
      </w:r>
    </w:p>
    <w:p w14:paraId="7B3259B5" w14:textId="77777777" w:rsidR="00BC2047" w:rsidRPr="00BC2047" w:rsidRDefault="00BC2047" w:rsidP="00BC2047">
      <w:pPr>
        <w:spacing w:after="0" w:line="240" w:lineRule="exact"/>
        <w:jc w:val="both"/>
        <w:rPr>
          <w:rFonts w:ascii="Times New Roman" w:eastAsia="Times New Roman" w:hAnsi="Times New Roman" w:cs="Times New Roman"/>
          <w:color w:val="000000"/>
          <w:sz w:val="28"/>
          <w:szCs w:val="28"/>
          <w:lang w:eastAsia="ru-RU"/>
        </w:rPr>
      </w:pPr>
      <w:r w:rsidRPr="00BC2047">
        <w:rPr>
          <w:rFonts w:ascii="Times New Roman" w:eastAsia="Times New Roman" w:hAnsi="Times New Roman" w:cs="Times New Roman"/>
          <w:color w:val="000000"/>
          <w:sz w:val="28"/>
          <w:szCs w:val="28"/>
          <w:lang w:eastAsia="ru-RU"/>
        </w:rPr>
        <w:t xml:space="preserve">Петровского </w:t>
      </w:r>
      <w:r w:rsidRPr="00BC2047">
        <w:rPr>
          <w:rFonts w:ascii="Times New Roman" w:eastAsia="Times New Roman" w:hAnsi="Times New Roman" w:cs="Times New Roman"/>
          <w:bCs/>
          <w:color w:val="000000"/>
          <w:sz w:val="28"/>
          <w:szCs w:val="28"/>
          <w:lang w:eastAsia="ru-RU"/>
        </w:rPr>
        <w:t>городского округа</w:t>
      </w:r>
    </w:p>
    <w:p w14:paraId="55A871E2" w14:textId="77777777" w:rsidR="00BC2047" w:rsidRPr="00BC2047" w:rsidRDefault="00BC2047" w:rsidP="00BC2047">
      <w:pPr>
        <w:widowControl w:val="0"/>
        <w:autoSpaceDE w:val="0"/>
        <w:autoSpaceDN w:val="0"/>
        <w:adjustRightInd w:val="0"/>
        <w:spacing w:after="0" w:line="240" w:lineRule="auto"/>
        <w:ind w:left="170"/>
        <w:jc w:val="both"/>
        <w:rPr>
          <w:rFonts w:ascii="Arial" w:eastAsia="Times New Roman" w:hAnsi="Arial" w:cs="Arial"/>
          <w:color w:val="353842"/>
          <w:sz w:val="24"/>
          <w:szCs w:val="24"/>
          <w:shd w:val="clear" w:color="auto" w:fill="F0F0F0"/>
          <w:lang w:eastAsia="ru-RU"/>
        </w:rPr>
      </w:pPr>
      <w:r w:rsidRPr="00BC2047">
        <w:rPr>
          <w:rFonts w:ascii="Times New Roman" w:eastAsia="Times New Roman" w:hAnsi="Times New Roman" w:cs="Times New Roman"/>
          <w:color w:val="000000"/>
          <w:sz w:val="28"/>
          <w:szCs w:val="28"/>
          <w:lang w:eastAsia="ru-RU"/>
        </w:rPr>
        <w:t>Ставропольского края                                                                      Ю.В. Петрич</w:t>
      </w:r>
    </w:p>
    <w:sectPr w:rsidR="00BC2047" w:rsidRPr="00BC2047" w:rsidSect="003821E1">
      <w:pgSz w:w="11905"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1F66" w14:textId="77777777" w:rsidR="006B0B77" w:rsidRDefault="006B0B77" w:rsidP="00B944D8">
      <w:pPr>
        <w:spacing w:after="0" w:line="240" w:lineRule="auto"/>
      </w:pPr>
      <w:r>
        <w:separator/>
      </w:r>
    </w:p>
  </w:endnote>
  <w:endnote w:type="continuationSeparator" w:id="0">
    <w:p w14:paraId="05002EF8" w14:textId="77777777" w:rsidR="006B0B77" w:rsidRDefault="006B0B77" w:rsidP="00B9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D221" w14:textId="77777777" w:rsidR="006B0B77" w:rsidRDefault="006B0B77" w:rsidP="00B944D8">
      <w:pPr>
        <w:spacing w:after="0" w:line="240" w:lineRule="auto"/>
      </w:pPr>
      <w:r>
        <w:separator/>
      </w:r>
    </w:p>
  </w:footnote>
  <w:footnote w:type="continuationSeparator" w:id="0">
    <w:p w14:paraId="5519E7DA" w14:textId="77777777" w:rsidR="006B0B77" w:rsidRDefault="006B0B77" w:rsidP="00B94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54E"/>
    <w:rsid w:val="00035D60"/>
    <w:rsid w:val="00055D62"/>
    <w:rsid w:val="00060D62"/>
    <w:rsid w:val="00091888"/>
    <w:rsid w:val="00114346"/>
    <w:rsid w:val="001351E3"/>
    <w:rsid w:val="001C2619"/>
    <w:rsid w:val="001C28C1"/>
    <w:rsid w:val="001E673B"/>
    <w:rsid w:val="001E73AA"/>
    <w:rsid w:val="00205D7A"/>
    <w:rsid w:val="00223CB0"/>
    <w:rsid w:val="002302EF"/>
    <w:rsid w:val="002773DC"/>
    <w:rsid w:val="00281AE6"/>
    <w:rsid w:val="00292D28"/>
    <w:rsid w:val="002A7FC5"/>
    <w:rsid w:val="002B3CD1"/>
    <w:rsid w:val="002C6FB5"/>
    <w:rsid w:val="002D2794"/>
    <w:rsid w:val="002E408C"/>
    <w:rsid w:val="00301106"/>
    <w:rsid w:val="0030380B"/>
    <w:rsid w:val="00315FFA"/>
    <w:rsid w:val="00336A30"/>
    <w:rsid w:val="00372410"/>
    <w:rsid w:val="003821E1"/>
    <w:rsid w:val="003A3266"/>
    <w:rsid w:val="004876A3"/>
    <w:rsid w:val="004A692A"/>
    <w:rsid w:val="005871F4"/>
    <w:rsid w:val="005D3E6E"/>
    <w:rsid w:val="005E10AA"/>
    <w:rsid w:val="005E5A54"/>
    <w:rsid w:val="006320E0"/>
    <w:rsid w:val="0063305B"/>
    <w:rsid w:val="00646149"/>
    <w:rsid w:val="0066624F"/>
    <w:rsid w:val="006A24F3"/>
    <w:rsid w:val="006B0B77"/>
    <w:rsid w:val="006B3734"/>
    <w:rsid w:val="006C13EF"/>
    <w:rsid w:val="006F74FD"/>
    <w:rsid w:val="007A754E"/>
    <w:rsid w:val="007E0357"/>
    <w:rsid w:val="008175AD"/>
    <w:rsid w:val="00831D68"/>
    <w:rsid w:val="00877D87"/>
    <w:rsid w:val="00891A89"/>
    <w:rsid w:val="008A24D8"/>
    <w:rsid w:val="008B48E2"/>
    <w:rsid w:val="008D34DB"/>
    <w:rsid w:val="008E68C2"/>
    <w:rsid w:val="00912040"/>
    <w:rsid w:val="00935A8D"/>
    <w:rsid w:val="00953F6D"/>
    <w:rsid w:val="0096057B"/>
    <w:rsid w:val="00967894"/>
    <w:rsid w:val="009A1148"/>
    <w:rsid w:val="009F0FC0"/>
    <w:rsid w:val="00A0040A"/>
    <w:rsid w:val="00A053E9"/>
    <w:rsid w:val="00A05486"/>
    <w:rsid w:val="00A06743"/>
    <w:rsid w:val="00A670D7"/>
    <w:rsid w:val="00A70276"/>
    <w:rsid w:val="00A8315E"/>
    <w:rsid w:val="00A83CEB"/>
    <w:rsid w:val="00A856EE"/>
    <w:rsid w:val="00AA39D6"/>
    <w:rsid w:val="00AE6FA1"/>
    <w:rsid w:val="00B10634"/>
    <w:rsid w:val="00B35F9A"/>
    <w:rsid w:val="00B4667C"/>
    <w:rsid w:val="00B51FA0"/>
    <w:rsid w:val="00B71525"/>
    <w:rsid w:val="00B7387E"/>
    <w:rsid w:val="00B87B3A"/>
    <w:rsid w:val="00B94093"/>
    <w:rsid w:val="00B944D8"/>
    <w:rsid w:val="00BB41C5"/>
    <w:rsid w:val="00BC2047"/>
    <w:rsid w:val="00BC6F1B"/>
    <w:rsid w:val="00BD3C3B"/>
    <w:rsid w:val="00BD3E58"/>
    <w:rsid w:val="00BE679F"/>
    <w:rsid w:val="00BF0000"/>
    <w:rsid w:val="00BF0DFA"/>
    <w:rsid w:val="00BF45A6"/>
    <w:rsid w:val="00C3659D"/>
    <w:rsid w:val="00C36893"/>
    <w:rsid w:val="00C409AA"/>
    <w:rsid w:val="00C730FB"/>
    <w:rsid w:val="00C876EE"/>
    <w:rsid w:val="00CA7C32"/>
    <w:rsid w:val="00CC15FD"/>
    <w:rsid w:val="00CF42A2"/>
    <w:rsid w:val="00D022C7"/>
    <w:rsid w:val="00D347D6"/>
    <w:rsid w:val="00D90FBD"/>
    <w:rsid w:val="00DA2DDA"/>
    <w:rsid w:val="00DB7AF9"/>
    <w:rsid w:val="00DD5FE9"/>
    <w:rsid w:val="00DE37E4"/>
    <w:rsid w:val="00DF7B99"/>
    <w:rsid w:val="00E27643"/>
    <w:rsid w:val="00E4030A"/>
    <w:rsid w:val="00E573BA"/>
    <w:rsid w:val="00E81ED7"/>
    <w:rsid w:val="00E85C73"/>
    <w:rsid w:val="00E90503"/>
    <w:rsid w:val="00EE487C"/>
    <w:rsid w:val="00F02A93"/>
    <w:rsid w:val="00F079F3"/>
    <w:rsid w:val="00F17CA6"/>
    <w:rsid w:val="00F355C6"/>
    <w:rsid w:val="00F54D03"/>
    <w:rsid w:val="00F56C52"/>
    <w:rsid w:val="00F704A0"/>
    <w:rsid w:val="00F92B52"/>
    <w:rsid w:val="00FC0D58"/>
    <w:rsid w:val="00FE1CA1"/>
    <w:rsid w:val="00FF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E5A3"/>
  <w15:docId w15:val="{1DBC305D-10FC-498E-BC87-47D57D0F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6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95E"/>
    <w:pPr>
      <w:spacing w:after="0" w:line="240" w:lineRule="auto"/>
    </w:pPr>
  </w:style>
  <w:style w:type="character" w:styleId="a4">
    <w:name w:val="Hyperlink"/>
    <w:rsid w:val="00A0040A"/>
    <w:rPr>
      <w:color w:val="000080"/>
      <w:u w:val="single"/>
    </w:rPr>
  </w:style>
  <w:style w:type="paragraph" w:styleId="a5">
    <w:name w:val="footnote text"/>
    <w:basedOn w:val="a"/>
    <w:link w:val="a6"/>
    <w:uiPriority w:val="99"/>
    <w:semiHidden/>
    <w:unhideWhenUsed/>
    <w:rsid w:val="00B944D8"/>
    <w:pPr>
      <w:spacing w:after="0" w:line="240" w:lineRule="auto"/>
    </w:pPr>
    <w:rPr>
      <w:sz w:val="20"/>
      <w:szCs w:val="20"/>
    </w:rPr>
  </w:style>
  <w:style w:type="character" w:customStyle="1" w:styleId="a6">
    <w:name w:val="Текст сноски Знак"/>
    <w:basedOn w:val="a0"/>
    <w:link w:val="a5"/>
    <w:uiPriority w:val="99"/>
    <w:semiHidden/>
    <w:rsid w:val="00B944D8"/>
    <w:rPr>
      <w:sz w:val="20"/>
      <w:szCs w:val="20"/>
    </w:rPr>
  </w:style>
  <w:style w:type="character" w:styleId="a7">
    <w:name w:val="footnote reference"/>
    <w:basedOn w:val="a0"/>
    <w:uiPriority w:val="99"/>
    <w:semiHidden/>
    <w:unhideWhenUsed/>
    <w:rsid w:val="00B944D8"/>
    <w:rPr>
      <w:vertAlign w:val="superscript"/>
    </w:rPr>
  </w:style>
  <w:style w:type="paragraph" w:styleId="a8">
    <w:name w:val="Balloon Text"/>
    <w:basedOn w:val="a"/>
    <w:link w:val="a9"/>
    <w:uiPriority w:val="99"/>
    <w:semiHidden/>
    <w:unhideWhenUsed/>
    <w:rsid w:val="00AE6F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6FA1"/>
    <w:rPr>
      <w:rFonts w:ascii="Tahoma" w:hAnsi="Tahoma" w:cs="Tahoma"/>
      <w:sz w:val="16"/>
      <w:szCs w:val="16"/>
    </w:rPr>
  </w:style>
  <w:style w:type="character" w:customStyle="1" w:styleId="10">
    <w:name w:val="Заголовок 1 Знак"/>
    <w:basedOn w:val="a0"/>
    <w:link w:val="1"/>
    <w:uiPriority w:val="9"/>
    <w:rsid w:val="00AE6FA1"/>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B8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060D62"/>
    <w:pPr>
      <w:autoSpaceDE w:val="0"/>
      <w:autoSpaceDN w:val="0"/>
      <w:adjustRightInd w:val="0"/>
      <w:spacing w:after="0" w:line="240" w:lineRule="auto"/>
    </w:pPr>
    <w:rPr>
      <w:rFonts w:ascii="Arial" w:hAnsi="Arial" w:cs="Arial"/>
      <w:sz w:val="24"/>
      <w:szCs w:val="24"/>
    </w:rPr>
  </w:style>
  <w:style w:type="character" w:styleId="ac">
    <w:name w:val="Emphasis"/>
    <w:basedOn w:val="a0"/>
    <w:uiPriority w:val="20"/>
    <w:qFormat/>
    <w:rsid w:val="003724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1D101B1EF1330A2D7ECD4C5ADD7199A1CC6BCC56C6165D0DB2634CC946CFBB5A55CB10F185F4CA57A3DFC637437E3711BC33A04Dg6H" TargetMode="External"/><Relationship Id="rId13" Type="http://schemas.openxmlformats.org/officeDocument/2006/relationships/hyperlink" Target="consultantplus://offline/ref=F81D101B1EF1330A2D7ECD4C5ADD7199A1CC6BCC56C6165D0DB2634CC946CFBB48559319F08FBE9B16E8D0C43445gDH" TargetMode="External"/><Relationship Id="rId3" Type="http://schemas.openxmlformats.org/officeDocument/2006/relationships/settings" Target="settings.xml"/><Relationship Id="rId7" Type="http://schemas.openxmlformats.org/officeDocument/2006/relationships/hyperlink" Target="consultantplus://offline/ref=F81D101B1EF1330A2D7ED3414CB12F93A5C337C154C41D0C52E0651B9616C9EE1A15CD40A3CAF59611F7CCC433437C320D4BgEH" TargetMode="External"/><Relationship Id="rId12" Type="http://schemas.openxmlformats.org/officeDocument/2006/relationships/hyperlink" Target="consultantplus://offline/ref=F81D101B1EF1330A2D7ECD4C5ADD7199A1CC6BCC56C6165D0DB2634CC946CFBB5A55CB15F28EA39E11FD8695720873300EA033A7C8A82C2946gB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81D101B1EF1330A2D7ECD4C5ADD7199A1CC6BCC56C6165D0DB2634CC946CFBB48559319F08FBE9B16E8D0C43445gD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81D101B1EF1330A2D7ECD4C5ADD7199A1CC6BCC56C6165D0DB2634CC946CFBB5A55CB15F28EA39E11FD8695720873300EA033A7C8A82C2946gBH" TargetMode="External"/><Relationship Id="rId4" Type="http://schemas.openxmlformats.org/officeDocument/2006/relationships/webSettings" Target="webSettings.xml"/><Relationship Id="rId9" Type="http://schemas.openxmlformats.org/officeDocument/2006/relationships/hyperlink" Target="consultantplus://offline/ref=F81D101B1EF1330A2D7ECD4C5ADD7199A1CC6BCC56C6165D0DB2634CC946CFBB48559319F08FBE9B16E8D0C43445gDH" TargetMode="External"/><Relationship Id="rId14" Type="http://schemas.openxmlformats.org/officeDocument/2006/relationships/hyperlink" Target="consultantplus://offline/ref=F81D101B1EF1330A2D7ECD4C5ADD7199A1CC6BCC56C6165D0DB2634CC946CFBB48559319F08FBE9B16E8D0C43445g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6891-1CA1-4C00-8DDB-E79D6625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15</Pages>
  <Words>5540</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Минченко</dc:creator>
  <cp:keywords/>
  <dc:description/>
  <cp:lastModifiedBy>Федорян Наталья Васильевна</cp:lastModifiedBy>
  <cp:revision>39</cp:revision>
  <cp:lastPrinted>2022-08-17T12:32:00Z</cp:lastPrinted>
  <dcterms:created xsi:type="dcterms:W3CDTF">2020-05-21T07:33:00Z</dcterms:created>
  <dcterms:modified xsi:type="dcterms:W3CDTF">2022-08-18T07:57:00Z</dcterms:modified>
</cp:coreProperties>
</file>