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15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927"/>
        <w:gridCol w:w="34"/>
        <w:gridCol w:w="3510"/>
        <w:gridCol w:w="6412"/>
      </w:tblGrid>
      <w:tr w:rsidR="00947A94" w:rsidRPr="00411072" w:rsidTr="006D2DF9">
        <w:trPr>
          <w:trHeight w:val="375"/>
        </w:trPr>
        <w:tc>
          <w:tcPr>
            <w:tcW w:w="154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A94" w:rsidRPr="00CD66D6" w:rsidRDefault="00693123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реализации инвестиционных проектов на территории Петровского городского округа Ставропольского края по состоянию на </w:t>
            </w:r>
            <w:r w:rsidR="008C35F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B79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B798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2F653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947A94" w:rsidRPr="00947A94" w:rsidRDefault="00947A94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94" w:rsidRPr="00411072" w:rsidTr="008C6641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94" w:rsidRPr="00411072" w:rsidRDefault="00947A94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7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94" w:rsidRPr="00411072" w:rsidRDefault="00947A94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72">
              <w:rPr>
                <w:rFonts w:ascii="Times New Roman" w:hAnsi="Times New Roman" w:cs="Times New Roman"/>
                <w:sz w:val="26"/>
                <w:szCs w:val="26"/>
              </w:rPr>
              <w:t>Инвестиционный проект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94" w:rsidRPr="00411072" w:rsidRDefault="00947A94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72">
              <w:rPr>
                <w:rFonts w:ascii="Times New Roman" w:hAnsi="Times New Roman" w:cs="Times New Roman"/>
                <w:sz w:val="26"/>
                <w:szCs w:val="26"/>
              </w:rPr>
              <w:t>Инициатор инвестиционного проекта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94" w:rsidRPr="00411072" w:rsidRDefault="00947A94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ходе реализации</w:t>
            </w:r>
          </w:p>
        </w:tc>
      </w:tr>
      <w:tr w:rsidR="0077269E" w:rsidRPr="00411072" w:rsidTr="006D2DF9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9E" w:rsidRPr="00411072" w:rsidRDefault="0077269E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E" w:rsidRPr="00947A94" w:rsidRDefault="006C452F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A9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7269E" w:rsidRPr="00947A94">
              <w:rPr>
                <w:rFonts w:ascii="Times New Roman" w:hAnsi="Times New Roman" w:cs="Times New Roman"/>
                <w:b/>
                <w:sz w:val="28"/>
                <w:szCs w:val="28"/>
              </w:rPr>
              <w:t>ельскохозяйственное производство</w:t>
            </w:r>
          </w:p>
        </w:tc>
      </w:tr>
      <w:tr w:rsidR="0077269E" w:rsidRPr="004C5910" w:rsidTr="00567D3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D4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«Проектирование и подъем плантажа под закладку плодового сада</w:t>
            </w:r>
            <w:r w:rsidR="008B0D40" w:rsidRPr="008733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. Ореховка</w:t>
            </w:r>
          </w:p>
          <w:p w:rsidR="006D2DF9" w:rsidRPr="008733F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112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ООО СХП «Володино», </w:t>
            </w:r>
          </w:p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59" w:rsidRPr="008733F0" w:rsidRDefault="00AE0A68" w:rsidP="00781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2016-201</w:t>
            </w:r>
            <w:r w:rsidR="005B15B0" w:rsidRPr="008733F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годах</w:t>
            </w:r>
            <w:r w:rsidR="009A61EA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хозяйством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заложено </w:t>
            </w:r>
            <w:r w:rsidR="00322E4F" w:rsidRPr="008733F0">
              <w:rPr>
                <w:rFonts w:ascii="Times New Roman" w:hAnsi="Times New Roman" w:cs="Times New Roman"/>
                <w:sz w:val="26"/>
                <w:szCs w:val="26"/>
              </w:rPr>
              <w:t>179,6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гектар</w:t>
            </w:r>
            <w:r w:rsidR="005B15B0" w:rsidRPr="008733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плодового сада</w:t>
            </w:r>
            <w:r w:rsidR="00322E4F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(яблоня, черешня, слива, груша)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>, при выращивании которого применяется метод капельного орошения.</w:t>
            </w:r>
            <w:r w:rsidR="00B31598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1ACD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Ведутся </w:t>
            </w:r>
            <w:proofErr w:type="spellStart"/>
            <w:r w:rsidR="00DF1ACD" w:rsidRPr="008733F0">
              <w:rPr>
                <w:rFonts w:ascii="Times New Roman" w:hAnsi="Times New Roman" w:cs="Times New Roman"/>
                <w:sz w:val="26"/>
                <w:szCs w:val="26"/>
              </w:rPr>
              <w:t>уходные</w:t>
            </w:r>
            <w:proofErr w:type="spellEnd"/>
            <w:r w:rsidR="00DF1ACD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работы за садом. </w:t>
            </w:r>
            <w:r w:rsidR="00C742A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С начала реализации проекта освоено   </w:t>
            </w:r>
            <w:r w:rsidR="00781255" w:rsidRPr="008733F0">
              <w:rPr>
                <w:rFonts w:ascii="Times New Roman" w:hAnsi="Times New Roman" w:cs="Times New Roman"/>
                <w:sz w:val="26"/>
                <w:szCs w:val="26"/>
              </w:rPr>
              <w:t>73,8</w:t>
            </w:r>
            <w:r w:rsidR="00C547FA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r w:rsidR="00781255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, в т.ч. в текущем году 8,2 млн. рублей. 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В 2019 г. собран первый урожай.</w:t>
            </w:r>
          </w:p>
          <w:p w:rsidR="00566561" w:rsidRPr="008733F0" w:rsidRDefault="00566561" w:rsidP="007812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реализован.</w:t>
            </w:r>
          </w:p>
        </w:tc>
      </w:tr>
      <w:tr w:rsidR="0077269E" w:rsidRPr="004C5910" w:rsidTr="00567D34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«Реконструкция и модернизация существующих молочно-товарных комплексов»</w:t>
            </w:r>
            <w:r w:rsidR="004437D4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пос. Рогатая Балка</w:t>
            </w:r>
          </w:p>
          <w:p w:rsidR="006D2DF9" w:rsidRPr="008733F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70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ООО «Агропромышленная корпорация»</w:t>
            </w:r>
          </w:p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E" w:rsidRPr="008733F0" w:rsidRDefault="00FA17DA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сентябре 2017 года получено разрешение на строительство, возведен 1 и 2 корпус,</w:t>
            </w:r>
            <w:r w:rsidR="00A701AB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построено административное здание и </w:t>
            </w:r>
            <w:proofErr w:type="spellStart"/>
            <w:r w:rsidR="00A701AB" w:rsidRPr="008733F0">
              <w:rPr>
                <w:rFonts w:ascii="Times New Roman" w:hAnsi="Times New Roman" w:cs="Times New Roman"/>
                <w:sz w:val="26"/>
                <w:szCs w:val="26"/>
              </w:rPr>
              <w:t>дезбарьер</w:t>
            </w:r>
            <w:proofErr w:type="spellEnd"/>
            <w:r w:rsidR="00A701AB" w:rsidRPr="008733F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B5E05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доильн</w:t>
            </w:r>
            <w:r w:rsidR="00AB5E05" w:rsidRPr="008733F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корп</w:t>
            </w:r>
            <w:r w:rsidR="00AB5E05" w:rsidRPr="008733F0">
              <w:rPr>
                <w:rFonts w:ascii="Times New Roman" w:hAnsi="Times New Roman" w:cs="Times New Roman"/>
                <w:sz w:val="26"/>
                <w:szCs w:val="26"/>
              </w:rPr>
              <w:t>ус</w:t>
            </w:r>
            <w:r w:rsidR="0056488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23ED3" w:rsidRPr="008733F0">
              <w:rPr>
                <w:rFonts w:ascii="Times New Roman" w:hAnsi="Times New Roman" w:cs="Times New Roman"/>
                <w:sz w:val="26"/>
                <w:szCs w:val="26"/>
              </w:rPr>
              <w:t>Проведены</w:t>
            </w:r>
            <w:r w:rsidR="0056488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</w:t>
            </w:r>
            <w:r w:rsidR="002756BF" w:rsidRPr="008733F0">
              <w:rPr>
                <w:rFonts w:ascii="Times New Roman" w:hAnsi="Times New Roman" w:cs="Times New Roman"/>
                <w:sz w:val="26"/>
                <w:szCs w:val="26"/>
              </w:rPr>
              <w:t>выравниванию</w:t>
            </w:r>
            <w:r w:rsidR="0056488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и заливке полов в корпусах</w:t>
            </w:r>
            <w:r w:rsidR="002756BF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и доильном зале</w:t>
            </w:r>
            <w:r w:rsidR="00342486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. В зимний период запланированы </w:t>
            </w:r>
            <w:r w:rsidR="00B7785E" w:rsidRPr="008733F0">
              <w:rPr>
                <w:rFonts w:ascii="Times New Roman" w:hAnsi="Times New Roman" w:cs="Times New Roman"/>
                <w:sz w:val="26"/>
                <w:szCs w:val="26"/>
              </w:rPr>
              <w:t>внутренние отделочные работы</w:t>
            </w:r>
            <w:r w:rsidR="00342486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8733F0" w:rsidRDefault="001F638E" w:rsidP="005648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- около </w:t>
            </w:r>
            <w:r w:rsidR="00C742AE" w:rsidRPr="008733F0">
              <w:rPr>
                <w:rFonts w:ascii="Times New Roman" w:hAnsi="Times New Roman" w:cs="Times New Roman"/>
                <w:sz w:val="26"/>
                <w:szCs w:val="26"/>
              </w:rPr>
              <w:t>51,1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r w:rsidR="00C742AE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77269E" w:rsidRPr="004C5910" w:rsidTr="00567D34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Создание оросительной системы для получения гарантированных урожаев сельскохозяйственных культур</w:t>
            </w:r>
            <w:r w:rsidR="004437D4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с. Гофицкое</w:t>
            </w:r>
          </w:p>
          <w:p w:rsidR="006D2DF9" w:rsidRPr="008733F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400-600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Иррико-Холдинг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8733F0" w:rsidRDefault="00322E4F" w:rsidP="007D7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 В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>ыполнен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 оросительной системы.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Начата подготовка проектно-сметной документации</w:t>
            </w:r>
            <w:r w:rsidR="00164AA0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водоснабжения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22644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Проводятся тендеры на определение основных поставщиков и подрядчиков.</w:t>
            </w:r>
            <w:r w:rsidR="00C742A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 С начала реализации проекта освоено  8,3 млн. рублей.</w:t>
            </w:r>
            <w:r w:rsidR="00F34C40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В 3 квартале построен и введен в эксплуатацию склад для хранения зерна вместимостью 20000 тонн, площадью 5184 кв. метра.</w:t>
            </w:r>
          </w:p>
        </w:tc>
      </w:tr>
      <w:tr w:rsidR="0077269E" w:rsidRPr="004C5910" w:rsidTr="00567D3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B725D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Приобретение базы хранения минеральных удобрений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в г. Светлоград 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Петровский район</w:t>
            </w:r>
          </w:p>
          <w:p w:rsidR="00D979E3" w:rsidRPr="008733F0" w:rsidRDefault="00D979E3" w:rsidP="00D9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102 млн. рублей.</w:t>
            </w:r>
          </w:p>
          <w:p w:rsidR="00D979E3" w:rsidRPr="008733F0" w:rsidRDefault="00D979E3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ООО </w:t>
            </w:r>
            <w:r w:rsidR="00512AE6" w:rsidRPr="008733F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Фосагро</w:t>
            </w:r>
            <w:proofErr w:type="spellEnd"/>
            <w:r w:rsidR="00512AE6" w:rsidRPr="008733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8733F0" w:rsidRDefault="00164AA0" w:rsidP="007D7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риобретена база, </w:t>
            </w:r>
            <w:r w:rsidR="009A61EA" w:rsidRPr="008733F0">
              <w:rPr>
                <w:rFonts w:ascii="Times New Roman" w:hAnsi="Times New Roman" w:cs="Times New Roman"/>
                <w:sz w:val="26"/>
                <w:szCs w:val="26"/>
              </w:rPr>
              <w:t>необходимая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техника, </w:t>
            </w:r>
            <w:r w:rsidR="00022644" w:rsidRPr="008733F0">
              <w:rPr>
                <w:rFonts w:ascii="Times New Roman" w:hAnsi="Times New Roman" w:cs="Times New Roman"/>
                <w:sz w:val="26"/>
                <w:szCs w:val="26"/>
              </w:rPr>
              <w:t>ведутся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реконструкции базы</w:t>
            </w:r>
            <w:r w:rsidR="00022644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железной дороги. 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Уложено асфальтное покрытие на территории базы. С 2018 г. начата реализация минеральных удобрений. В 2019 году начаты работы по оборудованию складов для хранения и реализации средств защиты растений. С начала реализации проекта освоено 82,5 млн. рублей.  </w:t>
            </w:r>
          </w:p>
        </w:tc>
      </w:tr>
      <w:tr w:rsidR="0077269E" w:rsidRPr="004C5910" w:rsidTr="00567D3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Строительство семейной фермы на 50 голов</w:t>
            </w:r>
            <w:r w:rsidR="004437D4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пос. Горный</w:t>
            </w:r>
          </w:p>
          <w:p w:rsidR="006D2DF9" w:rsidRPr="008733F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16,5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ИП глава </w:t>
            </w:r>
            <w:proofErr w:type="gram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Ф)Х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Скаковский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С. Ц.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8733F0" w:rsidRDefault="00AE0A68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>озведен корпус для дойного стада, готовность сооружений более 50%, приобретено молочное оборудование и 26 голов нетелей.</w:t>
            </w:r>
            <w:r w:rsidR="000D134F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3C16" w:rsidRPr="008733F0">
              <w:rPr>
                <w:rFonts w:ascii="Times New Roman" w:hAnsi="Times New Roman" w:cs="Times New Roman"/>
                <w:sz w:val="26"/>
                <w:szCs w:val="26"/>
              </w:rPr>
              <w:t>Освоено 12</w:t>
            </w:r>
            <w:r w:rsidR="009423CD" w:rsidRPr="008733F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E3C16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5 млн. рублей. </w:t>
            </w:r>
            <w:r w:rsidR="000D134F" w:rsidRPr="008733F0">
              <w:rPr>
                <w:rFonts w:ascii="Times New Roman" w:hAnsi="Times New Roman" w:cs="Times New Roman"/>
                <w:sz w:val="26"/>
                <w:szCs w:val="26"/>
              </w:rPr>
              <w:t>Реализация проекта временно приостановлена</w:t>
            </w:r>
            <w:r w:rsidR="00272438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в связи со смертью</w:t>
            </w:r>
            <w:r w:rsidR="00FE3C16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ИП.</w:t>
            </w:r>
          </w:p>
          <w:p w:rsidR="0077269E" w:rsidRPr="008733F0" w:rsidRDefault="00EE6294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Решением Совета по улучшению инвестиционного климата в Петровском городском округе № 4 от 19.11.2019 года данный проект исключен из перечня</w:t>
            </w:r>
            <w:r w:rsidR="0075438D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реализуемых инвестиционных проектов, реализуемых и предполагаемых к реализации на 2020 год.</w:t>
            </w:r>
          </w:p>
        </w:tc>
      </w:tr>
      <w:tr w:rsidR="0077269E" w:rsidRPr="004C5910" w:rsidTr="00567D34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Развитие семейной молочной фермы</w:t>
            </w:r>
            <w:r w:rsidR="004437D4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иколина Балка</w:t>
            </w:r>
          </w:p>
          <w:p w:rsidR="006D2DF9" w:rsidRPr="008733F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7,6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ИП глава </w:t>
            </w:r>
            <w:proofErr w:type="gram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Ф)Х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Ходус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Ю. Н.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AC" w:rsidRPr="008733F0" w:rsidRDefault="0077269E" w:rsidP="00250CAC">
            <w:pPr>
              <w:shd w:val="clear" w:color="auto" w:fill="FFFFFF"/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438"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ООО «Триумф» (г. Невинномысск) </w:t>
            </w:r>
            <w:r w:rsidR="00DF1ACD"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проведены</w:t>
            </w:r>
            <w:r w:rsidR="00272438"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работ</w:t>
            </w:r>
            <w:r w:rsidR="00DF1ACD"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ы</w:t>
            </w:r>
            <w:r w:rsidR="00272438"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по замене и установке доильного оборуд</w:t>
            </w:r>
            <w:r w:rsidR="00DF1ACD"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ования и системы </w:t>
            </w:r>
            <w:proofErr w:type="spellStart"/>
            <w:r w:rsidR="00DF1ACD"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навозоудаления</w:t>
            </w:r>
            <w:proofErr w:type="spellEnd"/>
            <w:r w:rsidR="00DF1ACD"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.</w:t>
            </w:r>
            <w:r w:rsidR="00272438"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</w:t>
            </w:r>
            <w:r w:rsidR="00DF1ACD"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К</w:t>
            </w:r>
            <w:r w:rsidR="00272438"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уплены-трактор, экстру</w:t>
            </w:r>
            <w:r w:rsidR="00322E4F"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дер, кормораздатчик, </w:t>
            </w:r>
            <w:r w:rsidR="00DF1ACD"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охладительное оборудование</w:t>
            </w:r>
            <w:r w:rsidR="00676AEA"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,</w:t>
            </w:r>
            <w:r w:rsidR="00441357"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</w:t>
            </w:r>
            <w:r w:rsidR="00DF1ACD"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а также</w:t>
            </w:r>
            <w:r w:rsidR="007200C7"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</w:t>
            </w:r>
            <w:r w:rsidR="00441357"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10</w:t>
            </w:r>
            <w:r w:rsidR="007200C7"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голов </w:t>
            </w:r>
            <w:r w:rsidR="00441357"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нетелей</w:t>
            </w:r>
            <w:r w:rsidR="007200C7"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.</w:t>
            </w:r>
            <w:r w:rsidR="002756BF"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В ноябре </w:t>
            </w:r>
            <w:proofErr w:type="gramStart"/>
            <w:r w:rsidR="008B7989"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приобретены</w:t>
            </w:r>
            <w:proofErr w:type="gramEnd"/>
            <w:r w:rsidR="00441357"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5 племенных коров и 10 телок</w:t>
            </w:r>
            <w:r w:rsidR="002756BF"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на сумму </w:t>
            </w:r>
            <w:r w:rsidR="00793C7D"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1,</w:t>
            </w:r>
            <w:r w:rsidR="002756BF"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7 </w:t>
            </w:r>
            <w:r w:rsidR="00250CAC"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млн</w:t>
            </w:r>
            <w:r w:rsidR="002756BF"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. рублей</w:t>
            </w:r>
            <w:r w:rsidR="00441357"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.</w:t>
            </w:r>
            <w:r w:rsidR="00C742A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0CAC" w:rsidRPr="008733F0">
              <w:rPr>
                <w:rFonts w:ascii="Times New Roman" w:hAnsi="Times New Roman" w:cs="Times New Roman"/>
                <w:sz w:val="26"/>
                <w:szCs w:val="26"/>
              </w:rPr>
              <w:t>Сначала реализации проекта освоено 5,3 млн. рублей.</w:t>
            </w:r>
          </w:p>
          <w:p w:rsidR="008B7989" w:rsidRPr="008733F0" w:rsidRDefault="008B7989" w:rsidP="00250CAC">
            <w:pPr>
              <w:shd w:val="clear" w:color="auto" w:fill="FFFFFF"/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реализован.</w:t>
            </w:r>
          </w:p>
        </w:tc>
      </w:tr>
      <w:tr w:rsidR="002F6536" w:rsidRPr="004C5910" w:rsidTr="00567D34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4C5910" w:rsidRDefault="002F653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8733F0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Закладка черешневого сада </w:t>
            </w:r>
          </w:p>
          <w:p w:rsidR="002F6536" w:rsidRPr="008733F0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</w:p>
          <w:p w:rsidR="00C577F8" w:rsidRPr="008733F0" w:rsidRDefault="00C577F8" w:rsidP="00C57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3,5 млн. рублей.</w:t>
            </w:r>
          </w:p>
          <w:p w:rsidR="006D2DF9" w:rsidRPr="008733F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8733F0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ИП глава </w:t>
            </w:r>
            <w:proofErr w:type="gram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Ф)Х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Ахмедханов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7" w:rsidRPr="008733F0" w:rsidRDefault="007200C7" w:rsidP="000648C2">
            <w:pPr>
              <w:shd w:val="clear" w:color="auto" w:fill="FFFFFF"/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В 4 квартале 2018 года в Сербии, Крыму и Георгиевске закуплены саженцы черешни. В 1 квартале</w:t>
            </w:r>
            <w:r w:rsidR="000648C2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2019 года на площади 12,9 га</w:t>
            </w:r>
            <w:proofErr w:type="gramStart"/>
            <w:r w:rsidR="000648C2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0648C2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95C2C" w:rsidRPr="008733F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F95C2C" w:rsidRPr="008733F0">
              <w:rPr>
                <w:rFonts w:ascii="Times New Roman" w:hAnsi="Times New Roman" w:cs="Times New Roman"/>
                <w:sz w:val="26"/>
                <w:szCs w:val="26"/>
              </w:rPr>
              <w:t>роизведена закладка  черешневого сада.</w:t>
            </w:r>
            <w:r w:rsidR="00060639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648C2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Ведутся </w:t>
            </w:r>
            <w:proofErr w:type="spellStart"/>
            <w:r w:rsidR="000648C2" w:rsidRPr="008733F0">
              <w:rPr>
                <w:rFonts w:ascii="Times New Roman" w:hAnsi="Times New Roman" w:cs="Times New Roman"/>
                <w:sz w:val="26"/>
                <w:szCs w:val="26"/>
              </w:rPr>
              <w:t>уходные</w:t>
            </w:r>
            <w:proofErr w:type="spellEnd"/>
            <w:r w:rsidR="000648C2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работы за садом. Во 2 квартале 2019 года заложен 1 га</w:t>
            </w:r>
            <w:proofErr w:type="gramStart"/>
            <w:r w:rsidR="000648C2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0648C2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648C2" w:rsidRPr="008733F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="000648C2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емляники. </w:t>
            </w:r>
            <w:r w:rsidR="00060639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</w:t>
            </w:r>
            <w:r w:rsidR="00C577F8" w:rsidRPr="008733F0">
              <w:rPr>
                <w:rFonts w:ascii="Times New Roman" w:hAnsi="Times New Roman" w:cs="Times New Roman"/>
                <w:sz w:val="26"/>
                <w:szCs w:val="26"/>
              </w:rPr>
              <w:t>1,65</w:t>
            </w:r>
            <w:r w:rsidR="00060639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  <w:r w:rsidR="00F34C40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50CAC" w:rsidRPr="008733F0" w:rsidRDefault="00250CAC" w:rsidP="000648C2">
            <w:pPr>
              <w:shd w:val="clear" w:color="auto" w:fill="FFFFFF"/>
              <w:spacing w:line="298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Проект реализован.</w:t>
            </w:r>
          </w:p>
        </w:tc>
      </w:tr>
      <w:tr w:rsidR="002F6536" w:rsidRPr="004C5910" w:rsidTr="00567D3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4C5910" w:rsidRDefault="002F653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9" w:rsidRPr="008733F0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Строительство плодохранилища</w:t>
            </w:r>
            <w:r w:rsidR="003201C9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F6536" w:rsidRPr="008733F0" w:rsidRDefault="003201C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</w:p>
          <w:p w:rsidR="00AE1E3A" w:rsidRPr="008733F0" w:rsidRDefault="00AE1E3A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19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8733F0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СППК «ВИТИС»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7" w:rsidRPr="008733F0" w:rsidRDefault="00F95C2C" w:rsidP="00250CAC">
            <w:pPr>
              <w:shd w:val="clear" w:color="auto" w:fill="FFFFFF"/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Подана заявка в </w:t>
            </w:r>
            <w:r w:rsidR="009304FD" w:rsidRPr="008733F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инистерство сельского хозяйства Ставропольского края на получение </w:t>
            </w:r>
            <w:proofErr w:type="spellStart"/>
            <w:r w:rsidR="00F26017" w:rsidRPr="008733F0">
              <w:rPr>
                <w:rFonts w:ascii="Times New Roman" w:hAnsi="Times New Roman" w:cs="Times New Roman"/>
                <w:sz w:val="26"/>
                <w:szCs w:val="26"/>
              </w:rPr>
              <w:t>грантовой</w:t>
            </w:r>
            <w:proofErr w:type="spellEnd"/>
            <w:r w:rsidR="00F2601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 на развитие сельскохозяйственного потребительского кооператива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E1E3A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Подобран земельный участок </w:t>
            </w:r>
            <w:r w:rsidR="00250CAC" w:rsidRPr="008733F0">
              <w:rPr>
                <w:rFonts w:ascii="Times New Roman" w:hAnsi="Times New Roman" w:cs="Times New Roman"/>
                <w:sz w:val="26"/>
                <w:szCs w:val="26"/>
              </w:rPr>
              <w:t>для строительства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  <w:r w:rsidR="00250CAC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 Планируемая мощность единовременного хранения около 300 тонн. Стоимость проекта около 17 млн. руб. Начало строительства запланировано </w:t>
            </w:r>
            <w:r w:rsidR="00846AD6" w:rsidRPr="008733F0">
              <w:rPr>
                <w:rFonts w:ascii="Times New Roman" w:hAnsi="Times New Roman" w:cs="Times New Roman"/>
                <w:sz w:val="26"/>
                <w:szCs w:val="26"/>
              </w:rPr>
              <w:t>в 2020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6536" w:rsidRPr="004C5910" w:rsidTr="00567D34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4C5910" w:rsidRDefault="002F653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9" w:rsidRPr="008733F0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Строительство цеха по приго</w:t>
            </w:r>
            <w:r w:rsidR="003201C9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товлению гранулированных кормов. </w:t>
            </w:r>
          </w:p>
          <w:p w:rsidR="002F6536" w:rsidRPr="008733F0" w:rsidRDefault="003201C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6D2DF9" w:rsidRPr="008733F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6,3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8733F0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ИП глава </w:t>
            </w:r>
            <w:proofErr w:type="gram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Ф)Х Зубенко Я.М.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B0" w:rsidRPr="008733F0" w:rsidRDefault="00F95C2C" w:rsidP="00250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Завершены работы по строительству здания кормоцеха. </w:t>
            </w:r>
            <w:r w:rsidR="00273605" w:rsidRPr="008733F0">
              <w:rPr>
                <w:rFonts w:ascii="Times New Roman" w:hAnsi="Times New Roman" w:cs="Times New Roman"/>
                <w:sz w:val="26"/>
                <w:szCs w:val="26"/>
              </w:rPr>
              <w:t>Произв</w:t>
            </w:r>
            <w:r w:rsidR="00EC321E" w:rsidRPr="008733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73605" w:rsidRPr="008733F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C321E" w:rsidRPr="008733F0">
              <w:rPr>
                <w:rFonts w:ascii="Times New Roman" w:hAnsi="Times New Roman" w:cs="Times New Roman"/>
                <w:sz w:val="26"/>
                <w:szCs w:val="26"/>
              </w:rPr>
              <w:t>ится</w:t>
            </w:r>
            <w:r w:rsidR="00273605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закупка оборудования</w:t>
            </w:r>
            <w:r w:rsidR="003F5862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C321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3605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321E" w:rsidRPr="008733F0">
              <w:rPr>
                <w:rFonts w:ascii="Times New Roman" w:hAnsi="Times New Roman" w:cs="Times New Roman"/>
                <w:sz w:val="26"/>
                <w:szCs w:val="26"/>
              </w:rPr>
              <w:t>Куплен кормораздатчик-смеситель</w:t>
            </w:r>
            <w:r w:rsidR="009B73B0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«Хозяин».</w:t>
            </w:r>
            <w:r w:rsidR="009A7976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0CAC" w:rsidRPr="008733F0">
              <w:rPr>
                <w:rFonts w:ascii="Times New Roman" w:hAnsi="Times New Roman" w:cs="Times New Roman"/>
                <w:sz w:val="26"/>
                <w:szCs w:val="26"/>
              </w:rPr>
              <w:t>Приобретена линия гранулирования кормов.</w:t>
            </w:r>
          </w:p>
          <w:p w:rsidR="00250CAC" w:rsidRPr="008733F0" w:rsidRDefault="009B73B0" w:rsidP="00250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0639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</w:t>
            </w:r>
            <w:r w:rsidR="00250CAC" w:rsidRPr="008733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60639" w:rsidRPr="008733F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50CAC" w:rsidRPr="008733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60639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</w:tc>
      </w:tr>
      <w:tr w:rsidR="0077269E" w:rsidRPr="004C5910" w:rsidTr="00567D3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113CB7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113CB7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CB7">
              <w:rPr>
                <w:rFonts w:ascii="Times New Roman" w:hAnsi="Times New Roman" w:cs="Times New Roman"/>
                <w:sz w:val="26"/>
                <w:szCs w:val="26"/>
              </w:rPr>
              <w:t>Строительство площадок для зимнего содержания КРС</w:t>
            </w:r>
            <w:r w:rsidR="004437D4" w:rsidRPr="00113C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113CB7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3CB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13CB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13CB7">
              <w:rPr>
                <w:rFonts w:ascii="Times New Roman" w:hAnsi="Times New Roman" w:cs="Times New Roman"/>
                <w:sz w:val="26"/>
                <w:szCs w:val="26"/>
              </w:rPr>
              <w:t>артыновка</w:t>
            </w:r>
            <w:proofErr w:type="spellEnd"/>
          </w:p>
          <w:p w:rsidR="006D2DF9" w:rsidRPr="00113CB7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C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 </w:t>
            </w:r>
            <w:r w:rsidR="00D979E3" w:rsidRPr="00113CB7">
              <w:rPr>
                <w:rFonts w:ascii="Times New Roman" w:hAnsi="Times New Roman" w:cs="Times New Roman"/>
                <w:b/>
                <w:sz w:val="26"/>
                <w:szCs w:val="26"/>
              </w:rPr>
              <w:t>65,9</w:t>
            </w:r>
            <w:r w:rsidRPr="00113C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bookmarkStart w:id="0" w:name="_GoBack"/>
            <w:bookmarkEnd w:id="0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«Хлебороб»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8" w:rsidRPr="008733F0" w:rsidRDefault="008C6641" w:rsidP="006D2DF9">
            <w:pPr>
              <w:widowControl w:val="0"/>
              <w:shd w:val="clear" w:color="auto" w:fill="FFFFFF"/>
              <w:suppressAutoHyphens/>
              <w:autoSpaceDN w:val="0"/>
              <w:spacing w:after="0" w:line="298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В 2018 году п</w:t>
            </w:r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роведены работы по реконструкции выгульного база для содержания молодняка КРС, куплены и завезены 105 голов телок </w:t>
            </w:r>
            <w:proofErr w:type="spellStart"/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голштино-фризской</w:t>
            </w:r>
            <w:proofErr w:type="spellEnd"/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породы из Дании. Закуплено доильное обору</w:t>
            </w:r>
            <w:r w:rsidR="00BB674D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дование (</w:t>
            </w:r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г. Гомель). Построен доильный зал, </w:t>
            </w:r>
            <w:r w:rsidR="00CF557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проведен монтаж </w:t>
            </w:r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и установк</w:t>
            </w:r>
            <w:r w:rsidR="00CF557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а</w:t>
            </w:r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молочного оборудования</w:t>
            </w:r>
            <w:r w:rsidR="00CF557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, а также </w:t>
            </w:r>
            <w:r w:rsidR="006A77BE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проведены</w:t>
            </w:r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отделочные работы.</w:t>
            </w:r>
          </w:p>
          <w:p w:rsidR="00F34C40" w:rsidRPr="008733F0" w:rsidRDefault="00A3352E" w:rsidP="006D2DF9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В 2019 году дополнительно закуплено 50 голов телок </w:t>
            </w:r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</w:t>
            </w:r>
            <w:proofErr w:type="spellStart"/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голштино-фризской</w:t>
            </w:r>
            <w:proofErr w:type="spellEnd"/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породы из</w:t>
            </w:r>
            <w:r w:rsidR="009B73B0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Липецкой области и 50 голов из Ленинградской области.</w:t>
            </w:r>
          </w:p>
          <w:p w:rsidR="00F34C40" w:rsidRPr="008733F0" w:rsidRDefault="001B49ED" w:rsidP="006D2DF9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Выполнена</w:t>
            </w:r>
            <w:r w:rsidR="00FE53B4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реконструкция родильного отделения, ведутся работы</w:t>
            </w:r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по возведению навеса для телят, </w:t>
            </w:r>
            <w:proofErr w:type="spellStart"/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предлагуны</w:t>
            </w:r>
            <w:proofErr w:type="spellEnd"/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, благоустройству территории.</w:t>
            </w:r>
            <w:r w:rsidR="009A7976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</w:t>
            </w:r>
          </w:p>
          <w:p w:rsidR="00F34C40" w:rsidRPr="008733F0" w:rsidRDefault="00060639" w:rsidP="006D2DF9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</w:t>
            </w:r>
            <w:r w:rsidR="001B49ED" w:rsidRPr="008733F0">
              <w:rPr>
                <w:rFonts w:ascii="Times New Roman" w:hAnsi="Times New Roman" w:cs="Times New Roman"/>
                <w:sz w:val="26"/>
                <w:szCs w:val="26"/>
              </w:rPr>
              <w:t>64,14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</w:tc>
      </w:tr>
      <w:tr w:rsidR="0077269E" w:rsidRPr="004C5910" w:rsidTr="006D2DF9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E" w:rsidRPr="008733F0" w:rsidRDefault="006C452F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7269E" w:rsidRPr="008733F0">
              <w:rPr>
                <w:rFonts w:ascii="Times New Roman" w:hAnsi="Times New Roman" w:cs="Times New Roman"/>
                <w:b/>
                <w:sz w:val="28"/>
                <w:szCs w:val="28"/>
              </w:rPr>
              <w:t>ерерабатывающая промышленность</w:t>
            </w:r>
          </w:p>
        </w:tc>
      </w:tr>
      <w:tr w:rsidR="0077269E" w:rsidRPr="004C5910" w:rsidTr="008C6641">
        <w:trPr>
          <w:trHeight w:val="1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«Строительство производственно-складского здания и производство макаронных изделий мощностью 100 </w:t>
            </w:r>
            <w:r w:rsidR="004437D4" w:rsidRPr="008733F0">
              <w:rPr>
                <w:rFonts w:ascii="Times New Roman" w:hAnsi="Times New Roman" w:cs="Times New Roman"/>
                <w:sz w:val="26"/>
                <w:szCs w:val="26"/>
              </w:rPr>
              <w:t>тонн в сутки».</w:t>
            </w:r>
          </w:p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3201C9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Светлоград</w:t>
            </w:r>
          </w:p>
          <w:p w:rsidR="009977E4" w:rsidRPr="008733F0" w:rsidRDefault="009977E4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350 млн. рублей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ООО «Ставропольский комбинат хлебопродуктов»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8733F0" w:rsidRDefault="00AE0A68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Получена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вся необходимая разрешительная документация, ведется подготовка к началу строительных работ и переговоры с застройщиками.</w:t>
            </w:r>
            <w:r w:rsidR="00A20C00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0639" w:rsidRPr="008733F0" w:rsidRDefault="0006063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 начала реализации проекта освоено  37,5 млн. рублей.</w:t>
            </w:r>
            <w:r w:rsidR="008078F9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 Решением Совета по улучшению инвестиционного климата в Петровском городском округе № 4 от 19.11.2019 года данный проект исключен из</w:t>
            </w:r>
            <w:r w:rsidR="001B49ED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многоуровневого</w:t>
            </w:r>
            <w:r w:rsidR="008078F9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перечня,</w:t>
            </w:r>
            <w:r w:rsidR="001B49ED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окончанием срока разрешения на строительство и отсутствием работ по проекту</w:t>
            </w:r>
            <w:r w:rsidR="008078F9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33DE6" w:rsidRPr="004C5910" w:rsidTr="008C664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833DE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9" w:rsidRPr="008733F0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Строительство цеха по убою животных</w:t>
            </w:r>
            <w:r w:rsidR="003201C9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33DE6" w:rsidRPr="008733F0" w:rsidRDefault="003201C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6D2DF9" w:rsidRPr="008733F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13 млн. рублей.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8733F0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Глоба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E" w:rsidRPr="008733F0" w:rsidRDefault="00573AFD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3352E" w:rsidRPr="008733F0">
              <w:rPr>
                <w:rFonts w:ascii="Times New Roman" w:hAnsi="Times New Roman" w:cs="Times New Roman"/>
                <w:sz w:val="26"/>
                <w:szCs w:val="26"/>
              </w:rPr>
              <w:t>зготовлен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 проектно-сметная документация. Заказан проект водоснабжения и водоотведения. Ведутся работы по реконструкции здания</w:t>
            </w:r>
            <w:r w:rsidR="00A3352E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Проводится закупка необходимого оборудования. </w:t>
            </w:r>
            <w:r w:rsidR="00A3352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Запуск цеха запланирован </w:t>
            </w:r>
            <w:proofErr w:type="gramStart"/>
            <w:r w:rsidR="00A3352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8078F9" w:rsidRPr="008733F0">
              <w:rPr>
                <w:rFonts w:ascii="Times New Roman" w:hAnsi="Times New Roman" w:cs="Times New Roman"/>
                <w:sz w:val="26"/>
                <w:szCs w:val="26"/>
              </w:rPr>
              <w:t>конец</w:t>
            </w:r>
            <w:proofErr w:type="gramEnd"/>
            <w:r w:rsidR="00A3352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8078F9" w:rsidRPr="008733F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3352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  <w:p w:rsidR="00C47FC9" w:rsidRPr="008733F0" w:rsidRDefault="0006063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 начала реализации проекта освоено  6,4 млн. рублей.</w:t>
            </w:r>
          </w:p>
        </w:tc>
      </w:tr>
      <w:tr w:rsidR="0077269E" w:rsidRPr="004C5910" w:rsidTr="008C6641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«Строительство цеха по переработке молока»</w:t>
            </w:r>
            <w:r w:rsidR="004437D4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6D2DF9" w:rsidRPr="008733F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100 млн. рублей.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ООО «Агропромышленная корпорация»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8733F0" w:rsidRDefault="00AE0A68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2017 году получ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ено разрешение на строительство.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134F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Работы не ведутся до реализации проекта «Реконструкция и модернизация существующих молочно-товарных комплексов»</w:t>
            </w:r>
            <w:r w:rsidR="009977E4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B0CF1" w:rsidRPr="008733F0">
              <w:rPr>
                <w:rFonts w:ascii="Times New Roman" w:hAnsi="Times New Roman" w:cs="Times New Roman"/>
                <w:sz w:val="26"/>
                <w:szCs w:val="26"/>
              </w:rPr>
              <w:t>С начала реализации проекта освоено  0</w:t>
            </w:r>
            <w:r w:rsidR="009423CD" w:rsidRPr="008733F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B0CF1" w:rsidRPr="008733F0">
              <w:rPr>
                <w:rFonts w:ascii="Times New Roman" w:hAnsi="Times New Roman" w:cs="Times New Roman"/>
                <w:sz w:val="26"/>
                <w:szCs w:val="26"/>
              </w:rPr>
              <w:t>16 млн. рублей.</w:t>
            </w:r>
          </w:p>
          <w:p w:rsidR="008078F9" w:rsidRPr="008733F0" w:rsidRDefault="008078F9" w:rsidP="00C47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Решением Совета по улучшению инвестиционного климата в Петровском городском округе № 4 от 19.11.2019 года данный проект исключен из</w:t>
            </w:r>
            <w:r w:rsidR="00C47FC9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многоуровневого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перечня</w:t>
            </w:r>
            <w:r w:rsidR="00C47FC9" w:rsidRPr="008733F0">
              <w:rPr>
                <w:rFonts w:ascii="Times New Roman" w:hAnsi="Times New Roman" w:cs="Times New Roman"/>
                <w:sz w:val="26"/>
                <w:szCs w:val="26"/>
              </w:rPr>
              <w:t>,  в связи с окончанием срока разрешения на строительство и отсутствием работ по проекту.</w:t>
            </w:r>
          </w:p>
        </w:tc>
      </w:tr>
      <w:tr w:rsidR="0077269E" w:rsidRPr="004C5910" w:rsidTr="006D2DF9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6C452F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7269E" w:rsidRPr="008733F0">
              <w:rPr>
                <w:rFonts w:ascii="Times New Roman" w:hAnsi="Times New Roman" w:cs="Times New Roman"/>
                <w:b/>
                <w:sz w:val="28"/>
                <w:szCs w:val="28"/>
              </w:rPr>
              <w:t>роизводство электроэнергии, сбор, обработка и утилизация отходов; обработка вторичного сырья</w:t>
            </w:r>
          </w:p>
        </w:tc>
      </w:tr>
      <w:tr w:rsidR="0077269E" w:rsidRPr="004C5910" w:rsidTr="008C6641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«Строительство МГЭС на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Просянском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сбросе из БСК IV в реку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Калаус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мощностью 7 МВт»</w:t>
            </w:r>
            <w:r w:rsidR="004437D4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. Просянка </w:t>
            </w:r>
          </w:p>
          <w:p w:rsidR="006D2DF9" w:rsidRPr="008733F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923 млн. рублей.</w:t>
            </w:r>
          </w:p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«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ЭнергоМИН-ЮГ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8733F0" w:rsidRDefault="001D37AC" w:rsidP="003C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Разработана проектно-сметная документация</w:t>
            </w:r>
            <w:r w:rsidR="00CB0CF1" w:rsidRPr="008733F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готовятся технические условия для подключения к БСК,  заключен договор с советом энергетического рынка на поставку мощностей, заказано оборудование и внесена за него предоплата</w:t>
            </w:r>
            <w:r w:rsidR="00CB0CF1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48C2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Ведется подготовка документации для получения разрешения на строительство. </w:t>
            </w:r>
            <w:r w:rsidR="00CB0CF1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</w:t>
            </w:r>
            <w:r w:rsidR="003C66A3" w:rsidRPr="008733F0">
              <w:rPr>
                <w:rFonts w:ascii="Times New Roman" w:hAnsi="Times New Roman" w:cs="Times New Roman"/>
                <w:sz w:val="26"/>
                <w:szCs w:val="26"/>
              </w:rPr>
              <w:t>81,95</w:t>
            </w:r>
            <w:r w:rsidR="00CB0CF1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</w:tc>
      </w:tr>
      <w:tr w:rsidR="0077269E" w:rsidRPr="004C5910" w:rsidTr="008C6641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Строительство ветровых электростанций на территории Ставропольского края</w:t>
            </w:r>
            <w:r w:rsidR="004437D4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НоваВинд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C" w:rsidRPr="008733F0" w:rsidRDefault="001D37AC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В рамках Соглашения между Правительством Ставропольского края и ООО «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НоваВинд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» запланировано строительство на территории Ставропольского края ветряных электростанций общей мощностью 400 МВт. Размещение площадок определено с учетом оценки ветрового потенциала и анализа возможностей сетевой инфраструктуры.</w:t>
            </w:r>
          </w:p>
          <w:p w:rsidR="001D37AC" w:rsidRPr="008733F0" w:rsidRDefault="00956290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07.11.2019 достигнута договоренность с АО «Концерн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Энергомера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9D2346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1D37AC" w:rsidRPr="008733F0">
              <w:rPr>
                <w:rFonts w:ascii="Times New Roman" w:hAnsi="Times New Roman" w:cs="Times New Roman"/>
                <w:sz w:val="26"/>
                <w:szCs w:val="26"/>
              </w:rPr>
              <w:t>земельно</w:t>
            </w:r>
            <w:r w:rsidR="009D2346" w:rsidRPr="008733F0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1D37A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9D2346" w:rsidRPr="008733F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D37A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для размещения </w:t>
            </w:r>
            <w:proofErr w:type="spellStart"/>
            <w:r w:rsidR="001D37AC" w:rsidRPr="008733F0">
              <w:rPr>
                <w:rFonts w:ascii="Times New Roman" w:hAnsi="Times New Roman" w:cs="Times New Roman"/>
                <w:sz w:val="26"/>
                <w:szCs w:val="26"/>
              </w:rPr>
              <w:t>ветроустановок</w:t>
            </w:r>
            <w:proofErr w:type="spellEnd"/>
            <w:r w:rsidR="001D37A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r w:rsidR="00817C30" w:rsidRPr="008733F0">
              <w:rPr>
                <w:rFonts w:ascii="Times New Roman" w:hAnsi="Times New Roman" w:cs="Times New Roman"/>
                <w:sz w:val="26"/>
                <w:szCs w:val="26"/>
              </w:rPr>
              <w:t>Петровского городского округа (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в административных границах </w:t>
            </w:r>
            <w:r w:rsidR="00817C30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817C30" w:rsidRPr="008733F0"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  <w:r w:rsidR="0050236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, планируется установить 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0236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01A93" w:rsidRPr="008733F0">
              <w:rPr>
                <w:rFonts w:ascii="Times New Roman" w:hAnsi="Times New Roman" w:cs="Times New Roman"/>
                <w:sz w:val="26"/>
                <w:szCs w:val="26"/>
              </w:rPr>
              <w:t>ветроустанов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  <w:r w:rsidR="0050236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общей мощностью 60 МВт</w:t>
            </w:r>
            <w:r w:rsidR="00817C30" w:rsidRPr="008733F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0236C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56290" w:rsidRPr="008733F0" w:rsidRDefault="00956290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По данным инвестора в феврале 2020 года запланирована установка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ветроизмерительной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станции, для измерения ветропотенциала. </w:t>
            </w:r>
          </w:p>
          <w:p w:rsidR="0077269E" w:rsidRPr="008733F0" w:rsidRDefault="001D37AC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Данный проект курируется органами исполнительной власти края, в состав рабочей группы по реализации данного проекта включен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Бабыкин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</w:tr>
      <w:tr w:rsidR="0077269E" w:rsidRPr="004C5910" w:rsidTr="008C6641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Создание в Петровском районе мусоросортировочного комплекса и предприятия по переработке вторсырья</w:t>
            </w:r>
            <w:r w:rsidR="004437D4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3201C9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Светлоград</w:t>
            </w: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7269E" w:rsidRPr="008733F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350 млн. рублей.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ООО «Эко-Сити»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8733F0" w:rsidRDefault="00AE0A68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данным инвестора проект находится на стадии подготовки проектно-сметной документации</w:t>
            </w:r>
            <w:r w:rsidR="00CB0CF1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69E" w:rsidRPr="004C5910" w:rsidTr="006D2DF9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6C452F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F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7269E" w:rsidRPr="008733F0">
              <w:rPr>
                <w:rFonts w:ascii="Times New Roman" w:hAnsi="Times New Roman" w:cs="Times New Roman"/>
                <w:b/>
                <w:sz w:val="28"/>
                <w:szCs w:val="28"/>
              </w:rPr>
              <w:t>кладское хозяйство и вспомогательная транспортная деятельность</w:t>
            </w:r>
          </w:p>
        </w:tc>
      </w:tr>
      <w:tr w:rsidR="0077269E" w:rsidRPr="004C5910" w:rsidTr="008C6641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Создание логистического центра</w:t>
            </w:r>
            <w:r w:rsidR="004437D4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8733F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. Донская Балка</w:t>
            </w:r>
          </w:p>
          <w:p w:rsidR="004F7EAF" w:rsidRPr="008733F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15 млн. рублей.</w:t>
            </w:r>
          </w:p>
          <w:p w:rsidR="006D2DF9" w:rsidRPr="008733F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2573DB" w:rsidP="006D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Ахвердян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8733F0" w:rsidRDefault="009977E4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1D37AC" w:rsidRPr="008733F0">
              <w:rPr>
                <w:rFonts w:ascii="Times New Roman" w:hAnsi="Times New Roman" w:cs="Times New Roman"/>
                <w:sz w:val="26"/>
                <w:szCs w:val="26"/>
              </w:rPr>
              <w:t>аспоряжение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r w:rsidR="001D37A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Ставропольского края 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согласован</w:t>
            </w:r>
            <w:r w:rsidR="001D37A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 перевод земель из категории с/х назначения в категорию промышленного назначения.</w:t>
            </w:r>
          </w:p>
          <w:p w:rsidR="008C6641" w:rsidRPr="008733F0" w:rsidRDefault="008C6641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Реализация проекта не начата.</w:t>
            </w:r>
          </w:p>
          <w:p w:rsidR="00621E25" w:rsidRPr="008733F0" w:rsidRDefault="00621E25" w:rsidP="00621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Решением Совета по улучшению инвестиционного климата в Петровском городском округе № 4 от 19.11.2019 года данный проект исключен из перечня реализуемых инвестиционных проектов, реализуемых и предполагаемых к реализации на 2020 год.</w:t>
            </w:r>
          </w:p>
          <w:p w:rsidR="00621E25" w:rsidRPr="008733F0" w:rsidRDefault="00621E25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69E" w:rsidRPr="004C5910" w:rsidTr="006D2DF9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833DE6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F0">
              <w:rPr>
                <w:rFonts w:ascii="Times New Roman" w:hAnsi="Times New Roman" w:cs="Times New Roman"/>
                <w:b/>
                <w:sz w:val="28"/>
                <w:szCs w:val="28"/>
              </w:rPr>
              <w:t>Аренда и управление собственным или арендованным нежилым недвижимым имуществом</w:t>
            </w:r>
          </w:p>
        </w:tc>
      </w:tr>
      <w:tr w:rsidR="0077269E" w:rsidRPr="004C5910" w:rsidTr="008C6641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8733F0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Строительство здания отдела ЗАГС в г. Светлограде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8733F0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Апаназиди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8733F0" w:rsidRDefault="00CF6DA6" w:rsidP="003C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получено разрешение на строительство. В 2019 году </w:t>
            </w:r>
            <w:r w:rsidR="001F2530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АО «Бригантина» возведено двухэтажное здание площадью 721,9 кв. м., установлена кровля. </w:t>
            </w:r>
            <w:r w:rsidR="00B90FE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66A3" w:rsidRPr="008733F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8C6641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66A3" w:rsidRPr="008733F0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  <w:r w:rsidR="008C6641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66A3" w:rsidRPr="008733F0">
              <w:rPr>
                <w:rFonts w:ascii="Times New Roman" w:hAnsi="Times New Roman" w:cs="Times New Roman"/>
                <w:sz w:val="26"/>
                <w:szCs w:val="26"/>
              </w:rPr>
              <w:t>запланированы</w:t>
            </w:r>
            <w:r w:rsidR="008C6641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0FEC" w:rsidRPr="008733F0">
              <w:rPr>
                <w:rFonts w:ascii="Times New Roman" w:hAnsi="Times New Roman" w:cs="Times New Roman"/>
                <w:sz w:val="26"/>
                <w:szCs w:val="26"/>
              </w:rPr>
              <w:t>внутренние отделочные работы.</w:t>
            </w:r>
          </w:p>
        </w:tc>
      </w:tr>
      <w:tr w:rsidR="00833DE6" w:rsidRPr="004C5910" w:rsidTr="006D2DF9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E6" w:rsidRPr="008733F0" w:rsidRDefault="00833DE6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F0">
              <w:rPr>
                <w:rFonts w:ascii="Times New Roman" w:hAnsi="Times New Roman" w:cs="Times New Roman"/>
                <w:b/>
                <w:sz w:val="28"/>
                <w:szCs w:val="28"/>
              </w:rPr>
              <w:t>Спорт</w:t>
            </w:r>
          </w:p>
        </w:tc>
      </w:tr>
      <w:tr w:rsidR="00833DE6" w:rsidRPr="004C5910" w:rsidTr="008C6641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833DE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8733F0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Обустройство стадиона в селе Высоцкое Петровского городского округа Ставропольского края</w:t>
            </w:r>
          </w:p>
          <w:p w:rsidR="00D979E3" w:rsidRPr="008733F0" w:rsidRDefault="00D979E3" w:rsidP="00D9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 w:rsidR="00FA4E13"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2,95</w:t>
            </w: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  <w:p w:rsidR="00D979E3" w:rsidRPr="008733F0" w:rsidRDefault="00D979E3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8733F0" w:rsidRDefault="00D638C6" w:rsidP="006D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33DE6" w:rsidRPr="008733F0">
              <w:rPr>
                <w:rFonts w:ascii="Times New Roman" w:hAnsi="Times New Roman" w:cs="Times New Roman"/>
                <w:sz w:val="26"/>
                <w:szCs w:val="26"/>
              </w:rPr>
              <w:t>дминистрация Петровского городского округа Ставропольского края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8733F0" w:rsidRDefault="00EC4430" w:rsidP="00FF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Произведен</w:t>
            </w:r>
            <w:r w:rsidR="009304FD" w:rsidRPr="008733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04FD" w:rsidRPr="008733F0">
              <w:rPr>
                <w:rFonts w:ascii="Times New Roman" w:hAnsi="Times New Roman" w:cs="Times New Roman"/>
                <w:sz w:val="26"/>
                <w:szCs w:val="26"/>
              </w:rPr>
              <w:t>расчистка территории.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04FD" w:rsidRPr="008733F0">
              <w:rPr>
                <w:rFonts w:ascii="Times New Roman" w:hAnsi="Times New Roman" w:cs="Times New Roman"/>
                <w:sz w:val="26"/>
                <w:szCs w:val="26"/>
              </w:rPr>
              <w:t>Завершены работы</w:t>
            </w:r>
            <w:r w:rsidR="006923C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по устройству</w:t>
            </w:r>
            <w:r w:rsidR="009304FD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23CC" w:rsidRPr="008733F0">
              <w:rPr>
                <w:rFonts w:ascii="Times New Roman" w:hAnsi="Times New Roman" w:cs="Times New Roman"/>
                <w:sz w:val="26"/>
                <w:szCs w:val="26"/>
              </w:rPr>
              <w:t>беговой дорожки, установлены</w:t>
            </w:r>
            <w:r w:rsidR="00087B0A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23CC" w:rsidRPr="008733F0">
              <w:rPr>
                <w:rFonts w:ascii="Times New Roman" w:hAnsi="Times New Roman" w:cs="Times New Roman"/>
                <w:sz w:val="26"/>
                <w:szCs w:val="26"/>
              </w:rPr>
              <w:t>сиденья на трибунах и скамейки</w:t>
            </w:r>
            <w:r w:rsidR="009304FD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7B0A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74846" w:rsidRPr="008733F0">
              <w:rPr>
                <w:rFonts w:ascii="Times New Roman" w:hAnsi="Times New Roman" w:cs="Times New Roman"/>
                <w:sz w:val="26"/>
                <w:szCs w:val="26"/>
              </w:rPr>
              <w:t>раздевалке. Произведена очистка объекта от строительного мусора.</w:t>
            </w:r>
          </w:p>
          <w:p w:rsidR="00EC4430" w:rsidRPr="008733F0" w:rsidRDefault="006923CC" w:rsidP="00FF3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реализован. Стоимость проекта составила 2</w:t>
            </w:r>
            <w:r w:rsidR="00C47FC9"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,95 млн</w:t>
            </w: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. рублей.</w:t>
            </w:r>
          </w:p>
        </w:tc>
      </w:tr>
      <w:tr w:rsidR="00833DE6" w:rsidRPr="004C5910" w:rsidTr="008C664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833DE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8733F0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Завершение ремонта здания котельной для размещения</w:t>
            </w:r>
            <w:r w:rsidR="00D638C6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спортивного зала в селе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Шангала</w:t>
            </w:r>
            <w:proofErr w:type="spellEnd"/>
            <w:r w:rsidR="00D638C6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 Петровского городского округа Ставропольского края</w:t>
            </w:r>
          </w:p>
          <w:p w:rsidR="00D979E3" w:rsidRPr="008733F0" w:rsidRDefault="00D979E3" w:rsidP="00D9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 w:rsidR="00FA4E13"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4,39</w:t>
            </w: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  <w:p w:rsidR="00D979E3" w:rsidRPr="008733F0" w:rsidRDefault="00D979E3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8733F0" w:rsidRDefault="00D638C6" w:rsidP="006D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8733F0" w:rsidRDefault="00384371" w:rsidP="006923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Произведена шпаклевка стен, положены полы и кафель в раздевалке, навешены двери. Завершены электромонтажные работы, работы по укладке пола в спортивном зале, в санузлах установлена  сантехника.</w:t>
            </w:r>
            <w:r w:rsidR="002D55E1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923CC" w:rsidRPr="008733F0" w:rsidRDefault="006923CC" w:rsidP="00C47F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Проект реализован. Стоимость проекта составила </w:t>
            </w:r>
            <w:r w:rsidR="00C47FC9"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4,39 млн</w:t>
            </w: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. рублей.</w:t>
            </w:r>
          </w:p>
        </w:tc>
      </w:tr>
      <w:tr w:rsidR="006D2DF9" w:rsidRPr="004C5910" w:rsidTr="008C6641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9" w:rsidRPr="004C5910" w:rsidRDefault="006D2DF9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9" w:rsidRPr="008733F0" w:rsidRDefault="006D2DF9" w:rsidP="00E16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Обустройство стадиона муниципального образования в селе Сухая Буйвола Петровского городского округа Ставропольского края</w:t>
            </w:r>
          </w:p>
          <w:p w:rsidR="00D979E3" w:rsidRPr="008733F0" w:rsidRDefault="00D979E3" w:rsidP="00E16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 w:rsidR="00FA4E13"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2,29</w:t>
            </w: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млн. рублей.</w:t>
            </w:r>
          </w:p>
          <w:p w:rsidR="00D979E3" w:rsidRPr="008733F0" w:rsidRDefault="00D979E3" w:rsidP="00E16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9" w:rsidRPr="008733F0" w:rsidRDefault="006D2DF9" w:rsidP="006D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B" w:rsidRPr="008733F0" w:rsidRDefault="00C7219B" w:rsidP="00C47F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Произведено укрепление и обустройство</w:t>
            </w:r>
            <w:r w:rsidR="00CB573B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трибун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B573B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573B"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реализован. Стоимость проекта составила 1</w:t>
            </w:r>
            <w:r w:rsidR="00C47FC9"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,63 млн</w:t>
            </w:r>
            <w:r w:rsidR="00CB573B"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. рублей.</w:t>
            </w:r>
          </w:p>
        </w:tc>
      </w:tr>
      <w:tr w:rsidR="00833DE6" w:rsidRPr="00411072" w:rsidTr="008C6641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833DE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6" w:rsidRPr="008733F0" w:rsidRDefault="00D638C6" w:rsidP="00E16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Ремонт здания спортивного зала (второй этап) в селе </w:t>
            </w:r>
            <w:proofErr w:type="gram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Благодатное</w:t>
            </w:r>
            <w:proofErr w:type="gram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 Петровского городского округа Ставропольского края</w:t>
            </w:r>
          </w:p>
          <w:p w:rsidR="00D979E3" w:rsidRPr="008733F0" w:rsidRDefault="00D979E3" w:rsidP="00E16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 w:rsidR="00FA4E13"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3,39</w:t>
            </w: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  <w:p w:rsidR="00D979E3" w:rsidRPr="008733F0" w:rsidRDefault="00D979E3" w:rsidP="00E16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6" w:rsidRPr="008733F0" w:rsidRDefault="00833DE6" w:rsidP="006D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66" w:rsidRPr="008733F0" w:rsidRDefault="006A1B25" w:rsidP="00B15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Произведена</w:t>
            </w:r>
            <w:r w:rsidR="007726F5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штукатурка стен зала, </w:t>
            </w:r>
            <w:r w:rsidR="000D278A" w:rsidRPr="008733F0">
              <w:rPr>
                <w:rFonts w:ascii="Times New Roman" w:hAnsi="Times New Roman" w:cs="Times New Roman"/>
                <w:sz w:val="26"/>
                <w:szCs w:val="26"/>
              </w:rPr>
              <w:t>коридора, подсобных помещений, вып</w:t>
            </w:r>
            <w:r w:rsidR="00B15066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олнена покраска потолка и стен, </w:t>
            </w:r>
            <w:r w:rsidR="000D278A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монтаж отопительной системы. 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Завершены</w:t>
            </w:r>
            <w:r w:rsidR="000D278A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электромонтажные работы, установлены прожектора. П</w:t>
            </w:r>
            <w:r w:rsidR="00B15066" w:rsidRPr="008733F0">
              <w:rPr>
                <w:rFonts w:ascii="Times New Roman" w:hAnsi="Times New Roman" w:cs="Times New Roman"/>
                <w:sz w:val="26"/>
                <w:szCs w:val="26"/>
              </w:rPr>
              <w:t>роизведен монтаж оконных блоков,</w:t>
            </w:r>
            <w:r w:rsidR="000D278A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укладк</w:t>
            </w:r>
            <w:r w:rsidR="00B15066" w:rsidRPr="008733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D278A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плитки</w:t>
            </w:r>
            <w:r w:rsidR="00B15066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A5412" w:rsidRPr="008733F0">
              <w:rPr>
                <w:rFonts w:ascii="Times New Roman" w:hAnsi="Times New Roman" w:cs="Times New Roman"/>
                <w:sz w:val="26"/>
                <w:szCs w:val="26"/>
              </w:rPr>
              <w:t>установк</w:t>
            </w:r>
            <w:r w:rsidR="00B15066" w:rsidRPr="008733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A5412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дверей</w:t>
            </w:r>
            <w:r w:rsidR="00B15066" w:rsidRPr="008733F0">
              <w:rPr>
                <w:rFonts w:ascii="Times New Roman" w:hAnsi="Times New Roman" w:cs="Times New Roman"/>
                <w:sz w:val="26"/>
                <w:szCs w:val="26"/>
              </w:rPr>
              <w:t>, подвесных потолков, окраска стен и пола.</w:t>
            </w:r>
            <w:r w:rsidR="00A06849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5066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F5" w:rsidRPr="008733F0" w:rsidRDefault="00B15066" w:rsidP="00C47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реализован. Стоимость проекта составила  3</w:t>
            </w:r>
            <w:r w:rsidR="00C47FC9"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C47FC9"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9 млн</w:t>
            </w: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. рублей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3704A" w:rsidRDefault="0083704A" w:rsidP="007726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61CE" w:rsidRPr="005D152E" w:rsidRDefault="001261CE" w:rsidP="007726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261CE" w:rsidRPr="005D152E" w:rsidSect="002B7404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962E0"/>
    <w:multiLevelType w:val="hybridMultilevel"/>
    <w:tmpl w:val="D31EDC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483F"/>
    <w:rsid w:val="00005A1D"/>
    <w:rsid w:val="00022644"/>
    <w:rsid w:val="00023CAD"/>
    <w:rsid w:val="00042F0B"/>
    <w:rsid w:val="00060639"/>
    <w:rsid w:val="0006391E"/>
    <w:rsid w:val="000648C2"/>
    <w:rsid w:val="00080A09"/>
    <w:rsid w:val="00087B0A"/>
    <w:rsid w:val="000959FB"/>
    <w:rsid w:val="000B060D"/>
    <w:rsid w:val="000B36D5"/>
    <w:rsid w:val="000D134F"/>
    <w:rsid w:val="000D278A"/>
    <w:rsid w:val="000E6A78"/>
    <w:rsid w:val="000F4D69"/>
    <w:rsid w:val="000F6CDE"/>
    <w:rsid w:val="0010347D"/>
    <w:rsid w:val="00113CB7"/>
    <w:rsid w:val="00116D98"/>
    <w:rsid w:val="00122A1E"/>
    <w:rsid w:val="00122C3B"/>
    <w:rsid w:val="00123ED3"/>
    <w:rsid w:val="001261CE"/>
    <w:rsid w:val="001339C0"/>
    <w:rsid w:val="0013471B"/>
    <w:rsid w:val="00142A28"/>
    <w:rsid w:val="00150262"/>
    <w:rsid w:val="00164AA0"/>
    <w:rsid w:val="00183CFC"/>
    <w:rsid w:val="00194A1C"/>
    <w:rsid w:val="001B0D92"/>
    <w:rsid w:val="001B20FE"/>
    <w:rsid w:val="001B49ED"/>
    <w:rsid w:val="001D1806"/>
    <w:rsid w:val="001D37AC"/>
    <w:rsid w:val="001F2530"/>
    <w:rsid w:val="001F2D92"/>
    <w:rsid w:val="001F638E"/>
    <w:rsid w:val="00226B34"/>
    <w:rsid w:val="00231A45"/>
    <w:rsid w:val="00241C41"/>
    <w:rsid w:val="00250CAC"/>
    <w:rsid w:val="002573DB"/>
    <w:rsid w:val="00272438"/>
    <w:rsid w:val="00272869"/>
    <w:rsid w:val="00273605"/>
    <w:rsid w:val="002756BF"/>
    <w:rsid w:val="00275962"/>
    <w:rsid w:val="00287D78"/>
    <w:rsid w:val="00290B0A"/>
    <w:rsid w:val="002B1111"/>
    <w:rsid w:val="002B6473"/>
    <w:rsid w:val="002B7404"/>
    <w:rsid w:val="002D169B"/>
    <w:rsid w:val="002D53F1"/>
    <w:rsid w:val="002D55E1"/>
    <w:rsid w:val="002E544C"/>
    <w:rsid w:val="002F3795"/>
    <w:rsid w:val="002F4AD8"/>
    <w:rsid w:val="002F6536"/>
    <w:rsid w:val="003201C9"/>
    <w:rsid w:val="00322E4F"/>
    <w:rsid w:val="00342486"/>
    <w:rsid w:val="00342C14"/>
    <w:rsid w:val="0034364F"/>
    <w:rsid w:val="00347D1B"/>
    <w:rsid w:val="00352E5F"/>
    <w:rsid w:val="003611A9"/>
    <w:rsid w:val="0038347A"/>
    <w:rsid w:val="00384371"/>
    <w:rsid w:val="0039542A"/>
    <w:rsid w:val="003A453C"/>
    <w:rsid w:val="003B33D1"/>
    <w:rsid w:val="003C66A3"/>
    <w:rsid w:val="003E7682"/>
    <w:rsid w:val="003F5862"/>
    <w:rsid w:val="00412143"/>
    <w:rsid w:val="00414F57"/>
    <w:rsid w:val="00436B9B"/>
    <w:rsid w:val="00441357"/>
    <w:rsid w:val="004415C2"/>
    <w:rsid w:val="00442D1D"/>
    <w:rsid w:val="004437D4"/>
    <w:rsid w:val="00446FDD"/>
    <w:rsid w:val="00447ED8"/>
    <w:rsid w:val="00451F74"/>
    <w:rsid w:val="0045584E"/>
    <w:rsid w:val="004735CA"/>
    <w:rsid w:val="0047579C"/>
    <w:rsid w:val="00476818"/>
    <w:rsid w:val="00496DAA"/>
    <w:rsid w:val="004A2D3C"/>
    <w:rsid w:val="004C0ABE"/>
    <w:rsid w:val="004C303B"/>
    <w:rsid w:val="004C5910"/>
    <w:rsid w:val="004D224D"/>
    <w:rsid w:val="004E4C64"/>
    <w:rsid w:val="004E75BE"/>
    <w:rsid w:val="004E7C38"/>
    <w:rsid w:val="004F4E1D"/>
    <w:rsid w:val="004F67D4"/>
    <w:rsid w:val="004F7467"/>
    <w:rsid w:val="004F7EAF"/>
    <w:rsid w:val="00500E1C"/>
    <w:rsid w:val="0050236C"/>
    <w:rsid w:val="00503D2A"/>
    <w:rsid w:val="00512AE6"/>
    <w:rsid w:val="00515A24"/>
    <w:rsid w:val="00517940"/>
    <w:rsid w:val="00542E71"/>
    <w:rsid w:val="0056488E"/>
    <w:rsid w:val="00564B79"/>
    <w:rsid w:val="00566561"/>
    <w:rsid w:val="00567D34"/>
    <w:rsid w:val="00573AFD"/>
    <w:rsid w:val="00573F62"/>
    <w:rsid w:val="0058397C"/>
    <w:rsid w:val="005A1839"/>
    <w:rsid w:val="005A3BFA"/>
    <w:rsid w:val="005B0AA4"/>
    <w:rsid w:val="005B15B0"/>
    <w:rsid w:val="005B6B57"/>
    <w:rsid w:val="005C21B9"/>
    <w:rsid w:val="005D152E"/>
    <w:rsid w:val="005D6CC9"/>
    <w:rsid w:val="005F1784"/>
    <w:rsid w:val="005F30AF"/>
    <w:rsid w:val="005F62A6"/>
    <w:rsid w:val="00601A53"/>
    <w:rsid w:val="0060634A"/>
    <w:rsid w:val="0062148F"/>
    <w:rsid w:val="00621E25"/>
    <w:rsid w:val="00647345"/>
    <w:rsid w:val="006501DC"/>
    <w:rsid w:val="00653D1C"/>
    <w:rsid w:val="00657DEB"/>
    <w:rsid w:val="00674155"/>
    <w:rsid w:val="00676565"/>
    <w:rsid w:val="00676AEA"/>
    <w:rsid w:val="0067769C"/>
    <w:rsid w:val="006923CC"/>
    <w:rsid w:val="00693123"/>
    <w:rsid w:val="006A1B25"/>
    <w:rsid w:val="006A6C95"/>
    <w:rsid w:val="006A77BE"/>
    <w:rsid w:val="006B1D2C"/>
    <w:rsid w:val="006C452F"/>
    <w:rsid w:val="006D2DF9"/>
    <w:rsid w:val="006D474A"/>
    <w:rsid w:val="006D6319"/>
    <w:rsid w:val="006E1B30"/>
    <w:rsid w:val="007200C7"/>
    <w:rsid w:val="00726D2F"/>
    <w:rsid w:val="0073028D"/>
    <w:rsid w:val="00733A3B"/>
    <w:rsid w:val="00747D86"/>
    <w:rsid w:val="0075438D"/>
    <w:rsid w:val="00767750"/>
    <w:rsid w:val="0077269E"/>
    <w:rsid w:val="007726F5"/>
    <w:rsid w:val="00780B18"/>
    <w:rsid w:val="00781255"/>
    <w:rsid w:val="007829D4"/>
    <w:rsid w:val="00790C07"/>
    <w:rsid w:val="00793C7D"/>
    <w:rsid w:val="00796F83"/>
    <w:rsid w:val="007A1D6E"/>
    <w:rsid w:val="007A3258"/>
    <w:rsid w:val="007C1BE7"/>
    <w:rsid w:val="007D08B8"/>
    <w:rsid w:val="007D34A1"/>
    <w:rsid w:val="007D7FC7"/>
    <w:rsid w:val="007E70E8"/>
    <w:rsid w:val="007F1D56"/>
    <w:rsid w:val="007F4A23"/>
    <w:rsid w:val="008078F9"/>
    <w:rsid w:val="00817706"/>
    <w:rsid w:val="00817C30"/>
    <w:rsid w:val="00833C20"/>
    <w:rsid w:val="00833DE6"/>
    <w:rsid w:val="0083704A"/>
    <w:rsid w:val="008461B2"/>
    <w:rsid w:val="00846AD6"/>
    <w:rsid w:val="0085017E"/>
    <w:rsid w:val="00851ED9"/>
    <w:rsid w:val="008733F0"/>
    <w:rsid w:val="0088217B"/>
    <w:rsid w:val="008925A7"/>
    <w:rsid w:val="00895130"/>
    <w:rsid w:val="008B0D40"/>
    <w:rsid w:val="008B7989"/>
    <w:rsid w:val="008C35F9"/>
    <w:rsid w:val="008C6641"/>
    <w:rsid w:val="00901E27"/>
    <w:rsid w:val="0091624C"/>
    <w:rsid w:val="00923196"/>
    <w:rsid w:val="00925A5D"/>
    <w:rsid w:val="009263DE"/>
    <w:rsid w:val="009304FD"/>
    <w:rsid w:val="0093226F"/>
    <w:rsid w:val="009423CD"/>
    <w:rsid w:val="00944B34"/>
    <w:rsid w:val="00947A94"/>
    <w:rsid w:val="00956290"/>
    <w:rsid w:val="009648A4"/>
    <w:rsid w:val="009977E4"/>
    <w:rsid w:val="009A4670"/>
    <w:rsid w:val="009A61EA"/>
    <w:rsid w:val="009A7976"/>
    <w:rsid w:val="009B73B0"/>
    <w:rsid w:val="009C2E68"/>
    <w:rsid w:val="009C7D5D"/>
    <w:rsid w:val="009D2346"/>
    <w:rsid w:val="009F0066"/>
    <w:rsid w:val="009F0E70"/>
    <w:rsid w:val="00A05278"/>
    <w:rsid w:val="00A06849"/>
    <w:rsid w:val="00A15181"/>
    <w:rsid w:val="00A151E2"/>
    <w:rsid w:val="00A20C00"/>
    <w:rsid w:val="00A231E0"/>
    <w:rsid w:val="00A3352E"/>
    <w:rsid w:val="00A63DC5"/>
    <w:rsid w:val="00A701AB"/>
    <w:rsid w:val="00A9483F"/>
    <w:rsid w:val="00AB5E05"/>
    <w:rsid w:val="00AE0A68"/>
    <w:rsid w:val="00AE1AD7"/>
    <w:rsid w:val="00AE1E3A"/>
    <w:rsid w:val="00B03258"/>
    <w:rsid w:val="00B04CD8"/>
    <w:rsid w:val="00B07150"/>
    <w:rsid w:val="00B109AD"/>
    <w:rsid w:val="00B15066"/>
    <w:rsid w:val="00B24B0D"/>
    <w:rsid w:val="00B25C25"/>
    <w:rsid w:val="00B31598"/>
    <w:rsid w:val="00B33E25"/>
    <w:rsid w:val="00B36948"/>
    <w:rsid w:val="00B51D48"/>
    <w:rsid w:val="00B725DE"/>
    <w:rsid w:val="00B7785E"/>
    <w:rsid w:val="00B86607"/>
    <w:rsid w:val="00B90FEC"/>
    <w:rsid w:val="00B95D54"/>
    <w:rsid w:val="00BB00CB"/>
    <w:rsid w:val="00BB48D1"/>
    <w:rsid w:val="00BB674D"/>
    <w:rsid w:val="00BC3B0D"/>
    <w:rsid w:val="00BE5378"/>
    <w:rsid w:val="00C06886"/>
    <w:rsid w:val="00C12688"/>
    <w:rsid w:val="00C34151"/>
    <w:rsid w:val="00C47FC9"/>
    <w:rsid w:val="00C525CB"/>
    <w:rsid w:val="00C547FA"/>
    <w:rsid w:val="00C577F8"/>
    <w:rsid w:val="00C7219B"/>
    <w:rsid w:val="00C727DB"/>
    <w:rsid w:val="00C742AE"/>
    <w:rsid w:val="00C8209F"/>
    <w:rsid w:val="00C84879"/>
    <w:rsid w:val="00C87988"/>
    <w:rsid w:val="00CA0773"/>
    <w:rsid w:val="00CA08BD"/>
    <w:rsid w:val="00CA0DA1"/>
    <w:rsid w:val="00CA1434"/>
    <w:rsid w:val="00CA3362"/>
    <w:rsid w:val="00CB066C"/>
    <w:rsid w:val="00CB0CF1"/>
    <w:rsid w:val="00CB573B"/>
    <w:rsid w:val="00CB695F"/>
    <w:rsid w:val="00CC2E91"/>
    <w:rsid w:val="00CD66D6"/>
    <w:rsid w:val="00CF2393"/>
    <w:rsid w:val="00CF2D85"/>
    <w:rsid w:val="00CF5578"/>
    <w:rsid w:val="00CF6DA6"/>
    <w:rsid w:val="00D03C69"/>
    <w:rsid w:val="00D042A0"/>
    <w:rsid w:val="00D125D3"/>
    <w:rsid w:val="00D40661"/>
    <w:rsid w:val="00D54AA9"/>
    <w:rsid w:val="00D56738"/>
    <w:rsid w:val="00D638C6"/>
    <w:rsid w:val="00D73259"/>
    <w:rsid w:val="00D749E8"/>
    <w:rsid w:val="00D979E3"/>
    <w:rsid w:val="00DA1687"/>
    <w:rsid w:val="00DB274F"/>
    <w:rsid w:val="00DB5F65"/>
    <w:rsid w:val="00DC3426"/>
    <w:rsid w:val="00DD39BA"/>
    <w:rsid w:val="00DF1ACD"/>
    <w:rsid w:val="00E01A93"/>
    <w:rsid w:val="00E02220"/>
    <w:rsid w:val="00E02935"/>
    <w:rsid w:val="00E06AFC"/>
    <w:rsid w:val="00E10B0A"/>
    <w:rsid w:val="00E10C02"/>
    <w:rsid w:val="00E1688C"/>
    <w:rsid w:val="00E40397"/>
    <w:rsid w:val="00E65FC4"/>
    <w:rsid w:val="00E74846"/>
    <w:rsid w:val="00E916ED"/>
    <w:rsid w:val="00E927C8"/>
    <w:rsid w:val="00EB47A8"/>
    <w:rsid w:val="00EC321E"/>
    <w:rsid w:val="00EC41AA"/>
    <w:rsid w:val="00EC41BD"/>
    <w:rsid w:val="00EC4430"/>
    <w:rsid w:val="00EE149A"/>
    <w:rsid w:val="00EE6294"/>
    <w:rsid w:val="00EF1B64"/>
    <w:rsid w:val="00F041D9"/>
    <w:rsid w:val="00F2473D"/>
    <w:rsid w:val="00F26017"/>
    <w:rsid w:val="00F31865"/>
    <w:rsid w:val="00F31FA1"/>
    <w:rsid w:val="00F334CD"/>
    <w:rsid w:val="00F34C40"/>
    <w:rsid w:val="00F475B0"/>
    <w:rsid w:val="00F534E2"/>
    <w:rsid w:val="00F560C4"/>
    <w:rsid w:val="00F73F15"/>
    <w:rsid w:val="00F7646A"/>
    <w:rsid w:val="00F85797"/>
    <w:rsid w:val="00F92984"/>
    <w:rsid w:val="00F95C2C"/>
    <w:rsid w:val="00F971CE"/>
    <w:rsid w:val="00FA17DA"/>
    <w:rsid w:val="00FA4E13"/>
    <w:rsid w:val="00FA5412"/>
    <w:rsid w:val="00FC312E"/>
    <w:rsid w:val="00FD03E6"/>
    <w:rsid w:val="00FE238D"/>
    <w:rsid w:val="00FE3C16"/>
    <w:rsid w:val="00FE53B4"/>
    <w:rsid w:val="00FE7F34"/>
    <w:rsid w:val="00FF36D6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link w:val="NoSpacingChar"/>
    <w:rsid w:val="00A948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A9483F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A9483F"/>
    <w:pPr>
      <w:ind w:left="720"/>
      <w:contextualSpacing/>
    </w:pPr>
  </w:style>
  <w:style w:type="character" w:styleId="a4">
    <w:name w:val="Strong"/>
    <w:basedOn w:val="a0"/>
    <w:uiPriority w:val="22"/>
    <w:qFormat/>
    <w:rsid w:val="00A9483F"/>
    <w:rPr>
      <w:b/>
      <w:bCs/>
    </w:rPr>
  </w:style>
  <w:style w:type="character" w:styleId="a5">
    <w:name w:val="Hyperlink"/>
    <w:basedOn w:val="a0"/>
    <w:uiPriority w:val="99"/>
    <w:unhideWhenUsed/>
    <w:rsid w:val="0077269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A17D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C3A9-BFF3-4E03-93E2-E7AAE0FD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kostya</cp:lastModifiedBy>
  <cp:revision>2</cp:revision>
  <cp:lastPrinted>2019-10-03T05:55:00Z</cp:lastPrinted>
  <dcterms:created xsi:type="dcterms:W3CDTF">2020-04-30T12:52:00Z</dcterms:created>
  <dcterms:modified xsi:type="dcterms:W3CDTF">2020-04-30T12:52:00Z</dcterms:modified>
</cp:coreProperties>
</file>