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6F" w:rsidRDefault="00DC3E6F" w:rsidP="00DC3E6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C3E6F" w:rsidRDefault="00DC3E6F" w:rsidP="00DC3E6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C3E6F" w:rsidRDefault="00DC3E6F" w:rsidP="00DC3E6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C3E6F" w:rsidRPr="00DC3E6F" w:rsidRDefault="00DC3E6F" w:rsidP="00DC3E6F">
      <w:pPr>
        <w:spacing w:after="0" w:line="240" w:lineRule="auto"/>
        <w:ind w:firstLine="851"/>
        <w:jc w:val="center"/>
        <w:rPr>
          <w:rFonts w:ascii="Times New Roman" w:hAnsi="Times New Roman"/>
          <w:b/>
          <w:sz w:val="40"/>
          <w:szCs w:val="40"/>
        </w:rPr>
      </w:pPr>
      <w:r w:rsidRPr="00DC3E6F">
        <w:rPr>
          <w:rFonts w:ascii="Times New Roman" w:hAnsi="Times New Roman"/>
          <w:b/>
          <w:sz w:val="40"/>
          <w:szCs w:val="40"/>
        </w:rPr>
        <w:t xml:space="preserve">ФНС России проводит Всероссийские дни открытых дверей </w:t>
      </w:r>
    </w:p>
    <w:p w:rsidR="00DC3E6F" w:rsidRPr="00B93B70" w:rsidRDefault="00DC3E6F" w:rsidP="00DC3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E6F" w:rsidRPr="00DC3E6F" w:rsidRDefault="00DC3E6F" w:rsidP="00DC3E6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C3E6F">
        <w:rPr>
          <w:rFonts w:ascii="Times New Roman" w:hAnsi="Times New Roman"/>
          <w:sz w:val="32"/>
          <w:szCs w:val="32"/>
        </w:rPr>
        <w:t xml:space="preserve">Федеральная налоговая служба 9 и 10 ноября 2018 года проводит Всероссийские дни открытых дверей, посвященные исполнению налоговых уведомлений за 2017 год. В ходе мероприятия посетителям всех инспекций страны и, в частности, Ставропольского края, будет предоставлена дополнительная возможность получить полный спектр информации и услуг, касающихся уведомлений и имущественных налогов. </w:t>
      </w:r>
    </w:p>
    <w:p w:rsidR="00DC3E6F" w:rsidRPr="00DC3E6F" w:rsidRDefault="00DC3E6F" w:rsidP="00DC3E6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C3E6F">
        <w:rPr>
          <w:rFonts w:ascii="Times New Roman" w:hAnsi="Times New Roman"/>
          <w:sz w:val="32"/>
          <w:szCs w:val="32"/>
        </w:rPr>
        <w:t>Специалисты службы подробно расскажут о том, кто должен уплачивать налоги, в какой срок, какие ставки и льготы применяются в конкретном муниципальном образовании, а также ответят на другие вопросы по теме налогообложения имущества.</w:t>
      </w:r>
    </w:p>
    <w:p w:rsidR="00DC3E6F" w:rsidRPr="00DC3E6F" w:rsidRDefault="00DC3E6F" w:rsidP="00DC3E6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C3E6F">
        <w:rPr>
          <w:rFonts w:ascii="Times New Roman" w:hAnsi="Times New Roman"/>
          <w:sz w:val="32"/>
          <w:szCs w:val="32"/>
        </w:rPr>
        <w:t xml:space="preserve">Сотрудники сориентируют посетителей инспекций в выборе услуг и мероприятий, продемонстрируют возможности </w:t>
      </w:r>
      <w:proofErr w:type="gramStart"/>
      <w:r w:rsidRPr="00DC3E6F">
        <w:rPr>
          <w:rFonts w:ascii="Times New Roman" w:hAnsi="Times New Roman"/>
          <w:sz w:val="32"/>
          <w:szCs w:val="32"/>
        </w:rPr>
        <w:t>интернет-сервисов</w:t>
      </w:r>
      <w:proofErr w:type="gramEnd"/>
      <w:r w:rsidRPr="00DC3E6F">
        <w:rPr>
          <w:rFonts w:ascii="Times New Roman" w:hAnsi="Times New Roman"/>
          <w:sz w:val="32"/>
          <w:szCs w:val="32"/>
        </w:rPr>
        <w:t xml:space="preserve"> ФНС России, а также подключат всех желающих к «Личному кабинету налогоплательщика для физических лиц». Этот сервис имеет широкий функционал: предоставляет гражданам информацию об объектах имущества, наличии льгот, переплате или задолженности, позволяет в электронном виде получать налоговое уведомление, формировать платежные документы, оплачивать налоги в режиме онлайн и др.</w:t>
      </w:r>
    </w:p>
    <w:p w:rsidR="00DC3E6F" w:rsidRPr="00DC3E6F" w:rsidRDefault="00DC3E6F" w:rsidP="00DC3E6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C3E6F">
        <w:rPr>
          <w:rFonts w:ascii="Times New Roman" w:hAnsi="Times New Roman"/>
          <w:sz w:val="32"/>
          <w:szCs w:val="32"/>
        </w:rPr>
        <w:t>Для регистрации в сервисе при себе необходимо иметь документ, удостоверяющий личность, свидетельство ИНН не требуется.</w:t>
      </w:r>
    </w:p>
    <w:p w:rsidR="00DC3E6F" w:rsidRPr="00DC3E6F" w:rsidRDefault="00DC3E6F" w:rsidP="00DC3E6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C3E6F">
        <w:rPr>
          <w:rFonts w:ascii="Times New Roman" w:hAnsi="Times New Roman"/>
          <w:sz w:val="32"/>
          <w:szCs w:val="32"/>
        </w:rPr>
        <w:t>В ходе Дней открытых дверей специально для налогоплательщиков налоговики проведут информационные семинары об имущественных налогах и онлайн-сервисах ФНС России.</w:t>
      </w:r>
    </w:p>
    <w:p w:rsidR="00DC3E6F" w:rsidRPr="00DC3E6F" w:rsidRDefault="00DC3E6F" w:rsidP="00DC3E6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C3E6F">
        <w:rPr>
          <w:rFonts w:ascii="Times New Roman" w:hAnsi="Times New Roman"/>
          <w:sz w:val="32"/>
          <w:szCs w:val="32"/>
        </w:rPr>
        <w:t>В Дни открытых дверей все инспекции края будут работать: 09 ноября 2018 года (пятница) с 09.00 до 18.00; 10 ноября 2018 года (суббота) с 10.00 до 15.00.</w:t>
      </w:r>
    </w:p>
    <w:p w:rsidR="00DC3E6F" w:rsidRPr="00DC3E6F" w:rsidRDefault="00DC3E6F" w:rsidP="00DC3E6F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DC3E6F" w:rsidRPr="00DC3E6F" w:rsidRDefault="00DC3E6F" w:rsidP="00DC3E6F">
      <w:pPr>
        <w:ind w:firstLine="147"/>
        <w:jc w:val="both"/>
        <w:rPr>
          <w:rFonts w:ascii="Times New Roman" w:hAnsi="Times New Roman"/>
          <w:sz w:val="32"/>
          <w:szCs w:val="32"/>
        </w:rPr>
      </w:pPr>
    </w:p>
    <w:p w:rsidR="00DC3E6F" w:rsidRDefault="00DC3E6F" w:rsidP="00DC3E6F">
      <w:pPr>
        <w:jc w:val="both"/>
        <w:rPr>
          <w:rFonts w:ascii="Times New Roman" w:hAnsi="Times New Roman"/>
          <w:sz w:val="32"/>
          <w:szCs w:val="32"/>
        </w:rPr>
      </w:pPr>
    </w:p>
    <w:p w:rsidR="00DC3E6F" w:rsidRPr="00DC3E6F" w:rsidRDefault="00DC3E6F" w:rsidP="00DC3E6F">
      <w:pPr>
        <w:jc w:val="both"/>
        <w:rPr>
          <w:rFonts w:ascii="Times New Roman" w:hAnsi="Times New Roman"/>
          <w:sz w:val="32"/>
          <w:szCs w:val="32"/>
        </w:rPr>
      </w:pPr>
    </w:p>
    <w:p w:rsidR="00DC3E6F" w:rsidRPr="00DC3E6F" w:rsidRDefault="00DC3E6F" w:rsidP="00DC3E6F">
      <w:pPr>
        <w:ind w:firstLine="147"/>
        <w:jc w:val="both"/>
        <w:rPr>
          <w:rFonts w:ascii="Times New Roman" w:hAnsi="Times New Roman"/>
          <w:sz w:val="28"/>
          <w:szCs w:val="28"/>
        </w:rPr>
      </w:pPr>
      <w:r w:rsidRPr="00DC3E6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C3E6F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DC3E6F">
        <w:rPr>
          <w:rFonts w:ascii="Times New Roman" w:hAnsi="Times New Roman"/>
          <w:sz w:val="28"/>
          <w:szCs w:val="28"/>
        </w:rPr>
        <w:t xml:space="preserve"> </w:t>
      </w:r>
      <w:r w:rsidR="00FB628E">
        <w:rPr>
          <w:rFonts w:ascii="Times New Roman" w:hAnsi="Times New Roman"/>
          <w:sz w:val="28"/>
          <w:szCs w:val="28"/>
        </w:rPr>
        <w:t xml:space="preserve"> </w:t>
      </w:r>
      <w:r w:rsidRPr="00DC3E6F">
        <w:rPr>
          <w:rFonts w:ascii="Times New Roman" w:hAnsi="Times New Roman"/>
          <w:sz w:val="28"/>
          <w:szCs w:val="28"/>
        </w:rPr>
        <w:t>ИФНС России №3 по Ставропольскому краю</w:t>
      </w:r>
      <w:bookmarkEnd w:id="0"/>
    </w:p>
    <w:p w:rsidR="00884339" w:rsidRPr="00DC3E6F" w:rsidRDefault="00884339">
      <w:pPr>
        <w:rPr>
          <w:sz w:val="32"/>
          <w:szCs w:val="32"/>
        </w:rPr>
      </w:pPr>
    </w:p>
    <w:sectPr w:rsidR="00884339" w:rsidRPr="00DC3E6F" w:rsidSect="004924F5">
      <w:pgSz w:w="11906" w:h="16838"/>
      <w:pgMar w:top="0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6F"/>
    <w:rsid w:val="00884339"/>
    <w:rsid w:val="00DC3E6F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2018-10-16T07:02:00Z</dcterms:created>
  <dcterms:modified xsi:type="dcterms:W3CDTF">2018-10-16T07:24:00Z</dcterms:modified>
</cp:coreProperties>
</file>