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D" w:rsidRDefault="004F4ECD" w:rsidP="004F4ECD">
      <w:pPr>
        <w:keepNext/>
        <w:ind w:right="-5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6C">
        <w:rPr>
          <w:szCs w:val="28"/>
        </w:rPr>
        <w:t>«    »</w:t>
      </w:r>
      <w:r>
        <w:rPr>
          <w:szCs w:val="28"/>
        </w:rPr>
        <w:t xml:space="preserve"> </w:t>
      </w:r>
      <w:r w:rsidR="00941B83">
        <w:rPr>
          <w:szCs w:val="28"/>
        </w:rPr>
        <w:t>марта</w:t>
      </w:r>
      <w:bookmarkStart w:id="0" w:name="_GoBack"/>
      <w:bookmarkEnd w:id="0"/>
      <w:r>
        <w:rPr>
          <w:szCs w:val="28"/>
        </w:rPr>
        <w:t xml:space="preserve"> 2019 года</w:t>
      </w:r>
    </w:p>
    <w:p w:rsidR="004F4ECD" w:rsidRDefault="008E785A" w:rsidP="004F4ECD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81pt;margin-top:10.3pt;width:396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<v:textbox>
              <w:txbxContent>
                <w:p w:rsidR="008E785A" w:rsidRDefault="008E785A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>ПРОКУРАТУРА</w:t>
                  </w:r>
                </w:p>
                <w:p w:rsidR="008E785A" w:rsidRDefault="008E785A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 w:val="0"/>
                      <w:color w:val="000000"/>
                      <w:szCs w:val="28"/>
                    </w:rPr>
                    <w:t>СТАВРОПОЛЬСКОГО КРАЯ</w:t>
                  </w:r>
                </w:p>
                <w:p w:rsidR="008E785A" w:rsidRDefault="008E785A" w:rsidP="004F4ECD">
                  <w:pPr>
                    <w:pStyle w:val="1"/>
                    <w:spacing w:before="0" w:after="0"/>
                    <w:jc w:val="center"/>
                    <w:rPr>
                      <w:b w:val="0"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прокуратура Петровского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" o:spid="_x0000_s1028" style="position:absolute;z-index:251661312;visibility:visibl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</w:pict>
      </w:r>
      <w:r w:rsidR="004F4EC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F4ECD" w:rsidRDefault="004F4ECD" w:rsidP="004F4ECD"/>
    <w:p w:rsidR="004F4ECD" w:rsidRDefault="004F4ECD" w:rsidP="004F4ECD"/>
    <w:p w:rsidR="004F4ECD" w:rsidRDefault="004F4ECD" w:rsidP="004F4ECD"/>
    <w:p w:rsidR="004F4ECD" w:rsidRDefault="004F4ECD" w:rsidP="004F4ECD"/>
    <w:p w:rsidR="004F4ECD" w:rsidRPr="00940610" w:rsidRDefault="004F4ECD" w:rsidP="00940610">
      <w:r>
        <w:t>пресс-релиз</w:t>
      </w:r>
    </w:p>
    <w:p w:rsidR="00666D49" w:rsidRPr="00666D49" w:rsidRDefault="00940610" w:rsidP="00A76857">
      <w:pPr>
        <w:pStyle w:val="a3"/>
        <w:spacing w:line="300" w:lineRule="exact"/>
        <w:jc w:val="center"/>
        <w:rPr>
          <w:rFonts w:ascii="Times New Roman" w:hAnsi="Times New Roman"/>
          <w:b/>
          <w:szCs w:val="28"/>
        </w:rPr>
      </w:pPr>
      <w:r w:rsidRPr="00666D49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Прокуратурой Петровского района </w:t>
      </w:r>
      <w:r w:rsidR="00666D49" w:rsidRPr="00666D49">
        <w:rPr>
          <w:rFonts w:ascii="Times New Roman" w:hAnsi="Times New Roman"/>
          <w:b/>
          <w:szCs w:val="28"/>
        </w:rPr>
        <w:t>проведена проверка соблюдения требований законодательства об основах охраны здоровья граждан</w:t>
      </w:r>
    </w:p>
    <w:p w:rsidR="00940610" w:rsidRDefault="00940610" w:rsidP="00940610">
      <w:pPr>
        <w:pStyle w:val="a3"/>
        <w:spacing w:line="240" w:lineRule="auto"/>
        <w:ind w:right="-1"/>
        <w:rPr>
          <w:rFonts w:ascii="Times New Roman" w:hAnsi="Times New Roman"/>
          <w:b/>
          <w:szCs w:val="28"/>
        </w:rPr>
      </w:pPr>
    </w:p>
    <w:p w:rsidR="009024E8" w:rsidRPr="008E785A" w:rsidRDefault="009024E8" w:rsidP="00902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5A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со специалистами ТО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8E785A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8E785A">
        <w:rPr>
          <w:rFonts w:ascii="Times New Roman" w:hAnsi="Times New Roman" w:cs="Times New Roman"/>
          <w:sz w:val="28"/>
          <w:szCs w:val="28"/>
        </w:rPr>
        <w:t xml:space="preserve"> районе проведена проверка </w:t>
      </w:r>
      <w:r w:rsidR="008E785A" w:rsidRPr="008E785A">
        <w:rPr>
          <w:rFonts w:ascii="Times New Roman" w:hAnsi="Times New Roman" w:cs="Times New Roman"/>
          <w:sz w:val="28"/>
          <w:szCs w:val="28"/>
        </w:rPr>
        <w:t>соблюдения</w:t>
      </w:r>
      <w:r w:rsidRPr="008E785A">
        <w:rPr>
          <w:rFonts w:ascii="Times New Roman" w:hAnsi="Times New Roman" w:cs="Times New Roman"/>
          <w:sz w:val="28"/>
          <w:szCs w:val="28"/>
        </w:rPr>
        <w:t xml:space="preserve"> </w:t>
      </w:r>
      <w:r w:rsidR="008E785A">
        <w:rPr>
          <w:rFonts w:ascii="Times New Roman" w:hAnsi="Times New Roman" w:cs="Times New Roman"/>
          <w:sz w:val="28"/>
          <w:szCs w:val="28"/>
        </w:rPr>
        <w:t>требований</w:t>
      </w:r>
      <w:r w:rsidRPr="008E785A">
        <w:rPr>
          <w:rFonts w:ascii="Times New Roman" w:hAnsi="Times New Roman" w:cs="Times New Roman"/>
          <w:sz w:val="28"/>
          <w:szCs w:val="28"/>
        </w:rPr>
        <w:t xml:space="preserve"> законодательства об основах охраны здоровья граждан в Российской Федерации</w:t>
      </w:r>
      <w:r w:rsidR="008E785A">
        <w:rPr>
          <w:rFonts w:ascii="Times New Roman" w:hAnsi="Times New Roman" w:cs="Times New Roman"/>
          <w:sz w:val="28"/>
          <w:szCs w:val="28"/>
        </w:rPr>
        <w:t xml:space="preserve"> в </w:t>
      </w:r>
      <w:r w:rsidR="008E785A" w:rsidRPr="008E785A">
        <w:rPr>
          <w:rFonts w:ascii="Times New Roman" w:hAnsi="Times New Roman" w:cs="Times New Roman"/>
          <w:sz w:val="28"/>
          <w:szCs w:val="28"/>
        </w:rPr>
        <w:t>ГБУЗ СК «Петровская РБ»</w:t>
      </w:r>
      <w:r w:rsidRPr="008E785A">
        <w:rPr>
          <w:rFonts w:ascii="Times New Roman" w:hAnsi="Times New Roman" w:cs="Times New Roman"/>
          <w:sz w:val="28"/>
          <w:szCs w:val="28"/>
        </w:rPr>
        <w:t xml:space="preserve">, в ходе которой выявлены многочисленные нарушения </w:t>
      </w:r>
      <w:r w:rsidR="008E785A" w:rsidRPr="008E785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8E785A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  <w:proofErr w:type="gramEnd"/>
    </w:p>
    <w:p w:rsidR="009024E8" w:rsidRPr="008E785A" w:rsidRDefault="009024E8" w:rsidP="009024E8">
      <w:pPr>
        <w:pStyle w:val="a5"/>
        <w:framePr w:w="0" w:hRule="auto" w:hSpace="0" w:vSpace="0" w:wrap="auto" w:hAnchor="text" w:xAlign="left" w:yAlign="inline"/>
        <w:spacing w:after="0"/>
        <w:ind w:firstLine="709"/>
        <w:jc w:val="both"/>
        <w:rPr>
          <w:szCs w:val="28"/>
        </w:rPr>
      </w:pPr>
      <w:r w:rsidRPr="008E785A">
        <w:rPr>
          <w:szCs w:val="28"/>
        </w:rPr>
        <w:t>Согласно ст. 4 Федерального закона от 21.11.2011 № 323-ФЗ «Об основах охраны здоровья граждан в Российской Федерации» одним из основных принципов охраны здоровья является, в том числе, доступность и качество медицинской помощи.</w:t>
      </w:r>
    </w:p>
    <w:p w:rsidR="009024E8" w:rsidRPr="008E785A" w:rsidRDefault="009024E8" w:rsidP="00902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5A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8E785A" w:rsidRPr="008E785A">
        <w:rPr>
          <w:rFonts w:ascii="Times New Roman" w:hAnsi="Times New Roman" w:cs="Times New Roman"/>
          <w:sz w:val="28"/>
          <w:szCs w:val="28"/>
        </w:rPr>
        <w:t>отделения скорой медицинской</w:t>
      </w:r>
      <w:r w:rsidR="006577AD">
        <w:rPr>
          <w:rFonts w:ascii="Times New Roman" w:hAnsi="Times New Roman" w:cs="Times New Roman"/>
          <w:sz w:val="28"/>
          <w:szCs w:val="28"/>
        </w:rPr>
        <w:t xml:space="preserve"> помощи ГБУЗ СК «Петровская РБ» прокуратурой района</w:t>
      </w:r>
      <w:r w:rsidR="008E785A" w:rsidRPr="008E785A">
        <w:rPr>
          <w:rFonts w:ascii="Times New Roman" w:hAnsi="Times New Roman" w:cs="Times New Roman"/>
          <w:sz w:val="28"/>
          <w:szCs w:val="28"/>
        </w:rPr>
        <w:t xml:space="preserve"> </w:t>
      </w:r>
      <w:r w:rsidRPr="008E785A">
        <w:rPr>
          <w:rFonts w:ascii="Times New Roman" w:hAnsi="Times New Roman" w:cs="Times New Roman"/>
          <w:sz w:val="28"/>
          <w:szCs w:val="28"/>
        </w:rPr>
        <w:t xml:space="preserve">установлено, что среднее количество вызовов в год, приходящихся на отделение скорой медицинской помощи ГБУЗ СК «Петровская РБ», составляет около 16 тыс. </w:t>
      </w:r>
    </w:p>
    <w:p w:rsidR="009024E8" w:rsidRPr="008E785A" w:rsidRDefault="009024E8" w:rsidP="00902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5A">
        <w:rPr>
          <w:rFonts w:ascii="Times New Roman" w:hAnsi="Times New Roman" w:cs="Times New Roman"/>
          <w:sz w:val="28"/>
          <w:szCs w:val="28"/>
        </w:rPr>
        <w:t>Вместе с тем, в нарушение требований штатных нормативов отделения скорой медицинской помощи в штате отделения скорой медицинской помощи ГБУЗ СК «Петровская РБ» предусмотрено 4,25 ставки врача скорой медицинской помощи, тогда как фактически не работает ни один врач, в связи с отсутствием специалист</w:t>
      </w:r>
      <w:r w:rsidR="008E785A" w:rsidRPr="008E785A">
        <w:rPr>
          <w:rFonts w:ascii="Times New Roman" w:hAnsi="Times New Roman" w:cs="Times New Roman"/>
          <w:sz w:val="28"/>
          <w:szCs w:val="28"/>
        </w:rPr>
        <w:t>ов соответствующей квалификации; 5 автомобилей скорой медицинской помощи отделения скорой медицинской помощи ГБУЗ СК «</w:t>
      </w:r>
      <w:proofErr w:type="gramStart"/>
      <w:r w:rsidR="008E785A" w:rsidRPr="008E785A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8E785A" w:rsidRPr="008E785A">
        <w:rPr>
          <w:rFonts w:ascii="Times New Roman" w:hAnsi="Times New Roman" w:cs="Times New Roman"/>
          <w:sz w:val="28"/>
          <w:szCs w:val="28"/>
        </w:rPr>
        <w:t xml:space="preserve"> РБ» в нарушение требований Стандартов оснащения отделения скорой медицинской помощи, утвержденных Приказом от 20.06.2013 № 388н, не укомплектованы необходимым оборудованием.</w:t>
      </w:r>
    </w:p>
    <w:p w:rsidR="008E785A" w:rsidRPr="008E785A" w:rsidRDefault="008E785A" w:rsidP="008E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5A">
        <w:rPr>
          <w:rFonts w:ascii="Times New Roman" w:hAnsi="Times New Roman" w:cs="Times New Roman"/>
          <w:sz w:val="28"/>
          <w:szCs w:val="28"/>
        </w:rPr>
        <w:t xml:space="preserve">Кроме того, установлено, что в отделении скорой медицинской помощи ГБУЗ СК «Петровская РБ» имеется комплект компьютерного оборудования для фиксации поступающих вызовов, однако аудиозапись поступающих вызовов скорой медицинской помощи в нарушение п. 6 Правил организации деятельности оперативного отдела медицинской организации, оказывающей скорую медицинскую помощь вне медицинской организации, утвержденных Приказом от 20.06.2013 № 388н, не ведется по </w:t>
      </w:r>
      <w:r w:rsidRPr="008E785A">
        <w:rPr>
          <w:rFonts w:ascii="Times New Roman" w:hAnsi="Times New Roman" w:cs="Times New Roman"/>
          <w:sz w:val="28"/>
          <w:szCs w:val="28"/>
        </w:rPr>
        <w:lastRenderedPageBreak/>
        <w:t>техническим причинам, что снижает степень ответственности</w:t>
      </w:r>
      <w:proofErr w:type="gramEnd"/>
      <w:r w:rsidRPr="008E785A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gramStart"/>
      <w:r w:rsidRPr="008E785A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8E785A">
        <w:rPr>
          <w:rFonts w:ascii="Times New Roman" w:hAnsi="Times New Roman" w:cs="Times New Roman"/>
          <w:sz w:val="28"/>
          <w:szCs w:val="28"/>
        </w:rPr>
        <w:t xml:space="preserve"> скорой медицинской помощи и свидетельствует о неэффективном использовании вверенного государственного имущества.</w:t>
      </w:r>
    </w:p>
    <w:p w:rsidR="009024E8" w:rsidRPr="008E785A" w:rsidRDefault="009024E8" w:rsidP="008E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5A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8E785A" w:rsidRPr="008E785A">
        <w:rPr>
          <w:rFonts w:ascii="Times New Roman" w:hAnsi="Times New Roman" w:cs="Times New Roman"/>
          <w:sz w:val="28"/>
          <w:szCs w:val="28"/>
        </w:rPr>
        <w:t>отделения детской консультации ГБУЗ СК «Петровская РБ»</w:t>
      </w:r>
      <w:r w:rsidRPr="008E785A">
        <w:rPr>
          <w:rFonts w:ascii="Times New Roman" w:hAnsi="Times New Roman" w:cs="Times New Roman"/>
          <w:sz w:val="28"/>
          <w:szCs w:val="28"/>
        </w:rPr>
        <w:t xml:space="preserve"> </w:t>
      </w:r>
      <w:r w:rsidR="006577AD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8E785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E785A" w:rsidRPr="008E785A">
        <w:rPr>
          <w:rFonts w:ascii="Times New Roman" w:hAnsi="Times New Roman" w:cs="Times New Roman"/>
          <w:sz w:val="28"/>
          <w:szCs w:val="28"/>
        </w:rPr>
        <w:t>в холодильнике для хранения иммунобиологических лекарственных препаратов в прививочном кабинете отделения в нарушение п. 8.12.1 СП 3.3.2.3332-16 «Условия транспортирования и хранения иммунобиологических лекарственных препаратов» допускается совместное хранение вакцин с другими лекарственными сре</w:t>
      </w:r>
      <w:r w:rsidR="006577AD">
        <w:rPr>
          <w:rFonts w:ascii="Times New Roman" w:hAnsi="Times New Roman" w:cs="Times New Roman"/>
          <w:sz w:val="28"/>
          <w:szCs w:val="28"/>
        </w:rPr>
        <w:t>дствами, а именно с адреналином и</w:t>
      </w:r>
      <w:r w:rsidR="008E785A" w:rsidRPr="008E785A">
        <w:rPr>
          <w:rFonts w:ascii="Times New Roman" w:hAnsi="Times New Roman" w:cs="Times New Roman"/>
          <w:sz w:val="28"/>
          <w:szCs w:val="28"/>
        </w:rPr>
        <w:t xml:space="preserve"> аминокапроновой кислотой.</w:t>
      </w:r>
      <w:proofErr w:type="gramEnd"/>
    </w:p>
    <w:p w:rsidR="008E785A" w:rsidRPr="008E785A" w:rsidRDefault="008E785A" w:rsidP="008E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5A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вынесено постановление о возбуждении в отношении заведующей отделением детской консультации ГБУЗ СК «Петровская РБ» производства об административном правонарушении, предусмотренном ст. 6.3 КоАП РФ; с целью устранения выявленных нарушений законодательства </w:t>
      </w:r>
      <w:r w:rsidRPr="008E785A">
        <w:rPr>
          <w:rFonts w:ascii="Times New Roman" w:hAnsi="Times New Roman"/>
          <w:sz w:val="28"/>
          <w:szCs w:val="28"/>
        </w:rPr>
        <w:t>об основах охраны здоровья граждан</w:t>
      </w:r>
      <w:r w:rsidRPr="008E785A">
        <w:rPr>
          <w:rFonts w:ascii="Times New Roman" w:hAnsi="Times New Roman" w:cs="Times New Roman"/>
          <w:sz w:val="28"/>
          <w:szCs w:val="28"/>
        </w:rPr>
        <w:t xml:space="preserve"> главному врачу ГБУЗ СК «Петровская РБ» внесено представление.</w:t>
      </w:r>
    </w:p>
    <w:p w:rsidR="008E785A" w:rsidRDefault="008E785A" w:rsidP="008E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5A"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находится на контроле в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0610" w:rsidRDefault="00940610" w:rsidP="0094061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6C" w:rsidRDefault="00873D6C" w:rsidP="0094061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10" w:rsidRDefault="004F4ECD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73D6C" w:rsidRDefault="00873D6C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610" w:rsidRPr="00940610" w:rsidRDefault="004F4ECD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4EC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9024E8" w:rsidRDefault="009024E8" w:rsidP="00940610">
      <w:pPr>
        <w:spacing w:after="0" w:line="240" w:lineRule="exact"/>
        <w:rPr>
          <w:sz w:val="20"/>
        </w:rPr>
      </w:pPr>
    </w:p>
    <w:p w:rsidR="006577AD" w:rsidRDefault="006577AD" w:rsidP="00940610">
      <w:pPr>
        <w:spacing w:after="0" w:line="240" w:lineRule="exact"/>
        <w:rPr>
          <w:sz w:val="20"/>
        </w:rPr>
      </w:pPr>
    </w:p>
    <w:p w:rsidR="004F4ECD" w:rsidRPr="004F4ECD" w:rsidRDefault="004F4ECD" w:rsidP="00940610">
      <w:pPr>
        <w:spacing w:after="0" w:line="240" w:lineRule="exact"/>
        <w:rPr>
          <w:sz w:val="20"/>
        </w:rPr>
      </w:pPr>
      <w:r w:rsidRPr="0026748E">
        <w:rPr>
          <w:sz w:val="20"/>
        </w:rPr>
        <w:t xml:space="preserve">Н.С. </w:t>
      </w:r>
      <w:proofErr w:type="spellStart"/>
      <w:r w:rsidRPr="0026748E">
        <w:rPr>
          <w:sz w:val="20"/>
        </w:rPr>
        <w:t>Лагунова</w:t>
      </w:r>
      <w:proofErr w:type="spellEnd"/>
      <w:r w:rsidRPr="0026748E">
        <w:rPr>
          <w:sz w:val="20"/>
        </w:rPr>
        <w:t xml:space="preserve"> 8(86547) 4-41-08</w:t>
      </w:r>
    </w:p>
    <w:sectPr w:rsidR="004F4ECD" w:rsidRPr="004F4ECD" w:rsidSect="00873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320"/>
    <w:rsid w:val="00024639"/>
    <w:rsid w:val="00095926"/>
    <w:rsid w:val="000D6836"/>
    <w:rsid w:val="00217EFB"/>
    <w:rsid w:val="00336F8D"/>
    <w:rsid w:val="00390D0F"/>
    <w:rsid w:val="003C3495"/>
    <w:rsid w:val="00426320"/>
    <w:rsid w:val="004F4ECD"/>
    <w:rsid w:val="005B40AD"/>
    <w:rsid w:val="005B5BF9"/>
    <w:rsid w:val="00602EA8"/>
    <w:rsid w:val="006577AD"/>
    <w:rsid w:val="00666D49"/>
    <w:rsid w:val="006E071A"/>
    <w:rsid w:val="00795DF2"/>
    <w:rsid w:val="00827A1B"/>
    <w:rsid w:val="00873D6C"/>
    <w:rsid w:val="008E785A"/>
    <w:rsid w:val="009024E8"/>
    <w:rsid w:val="00940610"/>
    <w:rsid w:val="00941B83"/>
    <w:rsid w:val="009A1D28"/>
    <w:rsid w:val="00A76857"/>
    <w:rsid w:val="00BB2749"/>
    <w:rsid w:val="00CA3FE2"/>
    <w:rsid w:val="00D631BF"/>
    <w:rsid w:val="00D714C4"/>
    <w:rsid w:val="00E94CFC"/>
    <w:rsid w:val="00EA330C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95"/>
  </w:style>
  <w:style w:type="paragraph" w:styleId="1">
    <w:name w:val="heading 1"/>
    <w:basedOn w:val="a"/>
    <w:next w:val="a"/>
    <w:link w:val="10"/>
    <w:qFormat/>
    <w:rsid w:val="004F4E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C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rsid w:val="004F4ECD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4ECD"/>
    <w:rPr>
      <w:rFonts w:ascii="Courier New" w:eastAsia="Times New Roman" w:hAnsi="Courier New" w:cs="Times New Roman"/>
      <w:sz w:val="28"/>
      <w:szCs w:val="20"/>
    </w:rPr>
  </w:style>
  <w:style w:type="paragraph" w:customStyle="1" w:styleId="a5">
    <w:name w:val="Реквизит Адрес"/>
    <w:basedOn w:val="a"/>
    <w:rsid w:val="00873D6C"/>
    <w:pPr>
      <w:framePr w:w="4423" w:h="3572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</cp:lastModifiedBy>
  <cp:revision>22</cp:revision>
  <cp:lastPrinted>2019-03-03T14:41:00Z</cp:lastPrinted>
  <dcterms:created xsi:type="dcterms:W3CDTF">2017-11-10T08:10:00Z</dcterms:created>
  <dcterms:modified xsi:type="dcterms:W3CDTF">2019-03-03T15:11:00Z</dcterms:modified>
</cp:coreProperties>
</file>