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CC">
        <w:rPr>
          <w:sz w:val="28"/>
          <w:szCs w:val="28"/>
        </w:rPr>
        <w:t>«    »</w:t>
      </w:r>
      <w:r>
        <w:rPr>
          <w:sz w:val="28"/>
          <w:szCs w:val="28"/>
        </w:rPr>
        <w:t xml:space="preserve"> </w:t>
      </w:r>
      <w:r w:rsidR="001F372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5F4B63" w:rsidRPr="005E42F0" w:rsidRDefault="005E42F0" w:rsidP="005F4B63">
      <w:pPr>
        <w:pStyle w:val="ConsNonformat"/>
        <w:ind w:firstLine="709"/>
        <w:jc w:val="center"/>
        <w:rPr>
          <w:rFonts w:ascii="Times New Roman" w:hAnsi="Times New Roman"/>
          <w:b/>
          <w:sz w:val="28"/>
        </w:rPr>
      </w:pPr>
      <w:r w:rsidRPr="005E42F0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Pr="005E42F0">
        <w:rPr>
          <w:rFonts w:ascii="Times New Roman" w:hAnsi="Times New Roman"/>
          <w:b/>
          <w:sz w:val="28"/>
          <w:szCs w:val="28"/>
        </w:rPr>
        <w:t xml:space="preserve">в ходе мониторинга </w:t>
      </w:r>
      <w:r w:rsidRPr="005E42F0">
        <w:rPr>
          <w:rFonts w:ascii="Times New Roman" w:hAnsi="Times New Roman"/>
          <w:b/>
          <w:sz w:val="28"/>
          <w:szCs w:val="28"/>
        </w:rPr>
        <w:t>состояния законности в сфере противодействия коррупции</w:t>
      </w:r>
      <w:r w:rsidRPr="005E42F0">
        <w:rPr>
          <w:rFonts w:ascii="Times New Roman" w:hAnsi="Times New Roman"/>
          <w:b/>
          <w:sz w:val="28"/>
          <w:szCs w:val="28"/>
        </w:rPr>
        <w:t xml:space="preserve"> выявлены нарушения </w:t>
      </w:r>
      <w:r w:rsidRPr="005E42F0">
        <w:rPr>
          <w:rFonts w:ascii="Times New Roman" w:hAnsi="Times New Roman"/>
          <w:b/>
          <w:sz w:val="28"/>
          <w:szCs w:val="28"/>
        </w:rPr>
        <w:t>в деятельности администрации Петровского городского округа</w:t>
      </w:r>
    </w:p>
    <w:p w:rsidR="00565277" w:rsidRDefault="00565277" w:rsidP="005F4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42F0" w:rsidRPr="00785A8D" w:rsidRDefault="005E42F0" w:rsidP="005E42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>Прокуратурой района проведен мониторинг состояния законности в сфере противодействия коррупции в деятельности администрации Петровского городского округа.</w:t>
      </w:r>
    </w:p>
    <w:p w:rsidR="005E42F0" w:rsidRPr="00785A8D" w:rsidRDefault="005E42F0" w:rsidP="005E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>Частью первой статьи 13.1 Федерального закона от 25.12.2008               № 273-ФЗ «О противодействии коррупции»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установленных случаях.</w:t>
      </w:r>
      <w:proofErr w:type="gramEnd"/>
    </w:p>
    <w:p w:rsidR="005E42F0" w:rsidRPr="00785A8D" w:rsidRDefault="005E42F0" w:rsidP="005E42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из смысла данной статьи следует, что увольнение лиц, замещающих муниципальные должности, в связи с утратой доверия, должно осуществляться в порядке, установлено муниципальными нормативными правовыми актами.</w:t>
      </w:r>
    </w:p>
    <w:p w:rsidR="005E42F0" w:rsidRPr="00785A8D" w:rsidRDefault="005E42F0" w:rsidP="005E4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>Положениями пункта  42 ч. 1 ст. 16 Федерального закона от 06.10.2003                № 131-ФЗ «Об общих принципах организации местного самоуправления в Российской Федерации»  к вопросам местного значения городского округа  отнесено осуществление мер по противодействию коррупции в границах городского округа.</w:t>
      </w:r>
    </w:p>
    <w:p w:rsidR="005E42F0" w:rsidRPr="00785A8D" w:rsidRDefault="005E42F0" w:rsidP="005E42F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проведенным прокуратурой района мониторингом установлено, что </w:t>
      </w:r>
      <w:r w:rsidR="00605DD1" w:rsidRPr="00785A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Петровского городского округа </w:t>
      </w: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>меры, направленные на разработку и принятие правового акта, регламентирующего порядок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требовани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ями статьи 13.1 Закона № 273-ФЗ</w:t>
      </w:r>
      <w:r w:rsidR="00605DD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85A8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приняты.</w:t>
      </w:r>
    </w:p>
    <w:p w:rsidR="005E42F0" w:rsidRDefault="005E42F0" w:rsidP="005E42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с выявленными нарушениями прокуратурой района внесено представление главе Петровского городского округа, рассмотрение которого находится на контроле в прокуратуре района.</w:t>
      </w:r>
    </w:p>
    <w:p w:rsidR="0066270C" w:rsidRDefault="0066270C" w:rsidP="005E42F0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B36" w:rsidRPr="004C74BB" w:rsidRDefault="004C4B36" w:rsidP="004C4B36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B36" w:rsidRP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C4B36">
        <w:rPr>
          <w:rFonts w:ascii="Times New Roman" w:hAnsi="Times New Roman" w:cs="Times New Roman"/>
          <w:sz w:val="20"/>
          <w:szCs w:val="20"/>
        </w:rPr>
        <w:t xml:space="preserve">Н.С. </w:t>
      </w:r>
      <w:proofErr w:type="spellStart"/>
      <w:r w:rsidRPr="004C4B36">
        <w:rPr>
          <w:rFonts w:ascii="Times New Roman" w:hAnsi="Times New Roman" w:cs="Times New Roman"/>
          <w:sz w:val="20"/>
          <w:szCs w:val="20"/>
        </w:rPr>
        <w:t>Лагунова</w:t>
      </w:r>
      <w:proofErr w:type="spellEnd"/>
      <w:r w:rsidRPr="004C4B36">
        <w:rPr>
          <w:rFonts w:ascii="Times New Roman" w:hAnsi="Times New Roman" w:cs="Times New Roman"/>
          <w:sz w:val="20"/>
          <w:szCs w:val="20"/>
        </w:rPr>
        <w:t>, 4-41-08</w:t>
      </w:r>
    </w:p>
    <w:sectPr w:rsidR="004C4B36" w:rsidRPr="004C4B36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92A8D"/>
    <w:rsid w:val="001E0A05"/>
    <w:rsid w:val="001F3721"/>
    <w:rsid w:val="003879E3"/>
    <w:rsid w:val="004C4B36"/>
    <w:rsid w:val="004C74BB"/>
    <w:rsid w:val="004F6DD2"/>
    <w:rsid w:val="00565277"/>
    <w:rsid w:val="005A6451"/>
    <w:rsid w:val="005E42F0"/>
    <w:rsid w:val="005F4B63"/>
    <w:rsid w:val="00605DD1"/>
    <w:rsid w:val="0066270C"/>
    <w:rsid w:val="007D033A"/>
    <w:rsid w:val="00951183"/>
    <w:rsid w:val="00A6205E"/>
    <w:rsid w:val="00CC1A9C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16</cp:revision>
  <cp:lastPrinted>2019-03-03T13:50:00Z</cp:lastPrinted>
  <dcterms:created xsi:type="dcterms:W3CDTF">2018-01-30T16:55:00Z</dcterms:created>
  <dcterms:modified xsi:type="dcterms:W3CDTF">2019-03-03T13:53:00Z</dcterms:modified>
</cp:coreProperties>
</file>