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Pr="001D413E" w:rsidRDefault="00EB68DC" w:rsidP="00EB68DC">
      <w:pPr>
        <w:ind w:left="567"/>
        <w:jc w:val="center"/>
        <w:rPr>
          <w:color w:val="000000"/>
          <w:sz w:val="28"/>
          <w:szCs w:val="28"/>
        </w:rPr>
      </w:pPr>
      <w:r w:rsidRPr="001D413E">
        <w:rPr>
          <w:color w:val="000000"/>
          <w:sz w:val="28"/>
          <w:szCs w:val="28"/>
        </w:rPr>
        <w:t xml:space="preserve">Отдел культуры администрации Петровского </w:t>
      </w:r>
      <w:r w:rsidR="001B1856">
        <w:rPr>
          <w:color w:val="000000"/>
          <w:sz w:val="28"/>
          <w:szCs w:val="28"/>
        </w:rPr>
        <w:t>городского округа</w:t>
      </w:r>
      <w:r w:rsidRPr="001D413E">
        <w:rPr>
          <w:color w:val="000000"/>
          <w:sz w:val="28"/>
          <w:szCs w:val="28"/>
        </w:rPr>
        <w:t xml:space="preserve"> Ставропольского края</w:t>
      </w:r>
    </w:p>
    <w:p w:rsidR="00EB68DC" w:rsidRPr="001D413E" w:rsidRDefault="00EB68DC" w:rsidP="00EB68DC">
      <w:pPr>
        <w:ind w:left="567"/>
        <w:jc w:val="center"/>
        <w:rPr>
          <w:color w:val="000000"/>
          <w:sz w:val="28"/>
          <w:szCs w:val="28"/>
        </w:rPr>
      </w:pPr>
    </w:p>
    <w:p w:rsidR="00EB68DC" w:rsidRPr="001D413E" w:rsidRDefault="00EB68DC" w:rsidP="00EB68DC">
      <w:pPr>
        <w:ind w:left="567"/>
        <w:jc w:val="center"/>
        <w:rPr>
          <w:color w:val="000000"/>
          <w:sz w:val="28"/>
          <w:szCs w:val="28"/>
        </w:rPr>
      </w:pPr>
    </w:p>
    <w:p w:rsidR="00EB68DC" w:rsidRPr="001D413E" w:rsidRDefault="00EB68DC" w:rsidP="00EB68DC">
      <w:pPr>
        <w:ind w:left="567"/>
        <w:jc w:val="center"/>
        <w:rPr>
          <w:color w:val="000000"/>
          <w:sz w:val="48"/>
          <w:szCs w:val="48"/>
        </w:rPr>
      </w:pPr>
      <w:r w:rsidRPr="001D413E">
        <w:rPr>
          <w:color w:val="000000"/>
          <w:sz w:val="48"/>
          <w:szCs w:val="48"/>
        </w:rPr>
        <w:t>ПРИКАЗ</w:t>
      </w:r>
    </w:p>
    <w:p w:rsidR="00EB68DC" w:rsidRDefault="00D418E6" w:rsidP="00EB68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B1856">
        <w:rPr>
          <w:color w:val="000000"/>
          <w:sz w:val="28"/>
          <w:szCs w:val="28"/>
        </w:rPr>
        <w:t>т</w:t>
      </w:r>
      <w:r w:rsidR="00B14FAE">
        <w:rPr>
          <w:color w:val="000000"/>
          <w:sz w:val="28"/>
          <w:szCs w:val="28"/>
        </w:rPr>
        <w:t xml:space="preserve"> 2</w:t>
      </w:r>
      <w:r w:rsidR="007A15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декабря 2017 </w:t>
      </w:r>
      <w:r w:rsidR="00EB68DC" w:rsidRPr="001D413E">
        <w:rPr>
          <w:color w:val="000000"/>
          <w:sz w:val="28"/>
          <w:szCs w:val="28"/>
        </w:rPr>
        <w:t xml:space="preserve">года                  </w:t>
      </w:r>
      <w:r w:rsidR="005D16C2">
        <w:rPr>
          <w:color w:val="000000"/>
          <w:sz w:val="28"/>
          <w:szCs w:val="28"/>
        </w:rPr>
        <w:t xml:space="preserve">                          </w:t>
      </w:r>
      <w:r w:rsidR="00DB6F27">
        <w:rPr>
          <w:color w:val="000000"/>
          <w:sz w:val="28"/>
          <w:szCs w:val="28"/>
        </w:rPr>
        <w:t xml:space="preserve"> </w:t>
      </w:r>
      <w:r w:rsidR="00EB68DC" w:rsidRPr="001D413E">
        <w:rPr>
          <w:color w:val="000000"/>
          <w:sz w:val="28"/>
          <w:szCs w:val="28"/>
        </w:rPr>
        <w:t xml:space="preserve">  </w:t>
      </w:r>
      <w:r w:rsidR="00474C6B">
        <w:rPr>
          <w:color w:val="000000"/>
          <w:sz w:val="28"/>
          <w:szCs w:val="28"/>
        </w:rPr>
        <w:t xml:space="preserve">     </w:t>
      </w:r>
      <w:r w:rsidR="00CF03F1">
        <w:rPr>
          <w:color w:val="000000"/>
          <w:sz w:val="28"/>
          <w:szCs w:val="28"/>
        </w:rPr>
        <w:t xml:space="preserve">    </w:t>
      </w:r>
      <w:r w:rsidR="004C18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</w:t>
      </w:r>
      <w:r w:rsidR="001B1856">
        <w:rPr>
          <w:color w:val="000000"/>
          <w:sz w:val="28"/>
          <w:szCs w:val="28"/>
        </w:rPr>
        <w:t xml:space="preserve"> </w:t>
      </w:r>
      <w:r w:rsidR="00EB68DC" w:rsidRPr="001D413E">
        <w:rPr>
          <w:color w:val="000000"/>
          <w:sz w:val="28"/>
          <w:szCs w:val="28"/>
        </w:rPr>
        <w:t xml:space="preserve">№ </w:t>
      </w:r>
      <w:r w:rsidR="00B14FAE">
        <w:rPr>
          <w:color w:val="000000"/>
          <w:sz w:val="28"/>
          <w:szCs w:val="28"/>
        </w:rPr>
        <w:t>03</w:t>
      </w:r>
    </w:p>
    <w:p w:rsidR="00EB68DC" w:rsidRPr="001D413E" w:rsidRDefault="00EB68DC" w:rsidP="00EB68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ветлоград</w:t>
      </w:r>
    </w:p>
    <w:p w:rsidR="00F0003B" w:rsidRDefault="00F0003B" w:rsidP="00343650">
      <w:pPr>
        <w:rPr>
          <w:b/>
          <w:sz w:val="28"/>
          <w:szCs w:val="28"/>
        </w:rPr>
      </w:pPr>
    </w:p>
    <w:p w:rsidR="00B14FAE" w:rsidRDefault="00B14FAE" w:rsidP="00B14FAE">
      <w:pPr>
        <w:spacing w:line="240" w:lineRule="exact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детального плана-графика реализации </w:t>
      </w:r>
      <w:r w:rsidRPr="00A17EF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A17EF0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 w:rsidRPr="00A17EF0">
        <w:rPr>
          <w:rFonts w:eastAsia="Calibri"/>
          <w:sz w:val="28"/>
          <w:szCs w:val="28"/>
          <w:lang w:eastAsia="en-US"/>
        </w:rPr>
        <w:t xml:space="preserve"> Ставропольского края «</w:t>
      </w:r>
      <w:r>
        <w:rPr>
          <w:rFonts w:eastAsia="Calibri"/>
          <w:sz w:val="28"/>
          <w:szCs w:val="28"/>
          <w:lang w:eastAsia="en-US"/>
        </w:rPr>
        <w:t>Культура Петровского городского округа Ставропольского края</w:t>
      </w:r>
      <w:r w:rsidRPr="0032758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2018 год</w:t>
      </w:r>
    </w:p>
    <w:p w:rsidR="00B14FAE" w:rsidRPr="00A17EF0" w:rsidRDefault="00B14FAE" w:rsidP="00B14FAE">
      <w:pPr>
        <w:spacing w:line="240" w:lineRule="exact"/>
        <w:jc w:val="both"/>
        <w:rPr>
          <w:rFonts w:eastAsia="Calibri"/>
          <w:color w:val="222222"/>
          <w:sz w:val="28"/>
          <w:szCs w:val="28"/>
          <w:lang w:eastAsia="en-US"/>
        </w:rPr>
      </w:pPr>
    </w:p>
    <w:p w:rsidR="00B14FAE" w:rsidRPr="00B0757F" w:rsidRDefault="00B14FAE" w:rsidP="00B14FAE">
      <w:pPr>
        <w:ind w:firstLine="708"/>
        <w:jc w:val="both"/>
        <w:rPr>
          <w:sz w:val="28"/>
        </w:rPr>
      </w:pPr>
    </w:p>
    <w:p w:rsidR="00B14FAE" w:rsidRPr="00B0757F" w:rsidRDefault="00B14FAE" w:rsidP="00B14FAE">
      <w:pPr>
        <w:ind w:firstLine="708"/>
        <w:jc w:val="both"/>
        <w:rPr>
          <w:sz w:val="28"/>
        </w:rPr>
      </w:pPr>
      <w:proofErr w:type="gramStart"/>
      <w:r w:rsidRPr="00B0757F">
        <w:rPr>
          <w:sz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Pr="00B0757F">
        <w:rPr>
          <w:sz w:val="28"/>
          <w:szCs w:val="28"/>
        </w:rPr>
        <w:t>Петровского муниципального района Ставропольского края, утверждённым постановлением администрации Петровского муниципального района Ставропольского края от 09 октября 2013 года №</w:t>
      </w:r>
      <w:r>
        <w:rPr>
          <w:sz w:val="28"/>
          <w:szCs w:val="28"/>
        </w:rPr>
        <w:t xml:space="preserve"> </w:t>
      </w:r>
      <w:r w:rsidRPr="00B0757F">
        <w:rPr>
          <w:sz w:val="28"/>
          <w:szCs w:val="28"/>
        </w:rPr>
        <w:t>960 (в редакции от 22 декабря 2015 года №</w:t>
      </w:r>
      <w:r>
        <w:rPr>
          <w:sz w:val="28"/>
          <w:szCs w:val="28"/>
        </w:rPr>
        <w:t xml:space="preserve"> </w:t>
      </w:r>
      <w:r w:rsidRPr="00B0757F">
        <w:rPr>
          <w:sz w:val="28"/>
          <w:szCs w:val="28"/>
        </w:rPr>
        <w:t>967), распоряжением администрации Петровского муниципального района Ставропольского края от 23 декабря 2015 г. № 375-р «</w:t>
      </w:r>
      <w:r w:rsidRPr="00B0757F">
        <w:rPr>
          <w:rFonts w:cs="Arial"/>
          <w:bCs/>
          <w:sz w:val="28"/>
          <w:szCs w:val="28"/>
        </w:rPr>
        <w:t>Об утверждении Методических указаний по разработке и реализации муниципальных</w:t>
      </w:r>
      <w:proofErr w:type="gramEnd"/>
      <w:r w:rsidRPr="00B0757F">
        <w:rPr>
          <w:rFonts w:cs="Arial"/>
          <w:bCs/>
          <w:sz w:val="28"/>
          <w:szCs w:val="28"/>
        </w:rPr>
        <w:t xml:space="preserve"> программ Петровского муниципального района Ставропольского края</w:t>
      </w:r>
      <w:r w:rsidRPr="00B0757F">
        <w:rPr>
          <w:sz w:val="28"/>
          <w:szCs w:val="28"/>
        </w:rPr>
        <w:t xml:space="preserve">» и в целях реализации муниципальной программы Петровского </w:t>
      </w:r>
      <w:r>
        <w:rPr>
          <w:sz w:val="28"/>
          <w:szCs w:val="28"/>
        </w:rPr>
        <w:t>городского округа</w:t>
      </w:r>
      <w:r w:rsidRPr="00B0757F">
        <w:rPr>
          <w:sz w:val="28"/>
          <w:szCs w:val="28"/>
        </w:rPr>
        <w:t xml:space="preserve"> Ставропольского края </w:t>
      </w:r>
      <w:r w:rsidRPr="009C4BAB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Культура Петровского городского округа Ставропольского края</w:t>
      </w:r>
      <w:r w:rsidRPr="009C4BAB">
        <w:rPr>
          <w:rFonts w:eastAsia="Calibri"/>
          <w:sz w:val="28"/>
          <w:szCs w:val="28"/>
          <w:lang w:eastAsia="en-US"/>
        </w:rPr>
        <w:t>»</w:t>
      </w:r>
    </w:p>
    <w:p w:rsidR="00984287" w:rsidRDefault="00984287" w:rsidP="00EB68DC">
      <w:pPr>
        <w:jc w:val="both"/>
        <w:rPr>
          <w:sz w:val="28"/>
          <w:szCs w:val="28"/>
        </w:rPr>
      </w:pPr>
    </w:p>
    <w:p w:rsidR="00EB68DC" w:rsidRDefault="00EB68DC" w:rsidP="00EB68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449A" w:rsidRDefault="00D7449A" w:rsidP="00D7449A">
      <w:pPr>
        <w:jc w:val="both"/>
        <w:rPr>
          <w:sz w:val="28"/>
          <w:szCs w:val="28"/>
        </w:rPr>
      </w:pPr>
    </w:p>
    <w:p w:rsidR="00B14FAE" w:rsidRDefault="00B14FAE" w:rsidP="00B14FAE">
      <w:pPr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прилагаемый д</w:t>
      </w:r>
      <w:r w:rsidRPr="009C4BAB">
        <w:rPr>
          <w:rFonts w:eastAsia="Calibri"/>
          <w:sz w:val="28"/>
          <w:szCs w:val="28"/>
          <w:lang w:eastAsia="en-US"/>
        </w:rPr>
        <w:t xml:space="preserve">етальный план-график реализации муниципальной программы Петровского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 w:rsidRPr="009C4BAB">
        <w:rPr>
          <w:rFonts w:eastAsia="Calibri"/>
          <w:sz w:val="28"/>
          <w:szCs w:val="28"/>
          <w:lang w:eastAsia="en-US"/>
        </w:rPr>
        <w:t xml:space="preserve"> Ставропольского края </w:t>
      </w:r>
      <w:r w:rsidRPr="00A17EF0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Культура Петровского городского округа Ставропольского края</w:t>
      </w:r>
      <w:r w:rsidRPr="0032758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2018 год. </w:t>
      </w:r>
    </w:p>
    <w:p w:rsidR="00B14FAE" w:rsidRDefault="00B14FAE" w:rsidP="00B14FA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14FAE" w:rsidRDefault="00B14FAE" w:rsidP="00B14F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A17EF0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ий</w:t>
      </w:r>
      <w:r w:rsidRPr="00A17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приказ</w:t>
      </w:r>
      <w:r w:rsidRPr="00A17EF0">
        <w:rPr>
          <w:rFonts w:eastAsia="Calibri"/>
          <w:sz w:val="28"/>
          <w:szCs w:val="28"/>
          <w:lang w:eastAsia="en-US"/>
        </w:rPr>
        <w:t xml:space="preserve"> вступает в силу </w:t>
      </w:r>
      <w:r>
        <w:rPr>
          <w:rFonts w:eastAsia="Calibri"/>
          <w:sz w:val="28"/>
          <w:szCs w:val="28"/>
          <w:lang w:eastAsia="en-US"/>
        </w:rPr>
        <w:t>с 01 января 2018 г.</w:t>
      </w:r>
    </w:p>
    <w:p w:rsidR="00B14FAE" w:rsidRDefault="00B14FAE" w:rsidP="00B14FA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027B7" w:rsidRPr="00BE76A8" w:rsidRDefault="00B14FAE" w:rsidP="000027B7">
      <w:pPr>
        <w:pStyle w:val="a6"/>
        <w:ind w:firstLine="720"/>
        <w:rPr>
          <w:szCs w:val="28"/>
        </w:rPr>
      </w:pPr>
      <w:r>
        <w:rPr>
          <w:szCs w:val="28"/>
        </w:rPr>
        <w:t>3</w:t>
      </w:r>
      <w:r w:rsidR="000027B7" w:rsidRPr="000302C8">
        <w:rPr>
          <w:szCs w:val="28"/>
        </w:rPr>
        <w:t xml:space="preserve">. </w:t>
      </w:r>
      <w:proofErr w:type="gramStart"/>
      <w:r w:rsidR="000027B7" w:rsidRPr="000302C8">
        <w:rPr>
          <w:szCs w:val="28"/>
        </w:rPr>
        <w:t>Контроль за</w:t>
      </w:r>
      <w:proofErr w:type="gramEnd"/>
      <w:r w:rsidR="000027B7" w:rsidRPr="000302C8">
        <w:rPr>
          <w:szCs w:val="28"/>
        </w:rPr>
        <w:t xml:space="preserve"> выполнением настоящего приказа </w:t>
      </w:r>
      <w:r w:rsidR="000302C8" w:rsidRPr="000302C8">
        <w:rPr>
          <w:szCs w:val="28"/>
        </w:rPr>
        <w:t>оставляю</w:t>
      </w:r>
      <w:r w:rsidR="000302C8">
        <w:rPr>
          <w:szCs w:val="28"/>
        </w:rPr>
        <w:t xml:space="preserve"> за собой.</w:t>
      </w:r>
    </w:p>
    <w:p w:rsidR="000027B7" w:rsidRPr="00BE76A8" w:rsidRDefault="000027B7" w:rsidP="000027B7">
      <w:pPr>
        <w:pStyle w:val="a6"/>
        <w:rPr>
          <w:szCs w:val="28"/>
        </w:rPr>
      </w:pPr>
    </w:p>
    <w:p w:rsidR="00EB68DC" w:rsidRDefault="00EB68DC" w:rsidP="00EB68DC">
      <w:pPr>
        <w:jc w:val="both"/>
        <w:rPr>
          <w:sz w:val="28"/>
          <w:szCs w:val="28"/>
        </w:rPr>
      </w:pPr>
    </w:p>
    <w:p w:rsidR="00362CAA" w:rsidRDefault="00EB68DC" w:rsidP="001B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362CAA" w:rsidRDefault="00362CAA" w:rsidP="001B185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Петровского</w:t>
      </w:r>
    </w:p>
    <w:p w:rsidR="00362CAA" w:rsidRDefault="001B1856" w:rsidP="001B185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B68DC" w:rsidRDefault="00362CAA" w:rsidP="001B185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</w:r>
      <w:r w:rsidR="001B1856">
        <w:rPr>
          <w:sz w:val="28"/>
          <w:szCs w:val="28"/>
        </w:rPr>
        <w:tab/>
        <w:t xml:space="preserve">     </w:t>
      </w:r>
      <w:proofErr w:type="spellStart"/>
      <w:r w:rsidR="00EB68DC">
        <w:rPr>
          <w:sz w:val="28"/>
          <w:szCs w:val="28"/>
        </w:rPr>
        <w:t>Н.М.Порублева</w:t>
      </w:r>
      <w:proofErr w:type="spellEnd"/>
    </w:p>
    <w:p w:rsidR="00EB68DC" w:rsidRDefault="00EB68DC" w:rsidP="001B1856">
      <w:pPr>
        <w:jc w:val="both"/>
        <w:rPr>
          <w:sz w:val="28"/>
          <w:szCs w:val="28"/>
        </w:rPr>
      </w:pPr>
    </w:p>
    <w:p w:rsidR="00EB68DC" w:rsidRDefault="00EB68DC" w:rsidP="00EB68DC">
      <w:pPr>
        <w:rPr>
          <w:sz w:val="28"/>
          <w:szCs w:val="28"/>
        </w:rPr>
      </w:pPr>
    </w:p>
    <w:p w:rsidR="00D418E6" w:rsidRDefault="00D418E6" w:rsidP="00EB68DC">
      <w:pPr>
        <w:rPr>
          <w:sz w:val="28"/>
          <w:szCs w:val="28"/>
        </w:rPr>
      </w:pPr>
    </w:p>
    <w:p w:rsidR="00527E2C" w:rsidRDefault="00527E2C" w:rsidP="000027B7">
      <w:pPr>
        <w:pStyle w:val="a6"/>
        <w:tabs>
          <w:tab w:val="clear" w:pos="0"/>
        </w:tabs>
        <w:spacing w:line="240" w:lineRule="exact"/>
        <w:ind w:right="85" w:firstLine="709"/>
        <w:jc w:val="right"/>
        <w:rPr>
          <w:szCs w:val="28"/>
        </w:rPr>
        <w:sectPr w:rsidR="00527E2C" w:rsidSect="00FF4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2C" w:rsidRDefault="00527E2C" w:rsidP="000027B7">
      <w:pPr>
        <w:pStyle w:val="a6"/>
        <w:tabs>
          <w:tab w:val="clear" w:pos="0"/>
        </w:tabs>
        <w:spacing w:line="240" w:lineRule="exact"/>
        <w:ind w:right="85" w:firstLine="709"/>
        <w:jc w:val="right"/>
        <w:rPr>
          <w:szCs w:val="28"/>
        </w:rPr>
      </w:pPr>
    </w:p>
    <w:p w:rsidR="001B1856" w:rsidRDefault="001B1856" w:rsidP="001B1856">
      <w:pPr>
        <w:pStyle w:val="a6"/>
        <w:tabs>
          <w:tab w:val="clear" w:pos="0"/>
        </w:tabs>
        <w:ind w:right="83" w:firstLine="709"/>
        <w:jc w:val="center"/>
        <w:rPr>
          <w:szCs w:val="28"/>
        </w:rPr>
      </w:pPr>
    </w:p>
    <w:p w:rsidR="00B14FAE" w:rsidRDefault="00B14FAE" w:rsidP="00B14FAE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Детальный план-график реализации муниципальной программы Петровского городского округа</w:t>
      </w:r>
    </w:p>
    <w:p w:rsidR="00B14FAE" w:rsidRDefault="00B14FAE" w:rsidP="00B14FAE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«Культура Петровского городского округа Ставропольского края»</w:t>
      </w:r>
    </w:p>
    <w:p w:rsidR="00B14FAE" w:rsidRDefault="00B14FAE" w:rsidP="00B14FAE">
      <w:pPr>
        <w:pStyle w:val="ConsPlusNormal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2018 финансовый год</w:t>
      </w:r>
    </w:p>
    <w:p w:rsidR="00B14FAE" w:rsidRDefault="00B14FAE" w:rsidP="00B14FAE">
      <w:pPr>
        <w:pStyle w:val="ConsPlusNormal"/>
        <w:rPr>
          <w:sz w:val="28"/>
          <w:szCs w:val="28"/>
        </w:rPr>
      </w:pPr>
    </w:p>
    <w:tbl>
      <w:tblPr>
        <w:tblW w:w="14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753"/>
        <w:gridCol w:w="2343"/>
        <w:gridCol w:w="2340"/>
        <w:gridCol w:w="1620"/>
        <w:gridCol w:w="1609"/>
        <w:gridCol w:w="2340"/>
      </w:tblGrid>
      <w:tr w:rsidR="00B14FAE" w:rsidTr="007A1534">
        <w:trPr>
          <w:trHeight w:val="1088"/>
        </w:trPr>
        <w:tc>
          <w:tcPr>
            <w:tcW w:w="567" w:type="dxa"/>
            <w:vMerge w:val="restart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3" w:type="dxa"/>
            <w:vMerge w:val="restart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343" w:type="dxa"/>
            <w:vMerge w:val="restart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(должность/ Ф.И.О.)</w:t>
            </w:r>
          </w:p>
        </w:tc>
        <w:tc>
          <w:tcPr>
            <w:tcW w:w="2340" w:type="dxa"/>
            <w:vMerge w:val="restart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5569" w:type="dxa"/>
            <w:gridSpan w:val="3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Программы, тыс. рублей</w:t>
            </w:r>
          </w:p>
        </w:tc>
      </w:tr>
      <w:tr w:rsidR="00B14FAE" w:rsidTr="007A1534">
        <w:trPr>
          <w:trHeight w:val="707"/>
        </w:trPr>
        <w:tc>
          <w:tcPr>
            <w:tcW w:w="567" w:type="dxa"/>
            <w:vMerge/>
            <w:vAlign w:val="center"/>
          </w:tcPr>
          <w:p w:rsidR="00B14FAE" w:rsidRDefault="00B14FAE" w:rsidP="007A1534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vMerge/>
            <w:vAlign w:val="center"/>
          </w:tcPr>
          <w:p w:rsidR="00B14FAE" w:rsidRDefault="00B14FAE" w:rsidP="007A1534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B14FAE" w:rsidRDefault="00B14FAE" w:rsidP="007A153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14FAE" w:rsidRDefault="00B14FAE" w:rsidP="007A153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609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2340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3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3753" w:type="dxa"/>
            <w:vAlign w:val="bottom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D27F2D">
              <w:rPr>
                <w:b/>
                <w:sz w:val="28"/>
                <w:szCs w:val="28"/>
              </w:rPr>
              <w:t>Программа «Культура Петровского городского округа Ставропольского края»</w:t>
            </w:r>
          </w:p>
        </w:tc>
        <w:tc>
          <w:tcPr>
            <w:tcW w:w="2343" w:type="dxa"/>
            <w:vAlign w:val="bottom"/>
          </w:tcPr>
          <w:p w:rsidR="00B14FAE" w:rsidRPr="00D27F2D" w:rsidRDefault="00B14FAE" w:rsidP="007A1534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vAlign w:val="bottom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D27F2D">
              <w:rPr>
                <w:b/>
                <w:sz w:val="28"/>
                <w:szCs w:val="28"/>
              </w:rPr>
              <w:t>«Организация досуга и создание условий для обеспечения жителей услугами организаций культуры, дополнительного образования в сфере культуры»</w:t>
            </w:r>
          </w:p>
        </w:tc>
        <w:tc>
          <w:tcPr>
            <w:tcW w:w="2343" w:type="dxa"/>
            <w:vAlign w:val="bottom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112 307,60</w:t>
            </w: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112 147,60</w:t>
            </w:r>
          </w:p>
        </w:tc>
        <w:tc>
          <w:tcPr>
            <w:tcW w:w="2340" w:type="dxa"/>
            <w:vAlign w:val="bottom"/>
          </w:tcPr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160,00</w:t>
            </w: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Сохранение и популяризация традиционной народной культуры в Петровском городском округе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86 604,00</w:t>
            </w:r>
          </w:p>
        </w:tc>
        <w:tc>
          <w:tcPr>
            <w:tcW w:w="1609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86 604,00</w:t>
            </w:r>
          </w:p>
        </w:tc>
        <w:tc>
          <w:tcPr>
            <w:tcW w:w="234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1.1</w:t>
            </w:r>
          </w:p>
          <w:p w:rsidR="00B14FAE" w:rsidRPr="002F249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работникам учреждения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54 866,40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54 866,40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социальные и иные выплаты сотрудникам учреждения. 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10 числа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1 472,90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1 472,90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1.4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5036B5">
              <w:rPr>
                <w:sz w:val="28"/>
                <w:szCs w:val="28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26 419,50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26 419,50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периодических медицинских осмотров осуществлена</w:t>
            </w:r>
          </w:p>
        </w:tc>
        <w:tc>
          <w:tcPr>
            <w:tcW w:w="2343" w:type="dxa"/>
          </w:tcPr>
          <w:p w:rsidR="00B14FAE" w:rsidRPr="00706362" w:rsidRDefault="00B14FAE" w:rsidP="007A1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 соответствии с утвержденным графиком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подарочная и сувенирная продукция, закупка </w:t>
            </w:r>
            <w:r w:rsidRPr="005036B5">
              <w:rPr>
                <w:sz w:val="28"/>
                <w:szCs w:val="28"/>
              </w:rPr>
              <w:t>материалов, товаров, работ и услуг</w:t>
            </w:r>
            <w:r>
              <w:rPr>
                <w:sz w:val="28"/>
                <w:szCs w:val="28"/>
              </w:rPr>
              <w:t xml:space="preserve"> для проведения фестивалей, конкурсов, праздников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2 629,00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2 629,00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1.7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>Обеспечена работа клубн</w:t>
            </w:r>
            <w:r>
              <w:rPr>
                <w:sz w:val="28"/>
                <w:szCs w:val="28"/>
              </w:rPr>
              <w:t>ых</w:t>
            </w:r>
            <w:r w:rsidRPr="00FF3FF8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й, клубов по интересам</w:t>
            </w:r>
          </w:p>
        </w:tc>
        <w:tc>
          <w:tcPr>
            <w:tcW w:w="2343" w:type="dxa"/>
          </w:tcPr>
          <w:p w:rsidR="00B14FAE" w:rsidRPr="00CE6C66" w:rsidRDefault="00B14FAE" w:rsidP="007A1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1.8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фестивали, праздники, конкурсы, акции</w:t>
            </w:r>
          </w:p>
        </w:tc>
        <w:tc>
          <w:tcPr>
            <w:tcW w:w="2343" w:type="dxa"/>
          </w:tcPr>
          <w:p w:rsidR="00B14FAE" w:rsidRPr="00CE6C66" w:rsidRDefault="00B14FAE" w:rsidP="007A1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  <w:vMerge w:val="restart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Кинообслуживание населения Петровского городского округа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  <w:vMerge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2.1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Состоялись </w:t>
            </w:r>
            <w:proofErr w:type="spellStart"/>
            <w:r>
              <w:rPr>
                <w:sz w:val="28"/>
                <w:szCs w:val="28"/>
              </w:rPr>
              <w:t>киновидеопоказы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соответствии с графиком поставки фильмокопий от кинокомпаний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  <w:vMerge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2.2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Осуществлено распространение рекламных материалов: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поставки фильмокопий от кинокомпаний 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Осуществление хранения, изучения и публичного представления музейных предметов, музейных коллекций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3 473,10</w:t>
            </w:r>
          </w:p>
        </w:tc>
        <w:tc>
          <w:tcPr>
            <w:tcW w:w="1609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3 473,10</w:t>
            </w:r>
          </w:p>
        </w:tc>
        <w:tc>
          <w:tcPr>
            <w:tcW w:w="234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3.1</w:t>
            </w:r>
          </w:p>
          <w:p w:rsidR="00B14FAE" w:rsidRPr="002F249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работникам учреждения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2 323,90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2 323,90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социальные и иные выплаты сотрудникам учреждения. 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10 числа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3.4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5036B5">
              <w:rPr>
                <w:sz w:val="28"/>
                <w:szCs w:val="28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1015,40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1015,40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периодических медицинских осмотров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 соответствии с утвержденным графиком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подарочная и сувенирная продукция, закупка </w:t>
            </w:r>
            <w:r w:rsidRPr="005036B5">
              <w:rPr>
                <w:sz w:val="28"/>
                <w:szCs w:val="28"/>
              </w:rPr>
              <w:t>материалов, товаров, работ и услуг</w:t>
            </w:r>
            <w:r>
              <w:rPr>
                <w:sz w:val="28"/>
                <w:szCs w:val="28"/>
              </w:rPr>
              <w:t xml:space="preserve"> для проведения фестивалей, конкурсов, праздников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3.7</w:t>
            </w:r>
          </w:p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выставки, выставочные проекты, экскурсии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3.8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Осуществлено включение музейных предметов в Государственный электронный каталог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муниципальных музеев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 xml:space="preserve">Осуществление библиотечного, библиографического и информационного обслуживания населения </w:t>
            </w:r>
            <w:r w:rsidRPr="00D27F2D">
              <w:rPr>
                <w:b/>
                <w:i/>
                <w:sz w:val="28"/>
                <w:szCs w:val="28"/>
              </w:rPr>
              <w:lastRenderedPageBreak/>
              <w:t>Петровского городского округа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23 574,30</w:t>
            </w:r>
          </w:p>
        </w:tc>
        <w:tc>
          <w:tcPr>
            <w:tcW w:w="1609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23 574,30</w:t>
            </w:r>
          </w:p>
        </w:tc>
        <w:tc>
          <w:tcPr>
            <w:tcW w:w="2340" w:type="dxa"/>
          </w:tcPr>
          <w:p w:rsidR="00B14FAE" w:rsidRPr="00593A1B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93A1B"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4.1</w:t>
            </w:r>
          </w:p>
          <w:p w:rsidR="00B14FAE" w:rsidRPr="002F249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работникам учреждения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20 194,00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20 194,00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социальные и иные выплаты сотрудникам учреждения. 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10 числа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504,90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504,90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4.4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5036B5">
              <w:rPr>
                <w:sz w:val="28"/>
                <w:szCs w:val="28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2 117,10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2 117,10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периодических медицинских осмотров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 соответствии с утвержденным графиком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Приобретена подарочная и сувенирная продукция, закупка </w:t>
            </w:r>
            <w:r w:rsidRPr="005036B5">
              <w:rPr>
                <w:sz w:val="28"/>
                <w:szCs w:val="28"/>
              </w:rPr>
              <w:t>материалов, товаров, работ и услуг</w:t>
            </w:r>
            <w:r>
              <w:rPr>
                <w:sz w:val="28"/>
                <w:szCs w:val="28"/>
              </w:rPr>
              <w:t xml:space="preserve"> для проведения фестивалей, конкурсов, праздников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утвержденного плана работы учреждения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4.7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новых книг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август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4.8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Осуществлена подписка на периодические издания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4.9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Осуществлена организация работы клубов по интересам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работы учреждения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4.10</w:t>
            </w:r>
          </w:p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фестивали, праздники, акции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 сентябрь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4.11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Осуществлено отражение книжного фонда библиотек Петровского муниципального района в электронном каталоге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ПЦБС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16652,90</w:t>
            </w: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16492,90</w:t>
            </w: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5.1</w:t>
            </w:r>
          </w:p>
          <w:p w:rsidR="00B14FAE" w:rsidRPr="002F249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работникам учреждения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СРДМШ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15 027,80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15 027,80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социальные и иные выплаты сотрудникам учреждения. 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10 числа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5.4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5036B5">
              <w:rPr>
                <w:sz w:val="28"/>
                <w:szCs w:val="28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1 434,10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1 434,10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периодических медицинских осмотров </w:t>
            </w:r>
            <w:r>
              <w:rPr>
                <w:sz w:val="28"/>
                <w:szCs w:val="28"/>
              </w:rPr>
              <w:lastRenderedPageBreak/>
              <w:t>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ежегодно, в соответствии с утвержденным </w:t>
            </w:r>
            <w:r>
              <w:rPr>
                <w:sz w:val="28"/>
                <w:szCs w:val="28"/>
              </w:rPr>
              <w:lastRenderedPageBreak/>
              <w:t>графиком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подарочная и сувенирная продукция, закупка </w:t>
            </w:r>
            <w:r w:rsidRPr="005036B5">
              <w:rPr>
                <w:sz w:val="28"/>
                <w:szCs w:val="28"/>
              </w:rPr>
              <w:t>материалов, товаров, работ и услуг</w:t>
            </w:r>
            <w:r>
              <w:rPr>
                <w:sz w:val="28"/>
                <w:szCs w:val="28"/>
              </w:rPr>
              <w:t xml:space="preserve"> для проведения фестивалей, конкурсов, праздников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5.7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учреждения дополнительного образования в сфере культуры осуществлен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май, август, сентябрь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5.8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Выпуск обучающихся из учреждений дополнительного образования в сфере культуры осуществлен</w:t>
            </w:r>
            <w:proofErr w:type="gramEnd"/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май, июнь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5.9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Осуществлено поступление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средние и высшие учебные заведения искусства и культуры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июль, август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155ADE" w:rsidRDefault="00B14FAE" w:rsidP="007A1534">
            <w:pPr>
              <w:pStyle w:val="ConsPlusNormal"/>
              <w:tabs>
                <w:tab w:val="right" w:pos="3611"/>
              </w:tabs>
              <w:rPr>
                <w:sz w:val="28"/>
                <w:szCs w:val="28"/>
              </w:rPr>
            </w:pPr>
            <w:r w:rsidRPr="00155ADE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5.10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155ADE">
              <w:rPr>
                <w:sz w:val="28"/>
                <w:szCs w:val="28"/>
              </w:rPr>
              <w:t xml:space="preserve">Участие в конкурсах </w:t>
            </w:r>
            <w:r w:rsidRPr="00155ADE">
              <w:rPr>
                <w:sz w:val="28"/>
                <w:szCs w:val="28"/>
              </w:rPr>
              <w:lastRenderedPageBreak/>
              <w:t>различных уровней (международных, всероссийских, межрегиональных, краевых, зональных, районных) обеспечено</w:t>
            </w:r>
            <w:proofErr w:type="gramEnd"/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март, апрель, октябрь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834907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834907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5.11</w:t>
            </w:r>
          </w:p>
          <w:p w:rsidR="00B14FAE" w:rsidRPr="00155ADE" w:rsidRDefault="00B14FAE" w:rsidP="007A1534">
            <w:pPr>
              <w:pStyle w:val="ConsPlusNormal"/>
              <w:tabs>
                <w:tab w:val="right" w:pos="3611"/>
              </w:tabs>
              <w:jc w:val="both"/>
              <w:rPr>
                <w:sz w:val="28"/>
                <w:szCs w:val="28"/>
              </w:rPr>
            </w:pPr>
            <w:r w:rsidRPr="00834907">
              <w:rPr>
                <w:sz w:val="28"/>
                <w:szCs w:val="28"/>
              </w:rPr>
              <w:t>В учреждениях дополнительного образования в сфере культуры проведены мастер-классы, открытые уроки, сольные концерты и творческие отчеты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утвержденных планов работы учреждений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155AD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155ADE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5.12</w:t>
            </w:r>
          </w:p>
          <w:p w:rsidR="00B14FAE" w:rsidRPr="00834907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155ADE">
              <w:rPr>
                <w:sz w:val="28"/>
                <w:szCs w:val="28"/>
              </w:rPr>
              <w:t>Преподаватели учреждений дополнительного образования в сфере культуры повысили квалификацию и прошли аттестацию квалификационных категорий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СДХШ,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МКУДО СРДМШ 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август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Осуществление организационно – методической деятельности</w:t>
            </w:r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4 476,40</w:t>
            </w: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4 476,40</w:t>
            </w: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6.1</w:t>
            </w:r>
          </w:p>
          <w:p w:rsidR="00B14FAE" w:rsidRPr="002F249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налогов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ежеквартально до </w:t>
            </w:r>
            <w:r>
              <w:rPr>
                <w:sz w:val="28"/>
                <w:szCs w:val="28"/>
              </w:rPr>
              <w:lastRenderedPageBreak/>
              <w:t>20 числа месяца, 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41,30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заработной платы работникам учреждения произведена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3 171,50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3 171,50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5036B5">
              <w:rPr>
                <w:sz w:val="28"/>
                <w:szCs w:val="28"/>
              </w:rPr>
              <w:t>Произведена закупка материалов, товаров, работ и услуг для нужд учреждения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1 088,60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1 088,60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периодических медицинских осмотров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в соответствии с утвержденным графиком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подарочная и сувенирная продукция, закупка </w:t>
            </w:r>
            <w:r w:rsidRPr="005036B5">
              <w:rPr>
                <w:sz w:val="28"/>
                <w:szCs w:val="28"/>
              </w:rPr>
              <w:t>материалов, товаров, работ и услуг</w:t>
            </w:r>
            <w:r>
              <w:rPr>
                <w:sz w:val="28"/>
                <w:szCs w:val="28"/>
              </w:rPr>
              <w:t xml:space="preserve"> для проведения фестивалей, конкурсов, праздников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работы учреждения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6.7</w:t>
            </w:r>
          </w:p>
          <w:p w:rsidR="00B14FAE" w:rsidRPr="00EE4874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Обеспечена работа клубного </w:t>
            </w:r>
            <w:r w:rsidRPr="00FF3FF8">
              <w:rPr>
                <w:sz w:val="28"/>
                <w:szCs w:val="28"/>
              </w:rPr>
              <w:lastRenderedPageBreak/>
              <w:t>формирования</w:t>
            </w:r>
            <w:r>
              <w:rPr>
                <w:sz w:val="28"/>
                <w:szCs w:val="28"/>
              </w:rPr>
              <w:t>, клуба по интересам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</w:t>
            </w:r>
            <w:r>
              <w:rPr>
                <w:sz w:val="28"/>
                <w:szCs w:val="28"/>
              </w:rPr>
              <w:lastRenderedPageBreak/>
              <w:t>плана работы учреждения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FF3FF8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6.8</w:t>
            </w:r>
          </w:p>
          <w:p w:rsidR="00B14FAE" w:rsidRPr="00EE4874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>Проведены семинары с участием работников учреждений культуры Петровского муниципального района для оказания практической помощи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квартал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FF3FF8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6.9</w:t>
            </w:r>
          </w:p>
          <w:p w:rsidR="00B14FAE" w:rsidRPr="00FF3FF8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Проведены мастер-классы для работников учреждений культуры Петровского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FF3FF8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Контрольное событие </w:t>
            </w:r>
            <w:r>
              <w:rPr>
                <w:sz w:val="28"/>
                <w:szCs w:val="28"/>
              </w:rPr>
              <w:t>6.10</w:t>
            </w:r>
          </w:p>
          <w:p w:rsidR="00B14FAE" w:rsidRPr="00FF3FF8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FF3FF8">
              <w:rPr>
                <w:sz w:val="28"/>
                <w:szCs w:val="28"/>
              </w:rPr>
              <w:t xml:space="preserve">Созданы методические пособия в помощь учреждениям культуры Петровского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«ПОМЦ»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Сохранение, использование и популяризация объектов культурного наследия (памятник</w:t>
            </w:r>
            <w:r>
              <w:rPr>
                <w:b/>
                <w:i/>
                <w:sz w:val="28"/>
                <w:szCs w:val="28"/>
              </w:rPr>
              <w:t>ов</w:t>
            </w:r>
            <w:r w:rsidRPr="00D27F2D">
              <w:rPr>
                <w:b/>
                <w:i/>
                <w:sz w:val="28"/>
                <w:szCs w:val="28"/>
              </w:rPr>
              <w:t xml:space="preserve"> истории и культуры)</w:t>
            </w:r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670703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Контрольное событие 7.1</w:t>
            </w:r>
          </w:p>
          <w:p w:rsidR="00B14FAE" w:rsidRPr="00670703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Оформлено п</w:t>
            </w:r>
            <w:r w:rsidRPr="00670703">
              <w:rPr>
                <w:sz w:val="28"/>
                <w:szCs w:val="28"/>
              </w:rPr>
              <w:t>раво муниципальной собственности на объекты культурного наследия (памятники истории и культуры) регионального значения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670703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Контрольное событие 7.2</w:t>
            </w:r>
          </w:p>
          <w:p w:rsidR="00B14FAE" w:rsidRPr="00670703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Оформлено право муниципальной собственности на земельные участки, находящиеся под объектами культурного наследия (памятниками истории и культуры)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7.3</w:t>
            </w:r>
          </w:p>
          <w:p w:rsidR="00B14FAE" w:rsidRPr="0028692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670703">
              <w:rPr>
                <w:sz w:val="28"/>
                <w:szCs w:val="28"/>
              </w:rPr>
              <w:t>Охранные обязательства на объекты культурного наследия (памятники истории и культуры) оформлено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7.4</w:t>
            </w:r>
          </w:p>
          <w:p w:rsidR="00B14FAE" w:rsidRPr="00286925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надписи </w:t>
            </w:r>
            <w:r w:rsidRPr="00670703">
              <w:rPr>
                <w:sz w:val="28"/>
                <w:szCs w:val="28"/>
              </w:rPr>
              <w:t xml:space="preserve">на объекты культурного наследия (памятники истории и культуры) </w:t>
            </w:r>
            <w:r>
              <w:rPr>
                <w:sz w:val="28"/>
                <w:szCs w:val="28"/>
              </w:rPr>
              <w:t>установлены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Реализация проектов местных инициатив на территории Петровского городского округа Ставропольского края</w:t>
            </w:r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8.1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ремонт зданий учреждений культуры, дополнительного образования в сфере культуры Петровского городского округа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8.2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ремонт объектов культурного наследия (памятников истории и культуры)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8.3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Осуществлено благоустройство прилегающих территорий учреждений культуры, дополнительного образования в сфере культуры, объектов культурного наследи (памятники истории и </w:t>
            </w:r>
            <w:r>
              <w:rPr>
                <w:sz w:val="28"/>
                <w:szCs w:val="28"/>
              </w:rPr>
              <w:lastRenderedPageBreak/>
              <w:t>культуры)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14FAE" w:rsidRPr="00D977D2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D27F2D">
              <w:rPr>
                <w:b/>
                <w:sz w:val="28"/>
                <w:szCs w:val="28"/>
              </w:rPr>
              <w:t>Подпрограмма 2 «Обеспечение реализации муниципальной программы</w:t>
            </w:r>
            <w:r>
              <w:rPr>
                <w:b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Pr="00D27F2D">
              <w:rPr>
                <w:b/>
                <w:sz w:val="28"/>
                <w:szCs w:val="28"/>
              </w:rPr>
              <w:t xml:space="preserve"> «Культура Петровского городского округа Ставропольского края» и </w:t>
            </w:r>
            <w:proofErr w:type="spellStart"/>
            <w:r w:rsidRPr="00D27F2D">
              <w:rPr>
                <w:b/>
                <w:sz w:val="28"/>
                <w:szCs w:val="28"/>
              </w:rPr>
              <w:t>общепрограммные</w:t>
            </w:r>
            <w:proofErr w:type="spellEnd"/>
            <w:r w:rsidRPr="00D27F2D">
              <w:rPr>
                <w:b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1 101,20</w:t>
            </w: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1 101,20</w:t>
            </w: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753" w:type="dxa"/>
          </w:tcPr>
          <w:p w:rsidR="00B14FAE" w:rsidRPr="00D27F2D" w:rsidRDefault="00B14FAE" w:rsidP="007A1534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D27F2D">
              <w:rPr>
                <w:b/>
                <w:i/>
                <w:sz w:val="28"/>
                <w:szCs w:val="28"/>
              </w:rPr>
              <w:t xml:space="preserve">Обеспечение </w:t>
            </w:r>
            <w:proofErr w:type="gramStart"/>
            <w:r w:rsidRPr="00D27F2D">
              <w:rPr>
                <w:b/>
                <w:i/>
                <w:sz w:val="28"/>
                <w:szCs w:val="28"/>
              </w:rPr>
              <w:t>реализации Программы</w:t>
            </w:r>
            <w:r>
              <w:rPr>
                <w:b/>
                <w:i/>
                <w:sz w:val="28"/>
                <w:szCs w:val="28"/>
              </w:rPr>
              <w:t xml:space="preserve"> деятельности отдела культуры</w:t>
            </w:r>
            <w:proofErr w:type="gramEnd"/>
          </w:p>
        </w:tc>
        <w:tc>
          <w:tcPr>
            <w:tcW w:w="2343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1 101,20</w:t>
            </w:r>
          </w:p>
        </w:tc>
        <w:tc>
          <w:tcPr>
            <w:tcW w:w="1609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1 101,20</w:t>
            </w:r>
          </w:p>
        </w:tc>
        <w:tc>
          <w:tcPr>
            <w:tcW w:w="2340" w:type="dxa"/>
          </w:tcPr>
          <w:p w:rsidR="00B14FAE" w:rsidRPr="00D27F2D" w:rsidRDefault="00B14FAE" w:rsidP="007A1534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9.1</w:t>
            </w:r>
          </w:p>
          <w:p w:rsidR="00B14FAE" w:rsidRPr="004807E3" w:rsidRDefault="00B14FAE" w:rsidP="007A1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Выплачена заработная плата работникам отдела культуры</w:t>
            </w:r>
          </w:p>
          <w:p w:rsidR="00B14FAE" w:rsidRPr="004807E3" w:rsidRDefault="00B14FAE" w:rsidP="007A1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9.2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Произведены выплаты за </w:t>
            </w:r>
            <w:proofErr w:type="gramStart"/>
            <w:r>
              <w:rPr>
                <w:sz w:val="28"/>
                <w:szCs w:val="28"/>
              </w:rPr>
              <w:t>санаторно-курортное</w:t>
            </w:r>
            <w:proofErr w:type="gramEnd"/>
            <w:r>
              <w:rPr>
                <w:sz w:val="28"/>
                <w:szCs w:val="28"/>
              </w:rPr>
              <w:t xml:space="preserve"> путевки муниципальным служащим отдела культуры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графика отпусков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9.3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до 20 числа месяца, </w:t>
            </w:r>
            <w:r>
              <w:rPr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7,00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9.4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 w:rsidRPr="00777126">
              <w:rPr>
                <w:sz w:val="28"/>
                <w:szCs w:val="28"/>
              </w:rPr>
              <w:t>Осуществлена закупка товаров, работ и услуг</w:t>
            </w:r>
            <w:r>
              <w:rPr>
                <w:sz w:val="28"/>
                <w:szCs w:val="28"/>
              </w:rPr>
              <w:t xml:space="preserve"> для осуществления деятельности отдела культуры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249,81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249,81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9.5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Приобретена подарочная и сувенирная продукция для </w:t>
            </w:r>
            <w:r w:rsidRPr="008B4FAF">
              <w:rPr>
                <w:sz w:val="28"/>
                <w:szCs w:val="28"/>
              </w:rPr>
              <w:t>организации и проведения традиционных районных фестивалей, конкурсов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мероприятий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830,60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4FAE" w:rsidTr="007A1534">
        <w:tc>
          <w:tcPr>
            <w:tcW w:w="567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 9.6</w:t>
            </w:r>
          </w:p>
          <w:p w:rsidR="00B14FAE" w:rsidRDefault="00B14FAE" w:rsidP="007A153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периодических медицинских осмотров осуществлена</w:t>
            </w:r>
          </w:p>
        </w:tc>
        <w:tc>
          <w:tcPr>
            <w:tcW w:w="2343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2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609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2340" w:type="dxa"/>
          </w:tcPr>
          <w:p w:rsidR="00B14FAE" w:rsidRDefault="00B14FAE" w:rsidP="007A153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B14FAE" w:rsidRDefault="00B14FAE" w:rsidP="00B14FAE">
      <w:pPr>
        <w:pStyle w:val="ConsPlusNormal"/>
        <w:jc w:val="both"/>
      </w:pPr>
      <w:bookmarkStart w:id="0" w:name="P1604"/>
      <w:bookmarkEnd w:id="0"/>
    </w:p>
    <w:p w:rsidR="001B1856" w:rsidRPr="00250DA4" w:rsidRDefault="001B1856" w:rsidP="001B1856">
      <w:pPr>
        <w:pStyle w:val="a6"/>
        <w:tabs>
          <w:tab w:val="clear" w:pos="0"/>
        </w:tabs>
        <w:ind w:right="83" w:firstLine="709"/>
        <w:jc w:val="center"/>
        <w:rPr>
          <w:szCs w:val="28"/>
        </w:rPr>
      </w:pPr>
    </w:p>
    <w:sectPr w:rsidR="001B1856" w:rsidRPr="00250DA4" w:rsidSect="00527E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F0B4C"/>
    <w:multiLevelType w:val="hybridMultilevel"/>
    <w:tmpl w:val="78666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036EF"/>
    <w:multiLevelType w:val="hybridMultilevel"/>
    <w:tmpl w:val="FC98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343650"/>
    <w:rsid w:val="0000260F"/>
    <w:rsid w:val="000027B7"/>
    <w:rsid w:val="00006B1B"/>
    <w:rsid w:val="0001239F"/>
    <w:rsid w:val="000227CC"/>
    <w:rsid w:val="000302C8"/>
    <w:rsid w:val="00032866"/>
    <w:rsid w:val="00034A5D"/>
    <w:rsid w:val="00066A16"/>
    <w:rsid w:val="00076B4F"/>
    <w:rsid w:val="0010020A"/>
    <w:rsid w:val="001308A3"/>
    <w:rsid w:val="0015374A"/>
    <w:rsid w:val="001A49B9"/>
    <w:rsid w:val="001B1856"/>
    <w:rsid w:val="001E1619"/>
    <w:rsid w:val="001F0620"/>
    <w:rsid w:val="00222DC4"/>
    <w:rsid w:val="002524DF"/>
    <w:rsid w:val="002563E0"/>
    <w:rsid w:val="00256C3B"/>
    <w:rsid w:val="002B74E5"/>
    <w:rsid w:val="002C11AB"/>
    <w:rsid w:val="002C7219"/>
    <w:rsid w:val="003129C2"/>
    <w:rsid w:val="003261E6"/>
    <w:rsid w:val="00332A75"/>
    <w:rsid w:val="00334A1E"/>
    <w:rsid w:val="00343650"/>
    <w:rsid w:val="003473DF"/>
    <w:rsid w:val="0035519E"/>
    <w:rsid w:val="00362CAA"/>
    <w:rsid w:val="003B06CE"/>
    <w:rsid w:val="003C59C2"/>
    <w:rsid w:val="003C7662"/>
    <w:rsid w:val="003E137F"/>
    <w:rsid w:val="003F06EF"/>
    <w:rsid w:val="004603A5"/>
    <w:rsid w:val="00474C6B"/>
    <w:rsid w:val="004A5012"/>
    <w:rsid w:val="004C18BE"/>
    <w:rsid w:val="004F31E0"/>
    <w:rsid w:val="00527E2C"/>
    <w:rsid w:val="005533F6"/>
    <w:rsid w:val="005536AE"/>
    <w:rsid w:val="00557359"/>
    <w:rsid w:val="005838DD"/>
    <w:rsid w:val="005D16C2"/>
    <w:rsid w:val="005E1B08"/>
    <w:rsid w:val="00676E39"/>
    <w:rsid w:val="006924AF"/>
    <w:rsid w:val="006A7A73"/>
    <w:rsid w:val="006B35F2"/>
    <w:rsid w:val="006C60E6"/>
    <w:rsid w:val="00714AE4"/>
    <w:rsid w:val="00756E10"/>
    <w:rsid w:val="007A1534"/>
    <w:rsid w:val="007C4415"/>
    <w:rsid w:val="007C73C3"/>
    <w:rsid w:val="007E7C86"/>
    <w:rsid w:val="00823FFD"/>
    <w:rsid w:val="00842338"/>
    <w:rsid w:val="00846418"/>
    <w:rsid w:val="00873637"/>
    <w:rsid w:val="0087737A"/>
    <w:rsid w:val="008E06A8"/>
    <w:rsid w:val="008E10A3"/>
    <w:rsid w:val="00904684"/>
    <w:rsid w:val="0094795B"/>
    <w:rsid w:val="00984287"/>
    <w:rsid w:val="00995A02"/>
    <w:rsid w:val="009D2ABD"/>
    <w:rsid w:val="00A112ED"/>
    <w:rsid w:val="00A35407"/>
    <w:rsid w:val="00A87969"/>
    <w:rsid w:val="00A92CFA"/>
    <w:rsid w:val="00AA0B06"/>
    <w:rsid w:val="00AA0F0D"/>
    <w:rsid w:val="00AB704B"/>
    <w:rsid w:val="00AC4909"/>
    <w:rsid w:val="00AD33A0"/>
    <w:rsid w:val="00AF1AA1"/>
    <w:rsid w:val="00B14FAE"/>
    <w:rsid w:val="00B954E8"/>
    <w:rsid w:val="00B979F7"/>
    <w:rsid w:val="00BA1C8A"/>
    <w:rsid w:val="00BB5363"/>
    <w:rsid w:val="00BC2A0A"/>
    <w:rsid w:val="00BD1F75"/>
    <w:rsid w:val="00BD578B"/>
    <w:rsid w:val="00BE0360"/>
    <w:rsid w:val="00C07191"/>
    <w:rsid w:val="00C64E70"/>
    <w:rsid w:val="00CE5339"/>
    <w:rsid w:val="00CF03F1"/>
    <w:rsid w:val="00D418E6"/>
    <w:rsid w:val="00D52792"/>
    <w:rsid w:val="00D60B35"/>
    <w:rsid w:val="00D7449A"/>
    <w:rsid w:val="00DB6F27"/>
    <w:rsid w:val="00DC0433"/>
    <w:rsid w:val="00DF6A21"/>
    <w:rsid w:val="00E57E5B"/>
    <w:rsid w:val="00E61F0C"/>
    <w:rsid w:val="00E7010A"/>
    <w:rsid w:val="00E729D9"/>
    <w:rsid w:val="00EA05C9"/>
    <w:rsid w:val="00EB68DC"/>
    <w:rsid w:val="00EE4349"/>
    <w:rsid w:val="00EE47E2"/>
    <w:rsid w:val="00EF3A07"/>
    <w:rsid w:val="00F0003B"/>
    <w:rsid w:val="00F1073B"/>
    <w:rsid w:val="00F45186"/>
    <w:rsid w:val="00FA3FB5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2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4233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B1856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1856"/>
    <w:rPr>
      <w:sz w:val="28"/>
    </w:rPr>
  </w:style>
  <w:style w:type="paragraph" w:customStyle="1" w:styleId="ConsPlusNormal">
    <w:name w:val="ConsPlusNormal"/>
    <w:rsid w:val="00B14FAE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Nonformat">
    <w:name w:val="ConsPlusNonformat"/>
    <w:uiPriority w:val="99"/>
    <w:rsid w:val="00B14F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1811</Words>
  <Characters>13262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администрации Петровского муниципального района</vt:lpstr>
    </vt:vector>
  </TitlesOfParts>
  <Company>OK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администрации Петровского муниципального района</dc:title>
  <dc:creator>Galina</dc:creator>
  <cp:lastModifiedBy>Tatyana</cp:lastModifiedBy>
  <cp:revision>5</cp:revision>
  <cp:lastPrinted>2017-12-28T11:51:00Z</cp:lastPrinted>
  <dcterms:created xsi:type="dcterms:W3CDTF">2017-12-27T09:33:00Z</dcterms:created>
  <dcterms:modified xsi:type="dcterms:W3CDTF">2017-12-28T12:53:00Z</dcterms:modified>
</cp:coreProperties>
</file>