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C8194F">
        <w:rPr>
          <w:rFonts w:ascii="Times New Roman" w:hAnsi="Times New Roman" w:cs="Times New Roman"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 07 декабря 2004 г.</w:t>
      </w:r>
      <w:r w:rsidR="00C8194F" w:rsidRPr="000D6FB7">
        <w:rPr>
          <w:rFonts w:ascii="Times New Roman" w:hAnsi="Times New Roman" w:cs="Times New Roman"/>
          <w:sz w:val="28"/>
          <w:szCs w:val="28"/>
        </w:rPr>
        <w:t xml:space="preserve"> №</w:t>
      </w:r>
      <w:r w:rsidR="00C8194F">
        <w:rPr>
          <w:rFonts w:ascii="Times New Roman" w:hAnsi="Times New Roman" w:cs="Times New Roman"/>
          <w:sz w:val="28"/>
          <w:szCs w:val="28"/>
        </w:rPr>
        <w:t xml:space="preserve"> </w:t>
      </w:r>
      <w:r w:rsidR="00C8194F" w:rsidRPr="000D6FB7">
        <w:rPr>
          <w:rFonts w:ascii="Times New Roman" w:hAnsi="Times New Roman" w:cs="Times New Roman"/>
          <w:sz w:val="28"/>
          <w:szCs w:val="28"/>
        </w:rPr>
        <w:t>101-кз «О пособии на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EA12B5" w:rsidRPr="00514936" w:rsidTr="00EA12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CD4E3F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EA12B5"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CD4E3F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6" w:anchor="/document/1016407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Гражданский кодекс</w:t>
              </w:r>
            </w:hyperlink>
            <w:r w:rsidR="00EA12B5"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 32, ст. 3301.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CD4E3F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7" w:anchor="/document/1010580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Семейный кодекс</w:t>
              </w:r>
            </w:hyperlink>
            <w:r w:rsidR="00EA12B5"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1, ст. 16.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CD4E3F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8" w:anchor="/document/1010116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19 мая 1995 г. № 81-ФЗ «О государственных пособиях гражданам, имеющим детей»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22.05.1995, № 21, ст. 1929.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CD4E3F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9" w:anchor="/document/17914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24 июля 1998 г. № 124-ФЗ «Об основных гарантиях прав ребенка в Российской Федерации» </w:t>
            </w:r>
          </w:p>
          <w:p w:rsidR="00EA12B5" w:rsidRPr="00B338C6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03.08.1998, № 31, ст. 3802.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Федеральный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02 мая 2006 г. № 59-ФЗ «О порядке рассмотрения обращений граждан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CD4E3F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0" w:anchor="/document/12177515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2010 г. № 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CD4E3F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4856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2006 г. № 152-ФЗ «О персональных данных» </w:t>
            </w:r>
          </w:p>
          <w:p w:rsidR="00EA12B5" w:rsidRPr="00530FBC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CD4E3F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2" w:anchor="/document/1218452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06 апреля 2011 г. № 63-ФЗ «Об электронной подписи» 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EA12B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lastRenderedPageBreak/>
              <w:t>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25 июня 1993 г. № 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  <w:p w:rsidR="00EA12B5" w:rsidRPr="00530FBC" w:rsidRDefault="00EA12B5" w:rsidP="00FF3740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CD4E3F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3" w:anchor="/document/70216748/entry/0" w:history="1">
              <w:proofErr w:type="gramStart"/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> 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      </w:r>
            <w:proofErr w:type="gramEnd"/>
            <w:r w:rsidR="00EA12B5">
              <w:rPr>
                <w:color w:val="22272F"/>
                <w:sz w:val="23"/>
                <w:szCs w:val="23"/>
              </w:rPr>
              <w:t>, предусмотренных частью 1.1 статьи 16 </w:t>
            </w:r>
            <w:r w:rsidR="00EA12B5">
              <w:rPr>
                <w:color w:val="0000FF"/>
                <w:sz w:val="23"/>
                <w:szCs w:val="23"/>
              </w:rPr>
              <w:t>Федерального закона</w:t>
            </w:r>
            <w:r w:rsidR="00EA12B5">
              <w:rPr>
                <w:color w:val="22272F"/>
                <w:sz w:val="23"/>
                <w:szCs w:val="23"/>
              </w:rPr>
              <w:t> 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CD4E3F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12187691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36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Приказ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Министерства здравоохранения и социального развития Российской Федерации от 23 декабря 2009 г. № 1012н «Об утверждении Порядка и условий назначения и выплаты государственных пособий гражданам, имеющим детей»</w:t>
            </w:r>
            <w:r w:rsidRPr="002636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B338C6" w:rsidRDefault="00CD4E3F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7119249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Приказ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Министерства труда и социальной защиты Российской Федерации от 30 июля 2015 г.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сентября 2015 г.</w:t>
            </w: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27114814/entry/0" w:history="1">
              <w:r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Ставропольского края от 27 февраля 2008 г. № 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14611A" w:rsidRDefault="00C8194F" w:rsidP="000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pStyle w:val="indent1"/>
              <w:shd w:val="clear" w:color="auto" w:fill="FFFFFF"/>
              <w:jc w:val="both"/>
            </w:pPr>
            <w:hyperlink r:id="rId17" w:anchor="/document/27119029/entry/0" w:history="1">
              <w:proofErr w:type="gramStart"/>
              <w:r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</w:t>
            </w:r>
            <w:r>
              <w:rPr>
                <w:color w:val="22272F"/>
                <w:sz w:val="23"/>
                <w:szCs w:val="23"/>
              </w:rPr>
              <w:lastRenderedPageBreak/>
              <w:t xml:space="preserve">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14611A" w:rsidRDefault="00C8194F" w:rsidP="000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C8194F" w:rsidRPr="0014611A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C8194F" w:rsidRDefault="00C8194F" w:rsidP="00C8194F">
            <w:pPr>
              <w:pStyle w:val="indent1"/>
              <w:shd w:val="clear" w:color="auto" w:fill="FFFFFF"/>
              <w:jc w:val="both"/>
            </w:pPr>
            <w:hyperlink r:id="rId18" w:anchor="/document/27109055/entry/0" w:history="1">
              <w:r>
                <w:rPr>
                  <w:rFonts w:eastAsiaTheme="minorHAnsi"/>
                  <w:color w:val="0000FF"/>
                  <w:shd w:val="clear" w:color="auto" w:fill="FFFFFF"/>
                  <w:lang w:eastAsia="en-US"/>
                </w:rPr>
                <w:t>Закон</w:t>
              </w:r>
            </w:hyperlink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 Ставропольского края от 07 декабря 2004 года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 №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101-кз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 пособии на ребенка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  <w:r w:rsidRPr="00C8194F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C8194F" w:rsidRDefault="00C8194F" w:rsidP="00C8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194F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2004 г. </w:t>
            </w:r>
            <w:r w:rsidR="00CD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271 (23404)</w:t>
            </w:r>
          </w:p>
          <w:p w:rsidR="00C8194F" w:rsidRPr="00C8194F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C8194F" w:rsidRDefault="00C8194F" w:rsidP="00C8194F">
            <w:pPr>
              <w:pStyle w:val="indent1"/>
              <w:shd w:val="clear" w:color="auto" w:fill="FFFFFF"/>
              <w:jc w:val="both"/>
            </w:pPr>
            <w:hyperlink r:id="rId19" w:anchor="/document/27109644/entry/0" w:history="1">
              <w:r w:rsidRPr="00C8194F">
                <w:rPr>
                  <w:rFonts w:eastAsiaTheme="minorHAnsi"/>
                  <w:color w:val="0000FF"/>
                  <w:shd w:val="clear" w:color="auto" w:fill="FFFFFF"/>
                  <w:lang w:eastAsia="en-US"/>
                </w:rPr>
                <w:t>постановление</w:t>
              </w:r>
            </w:hyperlink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Правительства Ставропольского края от 25 января 2005 года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№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4-п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О мерах по реализации Закона Ставропольского края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C8194F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 пособии на ребенка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  <w:r w:rsidRPr="00C8194F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C8194F" w:rsidRDefault="00C8194F" w:rsidP="00CD4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</w:t>
            </w:r>
            <w:r w:rsidR="00CD4E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>Сборнике законов и других правовых актов Ставропольского края</w:t>
            </w:r>
            <w:r w:rsidR="00CD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от 5 марта 2005 г. </w:t>
            </w:r>
            <w:r w:rsidR="00CD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C8194F">
              <w:rPr>
                <w:rFonts w:ascii="Times New Roman" w:hAnsi="Times New Roman" w:cs="Times New Roman"/>
                <w:sz w:val="24"/>
                <w:szCs w:val="24"/>
              </w:rPr>
              <w:t xml:space="preserve"> 5 (155) ст. 4293</w:t>
            </w:r>
          </w:p>
          <w:p w:rsidR="00C8194F" w:rsidRPr="00C8194F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pStyle w:val="indent1"/>
              <w:shd w:val="clear" w:color="auto" w:fill="FFFFFF"/>
              <w:jc w:val="both"/>
            </w:pPr>
            <w:hyperlink r:id="rId20" w:anchor="/document/27124253/entry/0" w:history="1">
              <w:proofErr w:type="gramStart"/>
              <w:r>
                <w:rPr>
                  <w:rStyle w:val="a3"/>
                  <w:color w:val="551A8B"/>
                  <w:sz w:val="23"/>
                  <w:szCs w:val="23"/>
                  <w:u w:val="none"/>
                </w:rPr>
                <w:t>Постановление</w:t>
              </w:r>
            </w:hyperlink>
            <w:r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14611A" w:rsidRDefault="00C8194F" w:rsidP="000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C8194F" w:rsidRPr="0014611A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C8194F" w:rsidRPr="00530FBC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4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C8194F" w:rsidRPr="00530FBC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F" w:rsidRPr="00530FBC" w:rsidRDefault="00C8194F" w:rsidP="000E16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505A4"/>
    <w:rsid w:val="00514936"/>
    <w:rsid w:val="00530FBC"/>
    <w:rsid w:val="00694F2D"/>
    <w:rsid w:val="006D7410"/>
    <w:rsid w:val="00C14390"/>
    <w:rsid w:val="00C8194F"/>
    <w:rsid w:val="00CD4E3F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E8CBB3BE9F5E75BD66A7AC3FD1A2F3FD43C7CF411497EB409E1DD63C43DCDEFF2441C7107DA21C1720C5A4EC6A41D7C3qCPBQ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2019-09-04T11:35:00Z</dcterms:created>
  <dcterms:modified xsi:type="dcterms:W3CDTF">2019-09-07T05:28:00Z</dcterms:modified>
</cp:coreProperties>
</file>