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D69" w:rsidRPr="00A3705C" w:rsidRDefault="00C42D69" w:rsidP="004A5D01">
      <w:pPr>
        <w:autoSpaceDE w:val="0"/>
        <w:autoSpaceDN w:val="0"/>
        <w:adjustRightInd w:val="0"/>
        <w:spacing w:after="0" w:line="240" w:lineRule="exact"/>
        <w:ind w:left="5710"/>
        <w:jc w:val="center"/>
        <w:outlineLvl w:val="0"/>
        <w:rPr>
          <w:rFonts w:ascii="Times New Roman" w:hAnsi="Times New Roman"/>
          <w:sz w:val="28"/>
          <w:szCs w:val="28"/>
          <w:lang w:eastAsia="ru-RU"/>
        </w:rPr>
      </w:pPr>
      <w:r w:rsidRPr="00A3705C">
        <w:rPr>
          <w:rFonts w:ascii="Times New Roman" w:hAnsi="Times New Roman"/>
          <w:sz w:val="28"/>
          <w:szCs w:val="28"/>
          <w:lang w:eastAsia="ru-RU"/>
        </w:rPr>
        <w:t>Приложение</w:t>
      </w:r>
      <w:r w:rsidR="00E13063">
        <w:rPr>
          <w:rFonts w:ascii="Times New Roman" w:hAnsi="Times New Roman"/>
          <w:sz w:val="28"/>
          <w:szCs w:val="28"/>
          <w:lang w:eastAsia="ru-RU"/>
        </w:rPr>
        <w:t xml:space="preserve"> 1</w:t>
      </w:r>
    </w:p>
    <w:p w:rsidR="00C42D69" w:rsidRPr="00A3705C" w:rsidRDefault="00C42D69" w:rsidP="004A5D01">
      <w:pPr>
        <w:autoSpaceDE w:val="0"/>
        <w:autoSpaceDN w:val="0"/>
        <w:adjustRightInd w:val="0"/>
        <w:spacing w:after="0" w:line="240" w:lineRule="exact"/>
        <w:ind w:left="5710"/>
        <w:jc w:val="both"/>
        <w:outlineLvl w:val="0"/>
        <w:rPr>
          <w:rFonts w:ascii="Times New Roman" w:hAnsi="Times New Roman"/>
          <w:sz w:val="28"/>
          <w:szCs w:val="28"/>
          <w:lang w:eastAsia="ru-RU"/>
        </w:rPr>
      </w:pPr>
    </w:p>
    <w:p w:rsidR="00C42D69" w:rsidRPr="00A3705C" w:rsidRDefault="00C42D69" w:rsidP="004A5D01">
      <w:pPr>
        <w:autoSpaceDE w:val="0"/>
        <w:autoSpaceDN w:val="0"/>
        <w:adjustRightInd w:val="0"/>
        <w:spacing w:after="0" w:line="240" w:lineRule="exact"/>
        <w:ind w:left="5710"/>
        <w:jc w:val="both"/>
        <w:outlineLvl w:val="0"/>
        <w:rPr>
          <w:rFonts w:ascii="Times New Roman" w:hAnsi="Times New Roman"/>
          <w:spacing w:val="-2"/>
          <w:sz w:val="28"/>
          <w:szCs w:val="28"/>
          <w:lang w:eastAsia="ru-RU"/>
        </w:rPr>
      </w:pPr>
      <w:r w:rsidRPr="00A3705C">
        <w:rPr>
          <w:rFonts w:ascii="Times New Roman" w:hAnsi="Times New Roman"/>
          <w:spacing w:val="-2"/>
          <w:sz w:val="28"/>
          <w:szCs w:val="28"/>
          <w:lang w:eastAsia="ru-RU"/>
        </w:rPr>
        <w:t xml:space="preserve">к подпрограмме «Повышение сбалансированности и устойчивости бюджетной системы Ставропольского края» государственной программы </w:t>
      </w:r>
      <w:r w:rsidR="00DE68B9" w:rsidRPr="00A3705C">
        <w:rPr>
          <w:rFonts w:ascii="Times New Roman" w:hAnsi="Times New Roman"/>
          <w:spacing w:val="-2"/>
          <w:sz w:val="28"/>
          <w:szCs w:val="28"/>
          <w:lang w:eastAsia="ru-RU"/>
        </w:rPr>
        <w:t>Ставропольского края «Управле</w:t>
      </w:r>
      <w:r w:rsidRPr="00A3705C">
        <w:rPr>
          <w:rFonts w:ascii="Times New Roman" w:hAnsi="Times New Roman"/>
          <w:spacing w:val="-2"/>
          <w:sz w:val="28"/>
          <w:szCs w:val="28"/>
          <w:lang w:eastAsia="ru-RU"/>
        </w:rPr>
        <w:t>ние финансами»</w:t>
      </w:r>
    </w:p>
    <w:p w:rsidR="00C42D69" w:rsidRPr="00A3705C" w:rsidRDefault="00C42D69" w:rsidP="00E62163">
      <w:pPr>
        <w:pStyle w:val="ConsPlusNormal"/>
        <w:spacing w:line="240" w:lineRule="exact"/>
        <w:ind w:left="4620"/>
        <w:jc w:val="center"/>
        <w:rPr>
          <w:rFonts w:ascii="Times New Roman" w:hAnsi="Times New Roman" w:cs="Times New Roman"/>
          <w:sz w:val="28"/>
          <w:szCs w:val="28"/>
        </w:rPr>
      </w:pPr>
    </w:p>
    <w:p w:rsidR="00C42D69" w:rsidRPr="00A3705C" w:rsidRDefault="00C42D69" w:rsidP="003C4D2E">
      <w:pPr>
        <w:pStyle w:val="ConsPlusNormal"/>
        <w:rPr>
          <w:rFonts w:ascii="Times New Roman" w:hAnsi="Times New Roman" w:cs="Times New Roman"/>
          <w:sz w:val="28"/>
          <w:szCs w:val="28"/>
        </w:rPr>
      </w:pPr>
    </w:p>
    <w:p w:rsidR="00C42D69" w:rsidRPr="00A3705C" w:rsidRDefault="00C42D69" w:rsidP="00CA1011">
      <w:pPr>
        <w:pStyle w:val="ConsPlusNormal"/>
        <w:spacing w:line="240" w:lineRule="exact"/>
        <w:jc w:val="center"/>
        <w:rPr>
          <w:rFonts w:ascii="Times New Roman" w:hAnsi="Times New Roman" w:cs="Times New Roman"/>
          <w:bCs/>
          <w:sz w:val="28"/>
          <w:szCs w:val="28"/>
        </w:rPr>
      </w:pPr>
      <w:r w:rsidRPr="00A3705C">
        <w:rPr>
          <w:rFonts w:ascii="Times New Roman" w:hAnsi="Times New Roman" w:cs="Times New Roman"/>
          <w:bCs/>
          <w:sz w:val="28"/>
          <w:szCs w:val="28"/>
        </w:rPr>
        <w:t>ПРАВИЛА</w:t>
      </w:r>
    </w:p>
    <w:p w:rsidR="00C42D69" w:rsidRPr="00A3705C" w:rsidRDefault="00C42D69">
      <w:pPr>
        <w:pStyle w:val="ConsPlusNormal"/>
        <w:spacing w:line="240" w:lineRule="exact"/>
        <w:jc w:val="both"/>
        <w:rPr>
          <w:rFonts w:ascii="Times New Roman" w:hAnsi="Times New Roman" w:cs="Times New Roman"/>
          <w:bCs/>
          <w:sz w:val="28"/>
          <w:szCs w:val="28"/>
        </w:rPr>
      </w:pPr>
    </w:p>
    <w:p w:rsidR="00C42D69" w:rsidRPr="00A3705C" w:rsidRDefault="00C42D69">
      <w:pPr>
        <w:pStyle w:val="ConsPlusNormal"/>
        <w:spacing w:line="240" w:lineRule="exact"/>
        <w:jc w:val="both"/>
        <w:rPr>
          <w:rFonts w:ascii="Times New Roman" w:hAnsi="Times New Roman" w:cs="Times New Roman"/>
          <w:bCs/>
          <w:sz w:val="28"/>
          <w:szCs w:val="28"/>
        </w:rPr>
      </w:pPr>
      <w:r w:rsidRPr="00A3705C">
        <w:rPr>
          <w:rFonts w:ascii="Times New Roman" w:hAnsi="Times New Roman" w:cs="Times New Roman"/>
          <w:bCs/>
          <w:sz w:val="28"/>
          <w:szCs w:val="28"/>
        </w:rPr>
        <w:t>предоставления субсидий из бюджета Ставропольского края бюджетам муниципальных образований Ставропольского края на реализацию проектов развития территорий муниципальных образований Ставропольского края, основанных на местных инициативах</w:t>
      </w:r>
    </w:p>
    <w:p w:rsidR="00C42D69" w:rsidRPr="00A3705C" w:rsidRDefault="00C42D69" w:rsidP="00A84CD7">
      <w:pPr>
        <w:pStyle w:val="ConsPlusNormal"/>
        <w:rPr>
          <w:rFonts w:ascii="Times New Roman" w:hAnsi="Times New Roman" w:cs="Times New Roman"/>
          <w:sz w:val="28"/>
          <w:szCs w:val="28"/>
        </w:rPr>
      </w:pPr>
    </w:p>
    <w:p w:rsidR="00C42D69" w:rsidRPr="00A3705C" w:rsidRDefault="00C42D69" w:rsidP="008C30CB">
      <w:pPr>
        <w:pStyle w:val="ConsPlusNormal"/>
        <w:ind w:firstLine="709"/>
        <w:jc w:val="both"/>
        <w:rPr>
          <w:rFonts w:ascii="Times New Roman" w:hAnsi="Times New Roman" w:cs="Times New Roman"/>
          <w:spacing w:val="-4"/>
          <w:sz w:val="28"/>
          <w:szCs w:val="28"/>
        </w:rPr>
      </w:pPr>
      <w:r w:rsidRPr="00A3705C">
        <w:rPr>
          <w:rFonts w:ascii="Times New Roman" w:hAnsi="Times New Roman" w:cs="Times New Roman"/>
          <w:spacing w:val="-4"/>
          <w:sz w:val="28"/>
          <w:szCs w:val="28"/>
        </w:rPr>
        <w:t xml:space="preserve">1. Настоящие Правила устанавливают цели, условия и порядок предоставления субсидий </w:t>
      </w:r>
      <w:r w:rsidRPr="00A3705C">
        <w:rPr>
          <w:rFonts w:ascii="Times New Roman" w:hAnsi="Times New Roman" w:cs="Times New Roman"/>
          <w:bCs/>
          <w:spacing w:val="-4"/>
          <w:sz w:val="28"/>
          <w:szCs w:val="28"/>
        </w:rPr>
        <w:t xml:space="preserve">из бюджета Ставропольского края бюджетам </w:t>
      </w:r>
      <w:r w:rsidRPr="00A3705C">
        <w:rPr>
          <w:rFonts w:ascii="Times New Roman" w:hAnsi="Times New Roman" w:cs="Times New Roman"/>
          <w:spacing w:val="-4"/>
          <w:sz w:val="28"/>
          <w:szCs w:val="28"/>
        </w:rPr>
        <w:t>муниципальных образований Ставропольского края на реализацию проектов развития территорий муниципальных образований Ставропольского края, основанных на местных инициативах (далее соответственно – краевой бюджет, субсидии), а также методику распределения субсидий.</w:t>
      </w:r>
    </w:p>
    <w:p w:rsidR="00C42D69" w:rsidRPr="00A3705C" w:rsidRDefault="00C42D69" w:rsidP="008C30CB">
      <w:pPr>
        <w:pStyle w:val="ConsPlusNormal"/>
        <w:ind w:firstLine="709"/>
        <w:jc w:val="both"/>
        <w:rPr>
          <w:rFonts w:ascii="Times New Roman" w:hAnsi="Times New Roman" w:cs="Times New Roman"/>
          <w:spacing w:val="-4"/>
          <w:sz w:val="28"/>
          <w:szCs w:val="28"/>
        </w:rPr>
      </w:pPr>
    </w:p>
    <w:p w:rsidR="00C42D69" w:rsidRPr="00A3705C" w:rsidRDefault="00C42D69" w:rsidP="008C30CB">
      <w:pPr>
        <w:pStyle w:val="ConsPlusNormal"/>
        <w:ind w:firstLine="709"/>
        <w:jc w:val="both"/>
        <w:rPr>
          <w:rFonts w:ascii="Times New Roman" w:hAnsi="Times New Roman" w:cs="Times New Roman"/>
          <w:spacing w:val="-4"/>
          <w:sz w:val="28"/>
          <w:szCs w:val="28"/>
        </w:rPr>
      </w:pPr>
      <w:r w:rsidRPr="00A3705C">
        <w:rPr>
          <w:rFonts w:ascii="Times New Roman" w:hAnsi="Times New Roman" w:cs="Times New Roman"/>
          <w:spacing w:val="-4"/>
          <w:sz w:val="28"/>
          <w:szCs w:val="28"/>
        </w:rPr>
        <w:t>2. Субсидии предоставляются</w:t>
      </w:r>
      <w:r w:rsidRPr="00A3705C">
        <w:rPr>
          <w:rFonts w:ascii="Times New Roman" w:hAnsi="Times New Roman" w:cs="Times New Roman"/>
          <w:i/>
          <w:spacing w:val="-4"/>
          <w:sz w:val="28"/>
          <w:szCs w:val="28"/>
        </w:rPr>
        <w:t xml:space="preserve"> </w:t>
      </w:r>
      <w:r w:rsidRPr="00A3705C">
        <w:rPr>
          <w:rFonts w:ascii="Times New Roman" w:hAnsi="Times New Roman" w:cs="Times New Roman"/>
          <w:bCs/>
          <w:spacing w:val="-4"/>
          <w:sz w:val="28"/>
          <w:szCs w:val="28"/>
        </w:rPr>
        <w:t>бюджетам</w:t>
      </w:r>
      <w:r w:rsidRPr="00A3705C">
        <w:rPr>
          <w:rFonts w:ascii="Times New Roman" w:hAnsi="Times New Roman" w:cs="Times New Roman"/>
          <w:spacing w:val="-4"/>
          <w:sz w:val="28"/>
          <w:szCs w:val="28"/>
        </w:rPr>
        <w:t xml:space="preserve"> муниципальных образований Ставропольского края в целях решения задачи «Внедрение современных информационно</w:t>
      </w:r>
      <w:r w:rsidR="00576DFA">
        <w:rPr>
          <w:rFonts w:ascii="Times New Roman" w:hAnsi="Times New Roman" w:cs="Times New Roman"/>
          <w:spacing w:val="-4"/>
          <w:sz w:val="28"/>
          <w:szCs w:val="28"/>
        </w:rPr>
        <w:t>–</w:t>
      </w:r>
      <w:r w:rsidRPr="00A3705C">
        <w:rPr>
          <w:rFonts w:ascii="Times New Roman" w:hAnsi="Times New Roman" w:cs="Times New Roman"/>
          <w:spacing w:val="-4"/>
          <w:sz w:val="28"/>
          <w:szCs w:val="28"/>
        </w:rPr>
        <w:t>коммуникационных технологий в управление финансово</w:t>
      </w:r>
      <w:r w:rsidR="00576DFA">
        <w:rPr>
          <w:rFonts w:ascii="Times New Roman" w:hAnsi="Times New Roman" w:cs="Times New Roman"/>
          <w:spacing w:val="-4"/>
          <w:sz w:val="28"/>
          <w:szCs w:val="28"/>
        </w:rPr>
        <w:t>–</w:t>
      </w:r>
      <w:r w:rsidRPr="00A3705C">
        <w:rPr>
          <w:rFonts w:ascii="Times New Roman" w:hAnsi="Times New Roman" w:cs="Times New Roman"/>
          <w:spacing w:val="-4"/>
          <w:sz w:val="28"/>
          <w:szCs w:val="28"/>
        </w:rPr>
        <w:t>бюджетным комплексом Ставропольского края и обеспечение прозрачности и открытости управления общественными финансами Ставропольского края» подпрограммы «Повышение сбалансированности и устойчивости бюджетной системы Ставропольского края» государственной программы Ставропольского края «Управление финансами».</w:t>
      </w:r>
    </w:p>
    <w:p w:rsidR="00C42D69" w:rsidRPr="00A3705C" w:rsidRDefault="00C42D69" w:rsidP="008C30CB">
      <w:pPr>
        <w:pStyle w:val="ConsPlusNormal"/>
        <w:ind w:firstLine="709"/>
        <w:jc w:val="both"/>
        <w:rPr>
          <w:rFonts w:ascii="Times New Roman" w:hAnsi="Times New Roman" w:cs="Times New Roman"/>
          <w:spacing w:val="-4"/>
          <w:sz w:val="28"/>
          <w:szCs w:val="28"/>
        </w:rPr>
      </w:pPr>
    </w:p>
    <w:p w:rsidR="00C42D69" w:rsidRDefault="00C42D69" w:rsidP="00A925A0">
      <w:pPr>
        <w:pStyle w:val="ConsPlusNormal"/>
        <w:ind w:firstLine="709"/>
        <w:jc w:val="both"/>
        <w:rPr>
          <w:rFonts w:ascii="Times New Roman" w:hAnsi="Times New Roman" w:cs="Times New Roman"/>
          <w:spacing w:val="-4"/>
          <w:sz w:val="28"/>
          <w:szCs w:val="28"/>
        </w:rPr>
      </w:pPr>
      <w:r w:rsidRPr="00A3705C">
        <w:rPr>
          <w:rFonts w:ascii="Times New Roman" w:hAnsi="Times New Roman" w:cs="Times New Roman"/>
          <w:spacing w:val="-4"/>
          <w:sz w:val="28"/>
          <w:szCs w:val="28"/>
        </w:rPr>
        <w:t>3. Получателями субсидий являются поселения Ставропольского края и городские округа Ставропольского края (далее совместно именуемые – муниципальные образования края), представившие проекты развития территорий муниципальных образований края, основанные на местных инициативах, реализация которых будет осуществляться в населенных пунктах муниципальных образований края, признанные победителями конкурсного отбора проектов развития территорий муниципальных образований края, основанных на местных инициативах (далее – конкурсный отбор), в соответствии с настоящими Правилами.</w:t>
      </w:r>
    </w:p>
    <w:p w:rsidR="002721AF" w:rsidRDefault="00E13063" w:rsidP="00A925A0">
      <w:pPr>
        <w:pStyle w:val="ConsPlusNormal"/>
        <w:ind w:firstLine="709"/>
        <w:jc w:val="both"/>
        <w:rPr>
          <w:rFonts w:ascii="Times New Roman" w:hAnsi="Times New Roman" w:cs="Times New Roman"/>
          <w:spacing w:val="-4"/>
          <w:sz w:val="28"/>
          <w:szCs w:val="28"/>
        </w:rPr>
      </w:pPr>
      <w:r w:rsidRPr="00E13063">
        <w:rPr>
          <w:rFonts w:ascii="Times New Roman" w:hAnsi="Times New Roman" w:cs="Times New Roman"/>
          <w:spacing w:val="-4"/>
          <w:sz w:val="28"/>
          <w:szCs w:val="28"/>
        </w:rPr>
        <w:t xml:space="preserve">В случае принятия решения о преобразовании муниципальных образований края в городские округа Ставропольского края </w:t>
      </w:r>
      <w:r w:rsidR="002721AF" w:rsidRPr="002721AF">
        <w:rPr>
          <w:rFonts w:ascii="Times New Roman" w:hAnsi="Times New Roman" w:cs="Times New Roman"/>
          <w:spacing w:val="-4"/>
          <w:sz w:val="28"/>
          <w:szCs w:val="28"/>
        </w:rPr>
        <w:t xml:space="preserve">до формирования органов местного самоуправления вновь образованных городских округов Ставропольского края проекты развития территорий муниципальных образований края, основанные на местных инициативах, реализация которых будет осуществляться в населенных пунктах вновь образованных городских округов Ставропольского </w:t>
      </w:r>
      <w:r w:rsidR="002721AF" w:rsidRPr="002721AF">
        <w:rPr>
          <w:rFonts w:ascii="Times New Roman" w:hAnsi="Times New Roman" w:cs="Times New Roman"/>
          <w:spacing w:val="-4"/>
          <w:sz w:val="28"/>
          <w:szCs w:val="28"/>
        </w:rPr>
        <w:lastRenderedPageBreak/>
        <w:t>края, представляются для участия в конкурсном отборе органами местного самоуправления  муниципальных образований края, объединенных в данный городской округ Ставропольского края.</w:t>
      </w:r>
    </w:p>
    <w:p w:rsidR="002721AF" w:rsidRPr="00A3705C" w:rsidRDefault="002721AF" w:rsidP="00A925A0">
      <w:pPr>
        <w:pStyle w:val="ConsPlusNormal"/>
        <w:ind w:firstLine="709"/>
        <w:jc w:val="both"/>
        <w:rPr>
          <w:rFonts w:ascii="Times New Roman" w:hAnsi="Times New Roman" w:cs="Times New Roman"/>
          <w:spacing w:val="-4"/>
          <w:sz w:val="28"/>
          <w:szCs w:val="28"/>
        </w:rPr>
      </w:pPr>
    </w:p>
    <w:p w:rsidR="00C42D69" w:rsidRPr="00A3705C" w:rsidRDefault="00C42D69" w:rsidP="002C7437">
      <w:pPr>
        <w:pStyle w:val="ConsPlusNormal"/>
        <w:ind w:firstLine="709"/>
        <w:jc w:val="both"/>
        <w:rPr>
          <w:rFonts w:ascii="Times New Roman" w:hAnsi="Times New Roman" w:cs="Times New Roman"/>
          <w:spacing w:val="-4"/>
          <w:sz w:val="28"/>
          <w:szCs w:val="28"/>
        </w:rPr>
      </w:pPr>
      <w:r w:rsidRPr="00A3705C">
        <w:rPr>
          <w:rFonts w:ascii="Times New Roman" w:hAnsi="Times New Roman" w:cs="Times New Roman"/>
          <w:spacing w:val="-4"/>
          <w:sz w:val="28"/>
          <w:szCs w:val="28"/>
        </w:rPr>
        <w:t xml:space="preserve">4. Проекты развития территорий муниципальных образований края, основанные на местных инициативах, реализуются в сельских населенных пунктах, городских населенных пунктах муниципальных образований края, численность населения которых составляет более </w:t>
      </w:r>
      <w:r w:rsidR="00221F8C">
        <w:rPr>
          <w:rFonts w:ascii="Times New Roman" w:hAnsi="Times New Roman" w:cs="Times New Roman"/>
          <w:spacing w:val="-4"/>
          <w:sz w:val="28"/>
          <w:szCs w:val="28"/>
        </w:rPr>
        <w:t>75</w:t>
      </w:r>
      <w:r w:rsidRPr="00A3705C">
        <w:rPr>
          <w:rFonts w:ascii="Times New Roman" w:hAnsi="Times New Roman" w:cs="Times New Roman"/>
          <w:spacing w:val="-4"/>
          <w:sz w:val="28"/>
          <w:szCs w:val="28"/>
        </w:rPr>
        <w:t xml:space="preserve">0 человек, и сельских населенных пунктах сельских поселений Ставропольского края, в составе которых каждый сельский населенный пункт имеет численность населения не более 1 000 человек (далее – населенные пункты муниципальных образований края). </w:t>
      </w:r>
    </w:p>
    <w:p w:rsidR="00C42D69" w:rsidRPr="00A3705C" w:rsidRDefault="00C42D69" w:rsidP="008C30CB">
      <w:pPr>
        <w:pStyle w:val="ConsPlusNormal"/>
        <w:ind w:firstLine="709"/>
        <w:jc w:val="both"/>
        <w:rPr>
          <w:rFonts w:ascii="Times New Roman" w:hAnsi="Times New Roman" w:cs="Times New Roman"/>
          <w:sz w:val="28"/>
          <w:szCs w:val="28"/>
        </w:rPr>
      </w:pPr>
    </w:p>
    <w:p w:rsidR="00C42D69" w:rsidRPr="00A3705C" w:rsidRDefault="00C42D69" w:rsidP="008C30CB">
      <w:pPr>
        <w:pStyle w:val="ConsPlusNormal"/>
        <w:ind w:firstLine="709"/>
        <w:jc w:val="both"/>
        <w:rPr>
          <w:rFonts w:ascii="Times New Roman" w:hAnsi="Times New Roman" w:cs="Times New Roman"/>
          <w:sz w:val="28"/>
          <w:szCs w:val="28"/>
        </w:rPr>
      </w:pPr>
      <w:r w:rsidRPr="00A3705C">
        <w:rPr>
          <w:rFonts w:ascii="Times New Roman" w:hAnsi="Times New Roman" w:cs="Times New Roman"/>
          <w:sz w:val="28"/>
          <w:szCs w:val="28"/>
        </w:rPr>
        <w:t>5. Под проектом развития территории муниципального образования края, основанном на местных инициативах, в настоящих Правилах понимается отобранный населением населенного пункта муниципального образования края на собрании граждан проект, предусматривающий реализацию мероприятий, направленных на решение следующих вопросов местного значения:</w:t>
      </w:r>
    </w:p>
    <w:p w:rsidR="00C42D69" w:rsidRPr="00A3705C" w:rsidRDefault="00C42D69" w:rsidP="008C30CB">
      <w:pPr>
        <w:pStyle w:val="ConsPlusNormal"/>
        <w:ind w:firstLine="709"/>
        <w:jc w:val="both"/>
        <w:rPr>
          <w:rFonts w:ascii="Times New Roman" w:hAnsi="Times New Roman" w:cs="Times New Roman"/>
          <w:sz w:val="28"/>
          <w:szCs w:val="28"/>
        </w:rPr>
      </w:pPr>
      <w:r w:rsidRPr="00A3705C">
        <w:rPr>
          <w:rFonts w:ascii="Times New Roman" w:hAnsi="Times New Roman" w:cs="Times New Roman"/>
          <w:sz w:val="28"/>
          <w:szCs w:val="28"/>
        </w:rPr>
        <w:t xml:space="preserve">1) организация в границах населенного пункта муниципального образования края </w:t>
      </w:r>
      <w:proofErr w:type="spellStart"/>
      <w:r w:rsidRPr="00A3705C">
        <w:rPr>
          <w:rFonts w:ascii="Times New Roman" w:hAnsi="Times New Roman" w:cs="Times New Roman"/>
          <w:sz w:val="28"/>
          <w:szCs w:val="28"/>
        </w:rPr>
        <w:t>электро</w:t>
      </w:r>
      <w:proofErr w:type="spellEnd"/>
      <w:r w:rsidR="00576DFA">
        <w:rPr>
          <w:rFonts w:ascii="Times New Roman" w:hAnsi="Times New Roman" w:cs="Times New Roman"/>
          <w:sz w:val="28"/>
          <w:szCs w:val="28"/>
        </w:rPr>
        <w:t>–</w:t>
      </w:r>
      <w:r w:rsidRPr="00A3705C">
        <w:rPr>
          <w:rFonts w:ascii="Times New Roman" w:hAnsi="Times New Roman" w:cs="Times New Roman"/>
          <w:sz w:val="28"/>
          <w:szCs w:val="28"/>
        </w:rPr>
        <w:t>, тепло</w:t>
      </w:r>
      <w:r w:rsidR="00576DFA">
        <w:rPr>
          <w:rFonts w:ascii="Times New Roman" w:hAnsi="Times New Roman" w:cs="Times New Roman"/>
          <w:sz w:val="28"/>
          <w:szCs w:val="28"/>
        </w:rPr>
        <w:t>–</w:t>
      </w:r>
      <w:r w:rsidRPr="00A3705C">
        <w:rPr>
          <w:rFonts w:ascii="Times New Roman" w:hAnsi="Times New Roman" w:cs="Times New Roman"/>
          <w:sz w:val="28"/>
          <w:szCs w:val="28"/>
        </w:rPr>
        <w:t xml:space="preserve">, </w:t>
      </w:r>
      <w:proofErr w:type="spellStart"/>
      <w:r w:rsidRPr="00A3705C">
        <w:rPr>
          <w:rFonts w:ascii="Times New Roman" w:hAnsi="Times New Roman" w:cs="Times New Roman"/>
          <w:sz w:val="28"/>
          <w:szCs w:val="28"/>
        </w:rPr>
        <w:t>газо</w:t>
      </w:r>
      <w:proofErr w:type="spellEnd"/>
      <w:r w:rsidR="00576DFA">
        <w:rPr>
          <w:rFonts w:ascii="Times New Roman" w:hAnsi="Times New Roman" w:cs="Times New Roman"/>
          <w:sz w:val="28"/>
          <w:szCs w:val="28"/>
        </w:rPr>
        <w:t>–</w:t>
      </w:r>
      <w:r w:rsidRPr="00A3705C">
        <w:rPr>
          <w:rFonts w:ascii="Times New Roman" w:hAnsi="Times New Roman" w:cs="Times New Roman"/>
          <w:sz w:val="28"/>
          <w:szCs w:val="28"/>
        </w:rPr>
        <w:t xml:space="preserve">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42D69" w:rsidRPr="00A3705C" w:rsidRDefault="00C42D69" w:rsidP="008C30CB">
      <w:pPr>
        <w:pStyle w:val="ConsPlusNormal"/>
        <w:ind w:firstLine="709"/>
        <w:jc w:val="both"/>
        <w:rPr>
          <w:rFonts w:ascii="Times New Roman" w:hAnsi="Times New Roman" w:cs="Times New Roman"/>
          <w:sz w:val="28"/>
          <w:szCs w:val="28"/>
        </w:rPr>
      </w:pPr>
      <w:r w:rsidRPr="00A3705C">
        <w:rPr>
          <w:rFonts w:ascii="Times New Roman" w:hAnsi="Times New Roman" w:cs="Times New Roman"/>
          <w:sz w:val="28"/>
          <w:szCs w:val="28"/>
        </w:rPr>
        <w:t>2) обеспечение первичных мер пожарной безопасности в границах населенного пункта муниципального образования края;</w:t>
      </w:r>
    </w:p>
    <w:p w:rsidR="00C42D69" w:rsidRPr="00A3705C" w:rsidRDefault="00C42D69" w:rsidP="002C7437">
      <w:pPr>
        <w:pStyle w:val="ConsPlusNormal"/>
        <w:ind w:firstLine="709"/>
        <w:jc w:val="both"/>
        <w:rPr>
          <w:rFonts w:ascii="Times New Roman" w:hAnsi="Times New Roman" w:cs="Times New Roman"/>
          <w:sz w:val="28"/>
          <w:szCs w:val="28"/>
        </w:rPr>
      </w:pPr>
      <w:r w:rsidRPr="00A3705C">
        <w:rPr>
          <w:rFonts w:ascii="Times New Roman" w:hAnsi="Times New Roman" w:cs="Times New Roman"/>
          <w:sz w:val="28"/>
          <w:szCs w:val="28"/>
        </w:rPr>
        <w:t xml:space="preserve">3) создание условий для обеспечения жителей населенного пункта муниципального образования края услугами </w:t>
      </w:r>
      <w:r w:rsidR="00E13063">
        <w:rPr>
          <w:rFonts w:ascii="Times New Roman" w:hAnsi="Times New Roman" w:cs="Times New Roman"/>
          <w:sz w:val="28"/>
          <w:szCs w:val="28"/>
        </w:rPr>
        <w:t xml:space="preserve">торговли и </w:t>
      </w:r>
      <w:r w:rsidRPr="00A3705C">
        <w:rPr>
          <w:rFonts w:ascii="Times New Roman" w:hAnsi="Times New Roman" w:cs="Times New Roman"/>
          <w:sz w:val="28"/>
          <w:szCs w:val="28"/>
        </w:rPr>
        <w:t>бытового обслуживания;</w:t>
      </w:r>
    </w:p>
    <w:p w:rsidR="00C42D69" w:rsidRPr="00A3705C" w:rsidRDefault="00C42D69" w:rsidP="002C7437">
      <w:pPr>
        <w:pStyle w:val="ConsPlusNormal"/>
        <w:ind w:firstLine="709"/>
        <w:jc w:val="both"/>
        <w:rPr>
          <w:rFonts w:ascii="Times New Roman" w:hAnsi="Times New Roman" w:cs="Times New Roman"/>
          <w:sz w:val="28"/>
          <w:szCs w:val="28"/>
        </w:rPr>
      </w:pPr>
      <w:r w:rsidRPr="00A3705C">
        <w:rPr>
          <w:rFonts w:ascii="Times New Roman" w:hAnsi="Times New Roman" w:cs="Times New Roman"/>
          <w:sz w:val="28"/>
          <w:szCs w:val="28"/>
        </w:rPr>
        <w:t>4) создание условий для организации досуга и обеспечения жителей населенного пункта муниципального образования края услугами организаций культуры;</w:t>
      </w:r>
    </w:p>
    <w:p w:rsidR="00C42D69" w:rsidRPr="00A3705C" w:rsidRDefault="00C42D69" w:rsidP="008C30CB">
      <w:pPr>
        <w:pStyle w:val="ConsPlusNormal"/>
        <w:ind w:firstLine="709"/>
        <w:jc w:val="both"/>
        <w:rPr>
          <w:rFonts w:ascii="Times New Roman" w:hAnsi="Times New Roman" w:cs="Times New Roman"/>
          <w:sz w:val="28"/>
          <w:szCs w:val="28"/>
        </w:rPr>
      </w:pPr>
      <w:r w:rsidRPr="00A3705C">
        <w:rPr>
          <w:rFonts w:ascii="Times New Roman" w:hAnsi="Times New Roman" w:cs="Times New Roman"/>
          <w:sz w:val="28"/>
          <w:szCs w:val="28"/>
        </w:rPr>
        <w:t xml:space="preserve">5) обеспечение условий для развития на территории населенного пункта муниципального образования края физической культуры и массового спорта; </w:t>
      </w:r>
    </w:p>
    <w:p w:rsidR="00C42D69" w:rsidRPr="00A3705C" w:rsidRDefault="00C42D69" w:rsidP="002C7437">
      <w:pPr>
        <w:pStyle w:val="ConsPlusNormal"/>
        <w:ind w:firstLine="709"/>
        <w:jc w:val="both"/>
        <w:rPr>
          <w:rFonts w:ascii="Times New Roman" w:hAnsi="Times New Roman" w:cs="Times New Roman"/>
          <w:sz w:val="28"/>
          <w:szCs w:val="28"/>
        </w:rPr>
      </w:pPr>
      <w:r w:rsidRPr="00A3705C">
        <w:rPr>
          <w:rFonts w:ascii="Times New Roman" w:hAnsi="Times New Roman" w:cs="Times New Roman"/>
          <w:sz w:val="28"/>
          <w:szCs w:val="28"/>
        </w:rPr>
        <w:t>6) создание условий для массового отдыха жителей населенного пункта муниципального образования края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42D69" w:rsidRPr="00A3705C" w:rsidRDefault="00C42D69" w:rsidP="002C7437">
      <w:pPr>
        <w:pStyle w:val="ConsPlusNormal"/>
        <w:ind w:firstLine="709"/>
        <w:jc w:val="both"/>
        <w:rPr>
          <w:rFonts w:ascii="Times New Roman" w:hAnsi="Times New Roman" w:cs="Times New Roman"/>
          <w:sz w:val="28"/>
          <w:szCs w:val="28"/>
        </w:rPr>
      </w:pPr>
      <w:r w:rsidRPr="00A3705C">
        <w:rPr>
          <w:rFonts w:ascii="Times New Roman" w:hAnsi="Times New Roman" w:cs="Times New Roman"/>
          <w:sz w:val="28"/>
          <w:szCs w:val="28"/>
        </w:rPr>
        <w:t xml:space="preserve">7) </w:t>
      </w:r>
      <w:r w:rsidR="00E13063" w:rsidRPr="00E13063">
        <w:rPr>
          <w:rFonts w:ascii="Times New Roman" w:hAnsi="Times New Roman" w:cs="Times New Roman"/>
          <w:sz w:val="28"/>
          <w:szCs w:val="28"/>
        </w:rPr>
        <w:t xml:space="preserve">утратил силу с </w:t>
      </w:r>
      <w:r w:rsidR="001542B2">
        <w:rPr>
          <w:rFonts w:ascii="Times New Roman" w:hAnsi="Times New Roman" w:cs="Times New Roman"/>
          <w:sz w:val="28"/>
          <w:szCs w:val="28"/>
        </w:rPr>
        <w:t>21</w:t>
      </w:r>
      <w:r w:rsidR="00E13063" w:rsidRPr="00E13063">
        <w:rPr>
          <w:rFonts w:ascii="Times New Roman" w:hAnsi="Times New Roman" w:cs="Times New Roman"/>
          <w:sz w:val="28"/>
          <w:szCs w:val="28"/>
        </w:rPr>
        <w:t xml:space="preserve"> </w:t>
      </w:r>
      <w:r w:rsidR="001542B2">
        <w:rPr>
          <w:rFonts w:ascii="Times New Roman" w:hAnsi="Times New Roman" w:cs="Times New Roman"/>
          <w:sz w:val="28"/>
          <w:szCs w:val="28"/>
        </w:rPr>
        <w:t>февраля 2018</w:t>
      </w:r>
      <w:r w:rsidR="00E13063" w:rsidRPr="00E13063">
        <w:rPr>
          <w:rFonts w:ascii="Times New Roman" w:hAnsi="Times New Roman" w:cs="Times New Roman"/>
          <w:sz w:val="28"/>
          <w:szCs w:val="28"/>
        </w:rPr>
        <w:t xml:space="preserve"> года. – Постановление Правительства Ставропольского края от </w:t>
      </w:r>
      <w:r w:rsidR="001542B2">
        <w:rPr>
          <w:rFonts w:ascii="Times New Roman" w:hAnsi="Times New Roman" w:cs="Times New Roman"/>
          <w:sz w:val="28"/>
          <w:szCs w:val="28"/>
        </w:rPr>
        <w:t>21</w:t>
      </w:r>
      <w:r w:rsidR="001542B2" w:rsidRPr="00E13063">
        <w:rPr>
          <w:rFonts w:ascii="Times New Roman" w:hAnsi="Times New Roman" w:cs="Times New Roman"/>
          <w:sz w:val="28"/>
          <w:szCs w:val="28"/>
        </w:rPr>
        <w:t xml:space="preserve"> </w:t>
      </w:r>
      <w:r w:rsidR="001542B2">
        <w:rPr>
          <w:rFonts w:ascii="Times New Roman" w:hAnsi="Times New Roman" w:cs="Times New Roman"/>
          <w:sz w:val="28"/>
          <w:szCs w:val="28"/>
        </w:rPr>
        <w:t>февраля 2018</w:t>
      </w:r>
      <w:r w:rsidR="001542B2" w:rsidRPr="00E13063">
        <w:rPr>
          <w:rFonts w:ascii="Times New Roman" w:hAnsi="Times New Roman" w:cs="Times New Roman"/>
          <w:sz w:val="28"/>
          <w:szCs w:val="28"/>
        </w:rPr>
        <w:t xml:space="preserve"> </w:t>
      </w:r>
      <w:r w:rsidR="00E13063" w:rsidRPr="00E13063">
        <w:rPr>
          <w:rFonts w:ascii="Times New Roman" w:hAnsi="Times New Roman" w:cs="Times New Roman"/>
          <w:sz w:val="28"/>
          <w:szCs w:val="28"/>
        </w:rPr>
        <w:t xml:space="preserve">г. № </w:t>
      </w:r>
      <w:r w:rsidR="000670D6">
        <w:rPr>
          <w:rFonts w:ascii="Times New Roman" w:hAnsi="Times New Roman" w:cs="Times New Roman"/>
          <w:sz w:val="28"/>
          <w:szCs w:val="28"/>
        </w:rPr>
        <w:t>59-</w:t>
      </w:r>
      <w:r w:rsidR="00E13063" w:rsidRPr="00E13063">
        <w:rPr>
          <w:rFonts w:ascii="Times New Roman" w:hAnsi="Times New Roman" w:cs="Times New Roman"/>
          <w:sz w:val="28"/>
          <w:szCs w:val="28"/>
        </w:rPr>
        <w:t>п;</w:t>
      </w:r>
    </w:p>
    <w:p w:rsidR="00C42D69" w:rsidRPr="00A3705C" w:rsidRDefault="00C42D69" w:rsidP="002C7437">
      <w:pPr>
        <w:pStyle w:val="ConsPlusNormal"/>
        <w:ind w:firstLine="709"/>
        <w:jc w:val="both"/>
        <w:rPr>
          <w:rFonts w:ascii="Times New Roman" w:hAnsi="Times New Roman" w:cs="Times New Roman"/>
          <w:sz w:val="28"/>
          <w:szCs w:val="28"/>
        </w:rPr>
      </w:pPr>
      <w:r w:rsidRPr="00A3705C">
        <w:rPr>
          <w:rFonts w:ascii="Times New Roman" w:hAnsi="Times New Roman" w:cs="Times New Roman"/>
          <w:sz w:val="28"/>
          <w:szCs w:val="28"/>
        </w:rPr>
        <w:t>8) участие в организации деятельности по сбору (в том числе раздельному сбору) и транспортированию твердых коммунальных отходов;</w:t>
      </w:r>
    </w:p>
    <w:p w:rsidR="00C42D69" w:rsidRPr="00A3705C" w:rsidRDefault="00C42D69" w:rsidP="002C7437">
      <w:pPr>
        <w:pStyle w:val="ConsPlusNormal"/>
        <w:ind w:firstLine="709"/>
        <w:jc w:val="both"/>
        <w:rPr>
          <w:rFonts w:ascii="Times New Roman" w:hAnsi="Times New Roman" w:cs="Times New Roman"/>
          <w:sz w:val="28"/>
          <w:szCs w:val="28"/>
        </w:rPr>
      </w:pPr>
      <w:r w:rsidRPr="00A3705C">
        <w:rPr>
          <w:rFonts w:ascii="Times New Roman" w:hAnsi="Times New Roman" w:cs="Times New Roman"/>
          <w:sz w:val="28"/>
          <w:szCs w:val="28"/>
        </w:rPr>
        <w:t>9) участие в организации деятельности по обработке, утилизации, обезвреживанию, захоронению твердых коммунальных отходов – для городского округа Ставропольского края;</w:t>
      </w:r>
    </w:p>
    <w:p w:rsidR="00C42D69" w:rsidRPr="00A3705C" w:rsidRDefault="00C42D69" w:rsidP="009E502D">
      <w:pPr>
        <w:pStyle w:val="ConsPlusNormal"/>
        <w:ind w:firstLine="709"/>
        <w:jc w:val="both"/>
        <w:rPr>
          <w:rFonts w:ascii="Times New Roman" w:hAnsi="Times New Roman" w:cs="Times New Roman"/>
          <w:sz w:val="28"/>
          <w:szCs w:val="28"/>
        </w:rPr>
      </w:pPr>
      <w:r w:rsidRPr="00A3705C">
        <w:rPr>
          <w:rFonts w:ascii="Times New Roman" w:hAnsi="Times New Roman" w:cs="Times New Roman"/>
          <w:sz w:val="28"/>
          <w:szCs w:val="28"/>
        </w:rPr>
        <w:t xml:space="preserve">10) дорожная деятельность в отношении автомобильных дорог местного значения в границах населенного пункта муниципального образования края и </w:t>
      </w:r>
      <w:r w:rsidRPr="00A3705C">
        <w:rPr>
          <w:rFonts w:ascii="Times New Roman" w:hAnsi="Times New Roman" w:cs="Times New Roman"/>
          <w:sz w:val="28"/>
          <w:szCs w:val="28"/>
        </w:rPr>
        <w:lastRenderedPageBreak/>
        <w:t xml:space="preserve">обеспечение безопасности дорожного движения на них, </w:t>
      </w:r>
      <w:r w:rsidR="00DE68B9" w:rsidRPr="00A3705C">
        <w:rPr>
          <w:rFonts w:ascii="Times New Roman" w:hAnsi="Times New Roman" w:cs="Times New Roman"/>
          <w:sz w:val="28"/>
          <w:szCs w:val="28"/>
        </w:rPr>
        <w:t xml:space="preserve">за исключением создания и обеспечения </w:t>
      </w:r>
      <w:r w:rsidRPr="00A3705C">
        <w:rPr>
          <w:rFonts w:ascii="Times New Roman" w:hAnsi="Times New Roman" w:cs="Times New Roman"/>
          <w:sz w:val="28"/>
          <w:szCs w:val="28"/>
        </w:rPr>
        <w:t>функционирования парковок (парковочных мест),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42D69" w:rsidRPr="00A3705C" w:rsidRDefault="00C42D69" w:rsidP="00983156">
      <w:pPr>
        <w:pStyle w:val="ConsPlusNormal"/>
        <w:ind w:firstLine="709"/>
        <w:jc w:val="both"/>
        <w:rPr>
          <w:rFonts w:ascii="Times New Roman" w:hAnsi="Times New Roman" w:cs="Times New Roman"/>
          <w:sz w:val="28"/>
          <w:szCs w:val="28"/>
        </w:rPr>
      </w:pPr>
      <w:r w:rsidRPr="00A3705C">
        <w:rPr>
          <w:rFonts w:ascii="Times New Roman" w:hAnsi="Times New Roman" w:cs="Times New Roman"/>
          <w:sz w:val="28"/>
          <w:szCs w:val="28"/>
        </w:rPr>
        <w:t>11) организация благоустройства территории населенного пункта муниципального образования края;</w:t>
      </w:r>
    </w:p>
    <w:p w:rsidR="00C42D69" w:rsidRDefault="00C42D69" w:rsidP="008C30CB">
      <w:pPr>
        <w:pStyle w:val="ConsPlusNormal"/>
        <w:ind w:firstLine="709"/>
        <w:jc w:val="both"/>
        <w:rPr>
          <w:rFonts w:ascii="Times New Roman" w:hAnsi="Times New Roman" w:cs="Times New Roman"/>
          <w:sz w:val="28"/>
          <w:szCs w:val="28"/>
        </w:rPr>
      </w:pPr>
      <w:r w:rsidRPr="00A3705C">
        <w:rPr>
          <w:rFonts w:ascii="Times New Roman" w:hAnsi="Times New Roman" w:cs="Times New Roman"/>
          <w:sz w:val="28"/>
          <w:szCs w:val="28"/>
        </w:rPr>
        <w:t>12) содержание мест захоронения на территории населенного пункта муниципального образования края</w:t>
      </w:r>
    </w:p>
    <w:p w:rsidR="00C671B6" w:rsidRPr="00C671B6" w:rsidRDefault="00C671B6" w:rsidP="00C671B6">
      <w:pPr>
        <w:pStyle w:val="ConsPlusNormal"/>
        <w:ind w:firstLine="709"/>
        <w:jc w:val="both"/>
        <w:rPr>
          <w:rFonts w:ascii="Times New Roman" w:hAnsi="Times New Roman" w:cs="Times New Roman"/>
          <w:sz w:val="28"/>
          <w:szCs w:val="28"/>
        </w:rPr>
      </w:pPr>
      <w:r w:rsidRPr="00C671B6">
        <w:rPr>
          <w:rFonts w:ascii="Times New Roman" w:hAnsi="Times New Roman" w:cs="Times New Roman"/>
          <w:sz w:val="28"/>
          <w:szCs w:val="28"/>
        </w:rPr>
        <w:t>13) создание условий для предоставления транспортных услуг жителям и организациям транспортного обслуживания жителей населенного пункта муниципального образования края;</w:t>
      </w:r>
    </w:p>
    <w:p w:rsidR="00C671B6" w:rsidRPr="00C671B6" w:rsidRDefault="00C671B6" w:rsidP="00C671B6">
      <w:pPr>
        <w:pStyle w:val="ConsPlusNormal"/>
        <w:ind w:firstLine="709"/>
        <w:jc w:val="both"/>
        <w:rPr>
          <w:rFonts w:ascii="Times New Roman" w:hAnsi="Times New Roman" w:cs="Times New Roman"/>
          <w:sz w:val="28"/>
          <w:szCs w:val="28"/>
        </w:rPr>
      </w:pPr>
      <w:r w:rsidRPr="00C671B6">
        <w:rPr>
          <w:rFonts w:ascii="Times New Roman" w:hAnsi="Times New Roman" w:cs="Times New Roman"/>
          <w:sz w:val="28"/>
          <w:szCs w:val="28"/>
        </w:rPr>
        <w:t>14) организация библиотечного обслуживания жителей, комплектование и обеспечение сохранности библиотечных фондов библиотек муниципального образования края;</w:t>
      </w:r>
    </w:p>
    <w:p w:rsidR="00C671B6" w:rsidRPr="00C671B6" w:rsidRDefault="00C671B6" w:rsidP="00C671B6">
      <w:pPr>
        <w:pStyle w:val="ConsPlusNormal"/>
        <w:ind w:firstLine="709"/>
        <w:jc w:val="both"/>
        <w:rPr>
          <w:rFonts w:ascii="Times New Roman" w:hAnsi="Times New Roman" w:cs="Times New Roman"/>
          <w:sz w:val="28"/>
          <w:szCs w:val="28"/>
        </w:rPr>
      </w:pPr>
      <w:r w:rsidRPr="00C671B6">
        <w:rPr>
          <w:rFonts w:ascii="Times New Roman" w:hAnsi="Times New Roman" w:cs="Times New Roman"/>
          <w:sz w:val="28"/>
          <w:szCs w:val="28"/>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образовании края;</w:t>
      </w:r>
    </w:p>
    <w:p w:rsidR="00C671B6" w:rsidRPr="00C671B6" w:rsidRDefault="00C671B6" w:rsidP="00C671B6">
      <w:pPr>
        <w:pStyle w:val="ConsPlusNormal"/>
        <w:ind w:firstLine="709"/>
        <w:jc w:val="both"/>
        <w:rPr>
          <w:rFonts w:ascii="Times New Roman" w:hAnsi="Times New Roman" w:cs="Times New Roman"/>
          <w:sz w:val="28"/>
          <w:szCs w:val="28"/>
        </w:rPr>
      </w:pPr>
      <w:r w:rsidRPr="00C671B6">
        <w:rPr>
          <w:rFonts w:ascii="Times New Roman" w:hAnsi="Times New Roman" w:cs="Times New Roman"/>
          <w:sz w:val="28"/>
          <w:szCs w:val="28"/>
        </w:rPr>
        <w:t>16) осуществление мероприятий по обеспечению безопасности людей на водных объектах, охране их жизни и здоровья;</w:t>
      </w:r>
    </w:p>
    <w:p w:rsidR="00C671B6" w:rsidRPr="00A3705C" w:rsidRDefault="00C671B6" w:rsidP="00C671B6">
      <w:pPr>
        <w:pStyle w:val="ConsPlusNormal"/>
        <w:ind w:firstLine="709"/>
        <w:jc w:val="both"/>
        <w:rPr>
          <w:rFonts w:ascii="Times New Roman" w:hAnsi="Times New Roman" w:cs="Times New Roman"/>
          <w:sz w:val="28"/>
          <w:szCs w:val="28"/>
        </w:rPr>
      </w:pPr>
      <w:r w:rsidRPr="00C671B6">
        <w:rPr>
          <w:rFonts w:ascii="Times New Roman" w:hAnsi="Times New Roman" w:cs="Times New Roman"/>
          <w:sz w:val="28"/>
          <w:szCs w:val="28"/>
        </w:rPr>
        <w:t>17) создание, развитие и обеспечение охраны лечебно-оздоровительных местностей и курортов местного значения в муниципальном образовании края</w:t>
      </w:r>
    </w:p>
    <w:p w:rsidR="00C42D69" w:rsidRPr="00A3705C" w:rsidRDefault="00C42D69" w:rsidP="006B28C4">
      <w:pPr>
        <w:pStyle w:val="ConsPlusNormal"/>
        <w:jc w:val="both"/>
        <w:rPr>
          <w:rFonts w:ascii="Times New Roman" w:hAnsi="Times New Roman" w:cs="Times New Roman"/>
          <w:sz w:val="28"/>
          <w:szCs w:val="28"/>
        </w:rPr>
      </w:pPr>
      <w:r w:rsidRPr="00A3705C">
        <w:rPr>
          <w:rFonts w:ascii="Times New Roman" w:hAnsi="Times New Roman" w:cs="Times New Roman"/>
          <w:sz w:val="28"/>
          <w:szCs w:val="28"/>
        </w:rPr>
        <w:t xml:space="preserve">(далее – проект). </w:t>
      </w:r>
    </w:p>
    <w:p w:rsidR="00C42D69" w:rsidRPr="00A3705C" w:rsidRDefault="00C42D69" w:rsidP="008C30CB">
      <w:pPr>
        <w:pStyle w:val="ConsPlusNormal"/>
        <w:ind w:firstLine="709"/>
        <w:jc w:val="both"/>
        <w:rPr>
          <w:rFonts w:ascii="Times New Roman" w:hAnsi="Times New Roman" w:cs="Times New Roman"/>
          <w:sz w:val="28"/>
          <w:szCs w:val="28"/>
        </w:rPr>
      </w:pPr>
    </w:p>
    <w:p w:rsidR="005C13F0" w:rsidRPr="005C13F0" w:rsidRDefault="00C42D69" w:rsidP="005C13F0">
      <w:pPr>
        <w:pStyle w:val="ConsPlusNormal"/>
        <w:ind w:firstLine="709"/>
        <w:jc w:val="both"/>
        <w:rPr>
          <w:rFonts w:ascii="Times New Roman" w:hAnsi="Times New Roman" w:cs="Times New Roman"/>
          <w:sz w:val="28"/>
          <w:szCs w:val="28"/>
        </w:rPr>
      </w:pPr>
      <w:r w:rsidRPr="00A3705C">
        <w:rPr>
          <w:rFonts w:ascii="Times New Roman" w:hAnsi="Times New Roman" w:cs="Times New Roman"/>
          <w:sz w:val="28"/>
          <w:szCs w:val="28"/>
        </w:rPr>
        <w:t xml:space="preserve">6. </w:t>
      </w:r>
      <w:r w:rsidR="005C13F0" w:rsidRPr="005C13F0">
        <w:rPr>
          <w:rFonts w:ascii="Times New Roman" w:hAnsi="Times New Roman" w:cs="Times New Roman"/>
          <w:sz w:val="28"/>
          <w:szCs w:val="28"/>
        </w:rPr>
        <w:t>В проект не могут включаться мероприятия по строительству объектов капитального строительства муниципальной собственности муниципального образования края (за исключением проектов, направленных на решение вопросов местного значения, указанных в подпунктах «1», «5», «16» и «17» пункта 5 настоящих Правил) и приобретению объектов недвижимого имущества в муниципальную собственность муниципального образования края. Мероприятия по разработке проектной документации на объекты капитального строительства (реконструкции) и проведение государственной экспертизы в сфере строительства осуществляются за счет средств бюджетов муниципальных образований края.</w:t>
      </w:r>
    </w:p>
    <w:p w:rsidR="00C42D69" w:rsidRPr="00A3705C" w:rsidRDefault="005C13F0" w:rsidP="005C13F0">
      <w:pPr>
        <w:pStyle w:val="ConsPlusNormal"/>
        <w:ind w:firstLine="709"/>
        <w:jc w:val="both"/>
        <w:rPr>
          <w:rFonts w:ascii="Times New Roman" w:hAnsi="Times New Roman" w:cs="Times New Roman"/>
          <w:sz w:val="28"/>
          <w:szCs w:val="28"/>
        </w:rPr>
      </w:pPr>
      <w:r w:rsidRPr="005C13F0">
        <w:rPr>
          <w:rFonts w:ascii="Times New Roman" w:hAnsi="Times New Roman" w:cs="Times New Roman"/>
          <w:sz w:val="28"/>
          <w:szCs w:val="28"/>
        </w:rPr>
        <w:t>Проекты, которые содержат мероприятия по строительству и реконструкции объектов капитального строительства муниципальной собственности муниципального образования края, должны быть разработаны с учетом требований, установленных законодательством Российской Федерации в сфере градостроительства, строительства и архитектуры, жилищно-коммунального хозяйства, культуры, физической культуры и спорта, а также законодательством Российской Федерации, регулирующим водные отношения, дорожную деятельность и деятельность в отношении лечебно-оздоровительных местностей и курортов.</w:t>
      </w:r>
    </w:p>
    <w:p w:rsidR="00C42D69" w:rsidRPr="00A3705C" w:rsidRDefault="00C42D69" w:rsidP="008C30CB">
      <w:pPr>
        <w:pStyle w:val="ConsPlusNormal"/>
        <w:ind w:firstLine="709"/>
        <w:jc w:val="both"/>
        <w:rPr>
          <w:rFonts w:ascii="Times New Roman" w:hAnsi="Times New Roman" w:cs="Times New Roman"/>
          <w:sz w:val="28"/>
          <w:szCs w:val="28"/>
        </w:rPr>
      </w:pPr>
    </w:p>
    <w:p w:rsidR="00D07D4B" w:rsidRPr="00D07D4B" w:rsidRDefault="00D07D4B" w:rsidP="00D07D4B">
      <w:pPr>
        <w:pStyle w:val="ConsPlusNormal"/>
        <w:ind w:firstLine="709"/>
        <w:jc w:val="both"/>
        <w:rPr>
          <w:rFonts w:ascii="Times New Roman" w:hAnsi="Times New Roman" w:cs="Times New Roman"/>
          <w:sz w:val="28"/>
          <w:szCs w:val="28"/>
        </w:rPr>
      </w:pPr>
      <w:r w:rsidRPr="00D07D4B">
        <w:rPr>
          <w:rFonts w:ascii="Times New Roman" w:hAnsi="Times New Roman" w:cs="Times New Roman"/>
          <w:sz w:val="28"/>
          <w:szCs w:val="28"/>
        </w:rPr>
        <w:lastRenderedPageBreak/>
        <w:t>7. Количество проектов, которые могут быть реализованы на территории одного населенного пункта муниципального образования края, определяется в зависимости от численности населения населенного пункта муниципального образования края.</w:t>
      </w:r>
    </w:p>
    <w:p w:rsidR="00D07D4B" w:rsidRPr="00D07D4B" w:rsidRDefault="00D07D4B" w:rsidP="00D07D4B">
      <w:pPr>
        <w:pStyle w:val="ConsPlusNormal"/>
        <w:ind w:firstLine="709"/>
        <w:jc w:val="both"/>
        <w:rPr>
          <w:rFonts w:ascii="Times New Roman" w:hAnsi="Times New Roman" w:cs="Times New Roman"/>
          <w:sz w:val="28"/>
          <w:szCs w:val="28"/>
        </w:rPr>
      </w:pPr>
      <w:r w:rsidRPr="00D07D4B">
        <w:rPr>
          <w:rFonts w:ascii="Times New Roman" w:hAnsi="Times New Roman" w:cs="Times New Roman"/>
          <w:sz w:val="28"/>
          <w:szCs w:val="28"/>
        </w:rPr>
        <w:t>В населенных пунктах муниципального образования края, численность населения которых составляет не более 12 000 человек, может быть реализовано не более одного проекта.</w:t>
      </w:r>
    </w:p>
    <w:p w:rsidR="00D07D4B" w:rsidRPr="00D07D4B" w:rsidRDefault="00D07D4B" w:rsidP="00D07D4B">
      <w:pPr>
        <w:pStyle w:val="ConsPlusNormal"/>
        <w:ind w:firstLine="709"/>
        <w:jc w:val="both"/>
        <w:rPr>
          <w:rFonts w:ascii="Times New Roman" w:hAnsi="Times New Roman" w:cs="Times New Roman"/>
          <w:sz w:val="28"/>
          <w:szCs w:val="28"/>
        </w:rPr>
      </w:pPr>
      <w:r w:rsidRPr="00D07D4B">
        <w:rPr>
          <w:rFonts w:ascii="Times New Roman" w:hAnsi="Times New Roman" w:cs="Times New Roman"/>
          <w:sz w:val="28"/>
          <w:szCs w:val="28"/>
        </w:rPr>
        <w:t>В населенных пунктах муниципального образования края, численность населения которых составляет от 12 000 до 30 000 человек, может быть реализовано не более двух проектов.</w:t>
      </w:r>
    </w:p>
    <w:p w:rsidR="00D07D4B" w:rsidRPr="00D07D4B" w:rsidRDefault="00D07D4B" w:rsidP="00D07D4B">
      <w:pPr>
        <w:pStyle w:val="ConsPlusNormal"/>
        <w:ind w:firstLine="709"/>
        <w:jc w:val="both"/>
        <w:rPr>
          <w:rFonts w:ascii="Times New Roman" w:hAnsi="Times New Roman" w:cs="Times New Roman"/>
          <w:sz w:val="28"/>
          <w:szCs w:val="28"/>
        </w:rPr>
      </w:pPr>
      <w:r w:rsidRPr="00D07D4B">
        <w:rPr>
          <w:rFonts w:ascii="Times New Roman" w:hAnsi="Times New Roman" w:cs="Times New Roman"/>
          <w:sz w:val="28"/>
          <w:szCs w:val="28"/>
        </w:rPr>
        <w:t>В населенных пунктах муниципального образования края, численность населения которых составляет от 30 000 до 150 000 человек, может быть реализовано не более трех проектов.</w:t>
      </w:r>
    </w:p>
    <w:p w:rsidR="00D07D4B" w:rsidRPr="00D07D4B" w:rsidRDefault="00D07D4B" w:rsidP="00D07D4B">
      <w:pPr>
        <w:pStyle w:val="ConsPlusNormal"/>
        <w:ind w:firstLine="709"/>
        <w:jc w:val="both"/>
        <w:rPr>
          <w:rFonts w:ascii="Times New Roman" w:hAnsi="Times New Roman" w:cs="Times New Roman"/>
          <w:sz w:val="28"/>
          <w:szCs w:val="28"/>
        </w:rPr>
      </w:pPr>
      <w:r w:rsidRPr="00D07D4B">
        <w:rPr>
          <w:rFonts w:ascii="Times New Roman" w:hAnsi="Times New Roman" w:cs="Times New Roman"/>
          <w:sz w:val="28"/>
          <w:szCs w:val="28"/>
        </w:rPr>
        <w:t>В населенных пунктах муниципального образования края, численность населения которых составляет более 150 000 человек, может быть реализовано не более пяти проектов.</w:t>
      </w:r>
    </w:p>
    <w:p w:rsidR="002721AF" w:rsidRDefault="00D07D4B" w:rsidP="00D07D4B">
      <w:pPr>
        <w:pStyle w:val="ConsPlusNormal"/>
        <w:ind w:firstLine="709"/>
        <w:jc w:val="both"/>
        <w:rPr>
          <w:rFonts w:ascii="Times New Roman" w:hAnsi="Times New Roman" w:cs="Times New Roman"/>
          <w:sz w:val="28"/>
          <w:szCs w:val="28"/>
        </w:rPr>
      </w:pPr>
      <w:r w:rsidRPr="00D07D4B">
        <w:rPr>
          <w:rFonts w:ascii="Times New Roman" w:hAnsi="Times New Roman" w:cs="Times New Roman"/>
          <w:sz w:val="28"/>
          <w:szCs w:val="28"/>
        </w:rPr>
        <w:t>В сельских поселениях Ставропольского края, в составе которых каждый сельский населенный пункт имеет численность населения не более 1</w:t>
      </w:r>
      <w:r w:rsidR="0069507D">
        <w:rPr>
          <w:rFonts w:ascii="Times New Roman" w:hAnsi="Times New Roman" w:cs="Times New Roman"/>
          <w:sz w:val="28"/>
          <w:szCs w:val="28"/>
        </w:rPr>
        <w:t> </w:t>
      </w:r>
      <w:r w:rsidRPr="00D07D4B">
        <w:rPr>
          <w:rFonts w:ascii="Times New Roman" w:hAnsi="Times New Roman" w:cs="Times New Roman"/>
          <w:sz w:val="28"/>
          <w:szCs w:val="28"/>
        </w:rPr>
        <w:t>000</w:t>
      </w:r>
      <w:r w:rsidR="0069507D">
        <w:rPr>
          <w:rFonts w:ascii="Times New Roman" w:hAnsi="Times New Roman" w:cs="Times New Roman"/>
          <w:sz w:val="28"/>
          <w:szCs w:val="28"/>
        </w:rPr>
        <w:t> </w:t>
      </w:r>
      <w:r w:rsidRPr="00D07D4B">
        <w:rPr>
          <w:rFonts w:ascii="Times New Roman" w:hAnsi="Times New Roman" w:cs="Times New Roman"/>
          <w:sz w:val="28"/>
          <w:szCs w:val="28"/>
        </w:rPr>
        <w:t>человек, может быть реализован только один проект на территории одного из сельских населенных пунктов, выбор которого определяется решением представительного органа местного самоуправления мун</w:t>
      </w:r>
      <w:r>
        <w:rPr>
          <w:rFonts w:ascii="Times New Roman" w:hAnsi="Times New Roman" w:cs="Times New Roman"/>
          <w:sz w:val="28"/>
          <w:szCs w:val="28"/>
        </w:rPr>
        <w:t>иципального образования края.</w:t>
      </w:r>
    </w:p>
    <w:p w:rsidR="00D07D4B" w:rsidRPr="00A3705C" w:rsidRDefault="00D07D4B" w:rsidP="00D07D4B">
      <w:pPr>
        <w:pStyle w:val="ConsPlusNormal"/>
        <w:ind w:firstLine="709"/>
        <w:jc w:val="both"/>
        <w:rPr>
          <w:rFonts w:ascii="Times New Roman" w:hAnsi="Times New Roman" w:cs="Times New Roman"/>
          <w:sz w:val="28"/>
          <w:szCs w:val="28"/>
        </w:rPr>
      </w:pPr>
    </w:p>
    <w:p w:rsidR="00C42D69" w:rsidRPr="00A3705C" w:rsidRDefault="00C42D69" w:rsidP="008C30CB">
      <w:pPr>
        <w:pStyle w:val="ConsPlusNormal"/>
        <w:ind w:firstLine="709"/>
        <w:jc w:val="both"/>
        <w:rPr>
          <w:rFonts w:ascii="Times New Roman" w:hAnsi="Times New Roman" w:cs="Times New Roman"/>
          <w:sz w:val="28"/>
          <w:szCs w:val="28"/>
        </w:rPr>
      </w:pPr>
      <w:r w:rsidRPr="00A3705C">
        <w:rPr>
          <w:rFonts w:ascii="Times New Roman" w:hAnsi="Times New Roman" w:cs="Times New Roman"/>
          <w:sz w:val="28"/>
          <w:szCs w:val="28"/>
        </w:rPr>
        <w:t>8. Проект должен быть реализован не позднее 01 декабря года, следующего за годом проведения конкурсного отбора.</w:t>
      </w:r>
    </w:p>
    <w:p w:rsidR="00C42D69" w:rsidRPr="00A3705C" w:rsidRDefault="00C42D69" w:rsidP="008C30CB">
      <w:pPr>
        <w:pStyle w:val="ConsPlusNormal"/>
        <w:ind w:firstLine="709"/>
        <w:jc w:val="both"/>
        <w:rPr>
          <w:rFonts w:ascii="Times New Roman" w:hAnsi="Times New Roman" w:cs="Times New Roman"/>
          <w:sz w:val="28"/>
          <w:szCs w:val="28"/>
        </w:rPr>
      </w:pPr>
    </w:p>
    <w:p w:rsidR="00C42D69" w:rsidRPr="00A3705C" w:rsidRDefault="00C42D69" w:rsidP="008C30CB">
      <w:pPr>
        <w:pStyle w:val="ConsPlusNormal"/>
        <w:ind w:firstLine="709"/>
        <w:jc w:val="both"/>
        <w:rPr>
          <w:rFonts w:ascii="Times New Roman" w:hAnsi="Times New Roman" w:cs="Times New Roman"/>
          <w:sz w:val="28"/>
          <w:szCs w:val="28"/>
        </w:rPr>
      </w:pPr>
      <w:r w:rsidRPr="00A3705C">
        <w:rPr>
          <w:rFonts w:ascii="Times New Roman" w:hAnsi="Times New Roman" w:cs="Times New Roman"/>
          <w:sz w:val="28"/>
          <w:szCs w:val="28"/>
        </w:rPr>
        <w:t>9. Условиями предоставления субсидии являются:</w:t>
      </w:r>
    </w:p>
    <w:p w:rsidR="00C42D69" w:rsidRPr="00A3705C" w:rsidRDefault="00C42D69" w:rsidP="002F18B3">
      <w:pPr>
        <w:pStyle w:val="ConsPlusNormal"/>
        <w:ind w:firstLine="709"/>
        <w:jc w:val="both"/>
        <w:rPr>
          <w:rFonts w:ascii="Times New Roman" w:hAnsi="Times New Roman" w:cs="Times New Roman"/>
          <w:sz w:val="28"/>
          <w:szCs w:val="28"/>
        </w:rPr>
      </w:pPr>
      <w:bookmarkStart w:id="0" w:name="Par19"/>
      <w:bookmarkEnd w:id="0"/>
      <w:r w:rsidRPr="00A3705C">
        <w:rPr>
          <w:rFonts w:ascii="Times New Roman" w:hAnsi="Times New Roman" w:cs="Times New Roman"/>
          <w:sz w:val="28"/>
          <w:szCs w:val="28"/>
        </w:rPr>
        <w:t>1) наличие в бюджете муниципального образования края на соответствующий финансовый год (соответствующий финансовый год и плановый период) бюджетных ассигнований на реализацию проекта в объеме, предусмотренном проектом (далее – средства бюджета муниципального образования края, направляемые на реализацию проекта);</w:t>
      </w:r>
    </w:p>
    <w:p w:rsidR="00C42D69" w:rsidRPr="00A3705C" w:rsidRDefault="00C42D69" w:rsidP="008C30CB">
      <w:pPr>
        <w:pStyle w:val="ConsPlusNormal"/>
        <w:ind w:firstLine="709"/>
        <w:jc w:val="both"/>
        <w:rPr>
          <w:rFonts w:ascii="Times New Roman" w:hAnsi="Times New Roman" w:cs="Times New Roman"/>
          <w:sz w:val="28"/>
          <w:szCs w:val="28"/>
        </w:rPr>
      </w:pPr>
      <w:r w:rsidRPr="00A3705C">
        <w:rPr>
          <w:rFonts w:ascii="Times New Roman" w:hAnsi="Times New Roman" w:cs="Times New Roman"/>
          <w:sz w:val="28"/>
          <w:szCs w:val="28"/>
        </w:rPr>
        <w:t>2) признание муниципального образования края победителем конкурсного отбора.</w:t>
      </w:r>
    </w:p>
    <w:p w:rsidR="00C42D69" w:rsidRPr="00A3705C" w:rsidRDefault="00C42D69" w:rsidP="008C30CB">
      <w:pPr>
        <w:pStyle w:val="ConsPlusNormal"/>
        <w:ind w:firstLine="709"/>
        <w:jc w:val="both"/>
        <w:rPr>
          <w:rFonts w:ascii="Times New Roman" w:hAnsi="Times New Roman" w:cs="Times New Roman"/>
          <w:sz w:val="28"/>
          <w:szCs w:val="28"/>
        </w:rPr>
      </w:pPr>
    </w:p>
    <w:p w:rsidR="00C42D69" w:rsidRPr="00A3705C" w:rsidRDefault="00C42D69" w:rsidP="002F18B3">
      <w:pPr>
        <w:pStyle w:val="ConsPlusNormal"/>
        <w:ind w:firstLine="709"/>
        <w:jc w:val="both"/>
        <w:rPr>
          <w:rFonts w:ascii="Times New Roman" w:hAnsi="Times New Roman" w:cs="Times New Roman"/>
          <w:sz w:val="28"/>
          <w:szCs w:val="28"/>
        </w:rPr>
      </w:pPr>
      <w:r w:rsidRPr="00A3705C">
        <w:rPr>
          <w:rFonts w:ascii="Times New Roman" w:hAnsi="Times New Roman" w:cs="Times New Roman"/>
          <w:sz w:val="28"/>
          <w:szCs w:val="28"/>
        </w:rPr>
        <w:t>10. Организатором проведения конкурсного отбора является министерство финансов Ставропольского края (далее – минфин края).</w:t>
      </w:r>
    </w:p>
    <w:p w:rsidR="00C42D69" w:rsidRPr="00A3705C" w:rsidRDefault="00C42D69" w:rsidP="008C30CB">
      <w:pPr>
        <w:pStyle w:val="ConsPlusNormal"/>
        <w:ind w:firstLine="709"/>
        <w:jc w:val="both"/>
        <w:rPr>
          <w:rFonts w:ascii="Times New Roman" w:hAnsi="Times New Roman" w:cs="Times New Roman"/>
          <w:sz w:val="28"/>
          <w:szCs w:val="28"/>
        </w:rPr>
      </w:pPr>
    </w:p>
    <w:p w:rsidR="00C42D69" w:rsidRPr="00A3705C" w:rsidRDefault="00C42D69" w:rsidP="002F18B3">
      <w:pPr>
        <w:pStyle w:val="ConsPlusNormal"/>
        <w:ind w:firstLine="709"/>
        <w:jc w:val="both"/>
        <w:rPr>
          <w:rFonts w:ascii="Times New Roman" w:hAnsi="Times New Roman" w:cs="Times New Roman"/>
          <w:sz w:val="28"/>
          <w:szCs w:val="28"/>
        </w:rPr>
      </w:pPr>
      <w:r w:rsidRPr="00A3705C">
        <w:rPr>
          <w:rFonts w:ascii="Times New Roman" w:hAnsi="Times New Roman" w:cs="Times New Roman"/>
          <w:sz w:val="28"/>
          <w:szCs w:val="28"/>
        </w:rPr>
        <w:t>11. Конкурсный отбор осуществляется конкурсной комиссией по проведению конкурсного отбора, образуемой Правительством Ставропольского края (далее – конкурсная комиссия).</w:t>
      </w:r>
    </w:p>
    <w:p w:rsidR="00B210A3" w:rsidRDefault="002721AF" w:rsidP="002F18B3">
      <w:pPr>
        <w:pStyle w:val="ConsPlusNormal"/>
        <w:ind w:firstLine="709"/>
        <w:jc w:val="both"/>
        <w:rPr>
          <w:rFonts w:ascii="Times New Roman" w:hAnsi="Times New Roman" w:cs="Times New Roman"/>
          <w:sz w:val="28"/>
          <w:szCs w:val="28"/>
        </w:rPr>
      </w:pPr>
      <w:r w:rsidRPr="00437262">
        <w:rPr>
          <w:rFonts w:ascii="Times New Roman" w:hAnsi="Times New Roman" w:cs="Times New Roman"/>
          <w:sz w:val="28"/>
          <w:szCs w:val="28"/>
        </w:rPr>
        <w:t>Конкурсный отбор проводится отдельно среди проектов, которые реализуются в сельских населенных пунктах, городских населенных пунктах муни</w:t>
      </w:r>
      <w:r w:rsidRPr="00437262">
        <w:rPr>
          <w:rFonts w:ascii="Times New Roman" w:hAnsi="Times New Roman" w:cs="Times New Roman"/>
          <w:sz w:val="28"/>
          <w:szCs w:val="28"/>
        </w:rPr>
        <w:lastRenderedPageBreak/>
        <w:t>ципальных образований края (за исключением городских населенных пунктов, являющихся административными центрами городских округов Ставропольского края)</w:t>
      </w:r>
      <w:r>
        <w:rPr>
          <w:rFonts w:ascii="Times New Roman" w:hAnsi="Times New Roman" w:cs="Times New Roman"/>
          <w:sz w:val="28"/>
          <w:szCs w:val="28"/>
        </w:rPr>
        <w:t>,</w:t>
      </w:r>
      <w:r w:rsidRPr="00437262">
        <w:rPr>
          <w:rFonts w:ascii="Times New Roman" w:hAnsi="Times New Roman" w:cs="Times New Roman"/>
          <w:sz w:val="28"/>
          <w:szCs w:val="28"/>
        </w:rPr>
        <w:t xml:space="preserve"> и среди проектов, которые реализуются в городских населенных пунктах, являющихся административными центрами городских округов Ставропольского края.</w:t>
      </w:r>
    </w:p>
    <w:p w:rsidR="002721AF" w:rsidRPr="00A3705C" w:rsidRDefault="002721AF" w:rsidP="002F18B3">
      <w:pPr>
        <w:pStyle w:val="ConsPlusNormal"/>
        <w:ind w:firstLine="709"/>
        <w:jc w:val="both"/>
        <w:rPr>
          <w:rFonts w:ascii="Times New Roman" w:hAnsi="Times New Roman" w:cs="Times New Roman"/>
          <w:sz w:val="28"/>
          <w:szCs w:val="28"/>
        </w:rPr>
      </w:pPr>
    </w:p>
    <w:p w:rsidR="00C42D69" w:rsidRPr="00A3705C" w:rsidRDefault="00C42D69" w:rsidP="008C30CB">
      <w:pPr>
        <w:pStyle w:val="ConsPlusNormal"/>
        <w:ind w:firstLine="709"/>
        <w:jc w:val="both"/>
        <w:rPr>
          <w:rFonts w:ascii="Times New Roman" w:hAnsi="Times New Roman" w:cs="Times New Roman"/>
          <w:sz w:val="28"/>
          <w:szCs w:val="28"/>
        </w:rPr>
      </w:pPr>
      <w:r w:rsidRPr="00A3705C">
        <w:rPr>
          <w:rFonts w:ascii="Times New Roman" w:hAnsi="Times New Roman" w:cs="Times New Roman"/>
          <w:sz w:val="28"/>
          <w:szCs w:val="28"/>
        </w:rPr>
        <w:t>12. Минфин края в рамках организации конкурсного отбора:</w:t>
      </w:r>
    </w:p>
    <w:p w:rsidR="00C42D69" w:rsidRPr="00A3705C" w:rsidRDefault="00C42D69" w:rsidP="008C30CB">
      <w:pPr>
        <w:pStyle w:val="ConsPlusNormal"/>
        <w:ind w:firstLine="709"/>
        <w:jc w:val="both"/>
        <w:rPr>
          <w:rFonts w:ascii="Times New Roman" w:hAnsi="Times New Roman" w:cs="Times New Roman"/>
          <w:sz w:val="28"/>
          <w:szCs w:val="28"/>
        </w:rPr>
      </w:pPr>
      <w:r w:rsidRPr="00A3705C">
        <w:rPr>
          <w:rFonts w:ascii="Times New Roman" w:hAnsi="Times New Roman" w:cs="Times New Roman"/>
          <w:sz w:val="28"/>
          <w:szCs w:val="28"/>
        </w:rPr>
        <w:t>1) определяет дату проведения конкурсного отбора;</w:t>
      </w:r>
    </w:p>
    <w:p w:rsidR="00C42D69" w:rsidRPr="00A3705C" w:rsidRDefault="00C42D69" w:rsidP="008C30CB">
      <w:pPr>
        <w:pStyle w:val="ConsPlusNormal"/>
        <w:ind w:firstLine="709"/>
        <w:jc w:val="both"/>
        <w:rPr>
          <w:rFonts w:ascii="Times New Roman" w:hAnsi="Times New Roman" w:cs="Times New Roman"/>
          <w:sz w:val="28"/>
          <w:szCs w:val="28"/>
        </w:rPr>
      </w:pPr>
      <w:r w:rsidRPr="00A3705C">
        <w:rPr>
          <w:rFonts w:ascii="Times New Roman" w:hAnsi="Times New Roman" w:cs="Times New Roman"/>
          <w:sz w:val="28"/>
          <w:szCs w:val="28"/>
        </w:rPr>
        <w:t xml:space="preserve">2) размещает </w:t>
      </w:r>
      <w:r w:rsidRPr="00A3705C">
        <w:rPr>
          <w:rFonts w:ascii="Times New Roman" w:hAnsi="Times New Roman" w:cs="Times New Roman"/>
          <w:sz w:val="28"/>
          <w:szCs w:val="28"/>
          <w:lang w:eastAsia="ru-RU"/>
        </w:rPr>
        <w:t xml:space="preserve">на официальном сайте </w:t>
      </w:r>
      <w:proofErr w:type="spellStart"/>
      <w:r w:rsidRPr="00A3705C">
        <w:rPr>
          <w:rFonts w:ascii="Times New Roman" w:hAnsi="Times New Roman" w:cs="Times New Roman"/>
          <w:sz w:val="28"/>
          <w:szCs w:val="28"/>
        </w:rPr>
        <w:t>минфина</w:t>
      </w:r>
      <w:proofErr w:type="spellEnd"/>
      <w:r w:rsidRPr="00A3705C">
        <w:rPr>
          <w:rFonts w:ascii="Times New Roman" w:hAnsi="Times New Roman" w:cs="Times New Roman"/>
          <w:sz w:val="28"/>
          <w:szCs w:val="28"/>
        </w:rPr>
        <w:t xml:space="preserve"> края</w:t>
      </w:r>
      <w:r w:rsidRPr="00A3705C">
        <w:rPr>
          <w:rFonts w:ascii="Times New Roman" w:hAnsi="Times New Roman" w:cs="Times New Roman"/>
          <w:sz w:val="28"/>
          <w:szCs w:val="28"/>
          <w:lang w:eastAsia="ru-RU"/>
        </w:rPr>
        <w:t xml:space="preserve"> в информационно</w:t>
      </w:r>
      <w:r w:rsidR="00576DFA">
        <w:rPr>
          <w:rFonts w:ascii="Times New Roman" w:hAnsi="Times New Roman" w:cs="Times New Roman"/>
          <w:sz w:val="28"/>
          <w:szCs w:val="28"/>
          <w:lang w:eastAsia="ru-RU"/>
        </w:rPr>
        <w:t>–</w:t>
      </w:r>
      <w:r w:rsidRPr="00A3705C">
        <w:rPr>
          <w:rFonts w:ascii="Times New Roman" w:hAnsi="Times New Roman" w:cs="Times New Roman"/>
          <w:sz w:val="28"/>
          <w:szCs w:val="28"/>
          <w:lang w:eastAsia="ru-RU"/>
        </w:rPr>
        <w:t>телекоммуникационной сети «Интернет» объявление о проведении конкурсного отбора</w:t>
      </w:r>
      <w:r w:rsidRPr="00A3705C">
        <w:rPr>
          <w:rFonts w:ascii="Times New Roman" w:hAnsi="Times New Roman" w:cs="Times New Roman"/>
          <w:sz w:val="28"/>
          <w:szCs w:val="28"/>
        </w:rPr>
        <w:t>;</w:t>
      </w:r>
    </w:p>
    <w:p w:rsidR="00C42D69" w:rsidRPr="00A3705C" w:rsidRDefault="00325A67" w:rsidP="008C30CB">
      <w:pPr>
        <w:pStyle w:val="ConsPlusNormal"/>
        <w:ind w:firstLine="709"/>
        <w:jc w:val="both"/>
        <w:rPr>
          <w:rFonts w:ascii="Times New Roman" w:hAnsi="Times New Roman" w:cs="Times New Roman"/>
          <w:sz w:val="28"/>
          <w:szCs w:val="28"/>
        </w:rPr>
      </w:pPr>
      <w:r w:rsidRPr="00A3705C">
        <w:rPr>
          <w:rFonts w:ascii="Times New Roman" w:hAnsi="Times New Roman" w:cs="Times New Roman"/>
          <w:sz w:val="28"/>
          <w:szCs w:val="28"/>
        </w:rPr>
        <w:t xml:space="preserve">3) </w:t>
      </w:r>
      <w:r w:rsidR="00576DFA">
        <w:rPr>
          <w:rFonts w:ascii="Times New Roman" w:hAnsi="Times New Roman" w:cs="Times New Roman"/>
          <w:sz w:val="28"/>
          <w:szCs w:val="28"/>
        </w:rPr>
        <w:t>–</w:t>
      </w:r>
      <w:r w:rsidRPr="00A3705C">
        <w:rPr>
          <w:rFonts w:ascii="Times New Roman" w:hAnsi="Times New Roman" w:cs="Times New Roman"/>
          <w:sz w:val="28"/>
          <w:szCs w:val="28"/>
        </w:rPr>
        <w:t xml:space="preserve"> 4) утратили силу с 30 марта 2017 года. </w:t>
      </w:r>
      <w:r w:rsidR="00576DFA">
        <w:rPr>
          <w:rFonts w:ascii="Times New Roman" w:hAnsi="Times New Roman" w:cs="Times New Roman"/>
          <w:sz w:val="28"/>
          <w:szCs w:val="28"/>
        </w:rPr>
        <w:t>–</w:t>
      </w:r>
      <w:r w:rsidRPr="00A3705C">
        <w:rPr>
          <w:rFonts w:ascii="Times New Roman" w:hAnsi="Times New Roman" w:cs="Times New Roman"/>
          <w:sz w:val="28"/>
          <w:szCs w:val="28"/>
        </w:rPr>
        <w:t xml:space="preserve"> Постановление Правительства Ставропольского края от 30 марта 2017 г. № 108</w:t>
      </w:r>
      <w:r w:rsidR="00576DFA">
        <w:rPr>
          <w:rFonts w:ascii="Times New Roman" w:hAnsi="Times New Roman" w:cs="Times New Roman"/>
          <w:sz w:val="28"/>
          <w:szCs w:val="28"/>
        </w:rPr>
        <w:t>–</w:t>
      </w:r>
      <w:r w:rsidRPr="00A3705C">
        <w:rPr>
          <w:rFonts w:ascii="Times New Roman" w:hAnsi="Times New Roman" w:cs="Times New Roman"/>
          <w:sz w:val="28"/>
          <w:szCs w:val="28"/>
        </w:rPr>
        <w:t>п;</w:t>
      </w:r>
      <w:r w:rsidR="00C42D69" w:rsidRPr="00A3705C">
        <w:rPr>
          <w:rFonts w:ascii="Times New Roman" w:hAnsi="Times New Roman" w:cs="Times New Roman"/>
          <w:sz w:val="28"/>
          <w:szCs w:val="28"/>
        </w:rPr>
        <w:t xml:space="preserve"> </w:t>
      </w:r>
    </w:p>
    <w:p w:rsidR="00C42D69" w:rsidRPr="00A3705C" w:rsidRDefault="00C42D69" w:rsidP="008C30CB">
      <w:pPr>
        <w:pStyle w:val="ConsPlusNormal"/>
        <w:ind w:firstLine="709"/>
        <w:jc w:val="both"/>
        <w:rPr>
          <w:rFonts w:ascii="Times New Roman" w:hAnsi="Times New Roman" w:cs="Times New Roman"/>
          <w:sz w:val="28"/>
          <w:szCs w:val="28"/>
        </w:rPr>
      </w:pPr>
      <w:r w:rsidRPr="00A3705C">
        <w:rPr>
          <w:rFonts w:ascii="Times New Roman" w:hAnsi="Times New Roman" w:cs="Times New Roman"/>
          <w:sz w:val="28"/>
          <w:szCs w:val="28"/>
        </w:rPr>
        <w:t xml:space="preserve">5) размещает на официальном сайте </w:t>
      </w:r>
      <w:proofErr w:type="spellStart"/>
      <w:r w:rsidRPr="00A3705C">
        <w:rPr>
          <w:rFonts w:ascii="Times New Roman" w:hAnsi="Times New Roman" w:cs="Times New Roman"/>
          <w:sz w:val="28"/>
          <w:szCs w:val="28"/>
        </w:rPr>
        <w:t>минфина</w:t>
      </w:r>
      <w:proofErr w:type="spellEnd"/>
      <w:r w:rsidRPr="00A3705C">
        <w:rPr>
          <w:rFonts w:ascii="Times New Roman" w:hAnsi="Times New Roman" w:cs="Times New Roman"/>
          <w:sz w:val="28"/>
          <w:szCs w:val="28"/>
        </w:rPr>
        <w:t xml:space="preserve"> края в информационно</w:t>
      </w:r>
      <w:r w:rsidR="00576DFA">
        <w:rPr>
          <w:rFonts w:ascii="Times New Roman" w:hAnsi="Times New Roman" w:cs="Times New Roman"/>
          <w:sz w:val="28"/>
          <w:szCs w:val="28"/>
        </w:rPr>
        <w:t>–</w:t>
      </w:r>
      <w:r w:rsidRPr="00A3705C">
        <w:rPr>
          <w:rFonts w:ascii="Times New Roman" w:hAnsi="Times New Roman" w:cs="Times New Roman"/>
          <w:sz w:val="28"/>
          <w:szCs w:val="28"/>
        </w:rPr>
        <w:t>телекоммуникационной сети «Интернет» в течение 5 календарных дней        со дня проведения конкурсного отбора протокол заседания конкурсной комиссии, в котором отражаются результаты конкурсного отбора и предложения конкурсной комиссии о распределении субсидий между муниципальными образованиями края по итогам конкурсного отбора.</w:t>
      </w:r>
    </w:p>
    <w:p w:rsidR="00C42D69" w:rsidRPr="00A3705C" w:rsidRDefault="00C42D69" w:rsidP="008C30CB">
      <w:pPr>
        <w:pStyle w:val="ConsPlusNormal"/>
        <w:ind w:firstLine="709"/>
        <w:jc w:val="both"/>
        <w:rPr>
          <w:rFonts w:ascii="Times New Roman" w:hAnsi="Times New Roman" w:cs="Times New Roman"/>
          <w:sz w:val="28"/>
          <w:szCs w:val="28"/>
        </w:rPr>
      </w:pPr>
    </w:p>
    <w:p w:rsidR="002B677E" w:rsidRPr="00A3705C" w:rsidRDefault="002B677E" w:rsidP="008C30CB">
      <w:pPr>
        <w:pStyle w:val="ConsPlusNormal"/>
        <w:ind w:firstLine="709"/>
        <w:jc w:val="both"/>
        <w:rPr>
          <w:rFonts w:ascii="Times New Roman" w:hAnsi="Times New Roman" w:cs="Times New Roman"/>
          <w:sz w:val="28"/>
          <w:szCs w:val="28"/>
        </w:rPr>
      </w:pPr>
      <w:r w:rsidRPr="00A3705C">
        <w:rPr>
          <w:rFonts w:ascii="Times New Roman" w:hAnsi="Times New Roman" w:cs="Times New Roman"/>
          <w:sz w:val="28"/>
          <w:szCs w:val="28"/>
        </w:rPr>
        <w:t>12</w:t>
      </w:r>
      <w:r w:rsidR="00A3705C" w:rsidRPr="00A3705C">
        <w:rPr>
          <w:rFonts w:ascii="Times New Roman" w:hAnsi="Times New Roman" w:cs="Times New Roman"/>
          <w:sz w:val="28"/>
          <w:szCs w:val="28"/>
          <w:vertAlign w:val="superscript"/>
        </w:rPr>
        <w:t>1</w:t>
      </w:r>
      <w:r w:rsidRPr="00A3705C">
        <w:rPr>
          <w:rFonts w:ascii="Times New Roman" w:hAnsi="Times New Roman" w:cs="Times New Roman"/>
          <w:sz w:val="28"/>
          <w:szCs w:val="28"/>
        </w:rPr>
        <w:t xml:space="preserve">. Прием, регистрацию и хранение заявок муниципальных образований края на участие в конкурсном отборе, проведение оценки проектов в соответствии с пунктом 18 настоящих Правил и представление результатов данной оценки в минфин края для рассмотрения конкурсной комиссией осуществляет государственное казенное учреждение дополнительного профессионального образования </w:t>
      </w:r>
      <w:r w:rsidR="009D210B" w:rsidRPr="00A3705C">
        <w:rPr>
          <w:rFonts w:ascii="Times New Roman" w:hAnsi="Times New Roman" w:cs="Times New Roman"/>
          <w:sz w:val="28"/>
          <w:szCs w:val="28"/>
        </w:rPr>
        <w:t>«</w:t>
      </w:r>
      <w:r w:rsidRPr="00A3705C">
        <w:rPr>
          <w:rFonts w:ascii="Times New Roman" w:hAnsi="Times New Roman" w:cs="Times New Roman"/>
          <w:sz w:val="28"/>
          <w:szCs w:val="28"/>
        </w:rPr>
        <w:t>Учебный центр министерства финансов Ставропольского края</w:t>
      </w:r>
      <w:r w:rsidR="009D210B" w:rsidRPr="00A3705C">
        <w:rPr>
          <w:rFonts w:ascii="Times New Roman" w:hAnsi="Times New Roman" w:cs="Times New Roman"/>
          <w:sz w:val="28"/>
          <w:szCs w:val="28"/>
        </w:rPr>
        <w:t>»</w:t>
      </w:r>
      <w:r w:rsidRPr="00A3705C">
        <w:rPr>
          <w:rFonts w:ascii="Times New Roman" w:hAnsi="Times New Roman" w:cs="Times New Roman"/>
          <w:sz w:val="28"/>
          <w:szCs w:val="28"/>
        </w:rPr>
        <w:t xml:space="preserve"> (далее </w:t>
      </w:r>
      <w:r w:rsidR="00576DFA">
        <w:rPr>
          <w:rFonts w:ascii="Times New Roman" w:hAnsi="Times New Roman" w:cs="Times New Roman"/>
          <w:sz w:val="28"/>
          <w:szCs w:val="28"/>
        </w:rPr>
        <w:t>–</w:t>
      </w:r>
      <w:r w:rsidRPr="00A3705C">
        <w:rPr>
          <w:rFonts w:ascii="Times New Roman" w:hAnsi="Times New Roman" w:cs="Times New Roman"/>
          <w:sz w:val="28"/>
          <w:szCs w:val="28"/>
        </w:rPr>
        <w:t xml:space="preserve"> Учебный центр министерства финансов Ставропольского края).</w:t>
      </w:r>
    </w:p>
    <w:p w:rsidR="002B677E" w:rsidRPr="00A3705C" w:rsidRDefault="002B677E" w:rsidP="008C30CB">
      <w:pPr>
        <w:pStyle w:val="ConsPlusNormal"/>
        <w:ind w:firstLine="709"/>
        <w:jc w:val="both"/>
        <w:rPr>
          <w:rFonts w:ascii="Times New Roman" w:hAnsi="Times New Roman" w:cs="Times New Roman"/>
          <w:sz w:val="28"/>
          <w:szCs w:val="28"/>
        </w:rPr>
      </w:pPr>
    </w:p>
    <w:p w:rsidR="00C42D69" w:rsidRPr="00A3705C" w:rsidRDefault="00C42D69" w:rsidP="008C30CB">
      <w:pPr>
        <w:pStyle w:val="ConsPlusNormal"/>
        <w:ind w:firstLine="709"/>
        <w:jc w:val="both"/>
        <w:rPr>
          <w:rFonts w:ascii="Times New Roman" w:hAnsi="Times New Roman" w:cs="Times New Roman"/>
          <w:sz w:val="28"/>
          <w:szCs w:val="28"/>
        </w:rPr>
      </w:pPr>
      <w:r w:rsidRPr="00A3705C">
        <w:rPr>
          <w:rFonts w:ascii="Times New Roman" w:hAnsi="Times New Roman" w:cs="Times New Roman"/>
          <w:sz w:val="28"/>
          <w:szCs w:val="28"/>
          <w:lang w:eastAsia="ru-RU"/>
        </w:rPr>
        <w:t>13. Объявление о проведении конкурсного отбора</w:t>
      </w:r>
      <w:r w:rsidRPr="00A3705C">
        <w:rPr>
          <w:rFonts w:ascii="Times New Roman" w:hAnsi="Times New Roman" w:cs="Times New Roman"/>
          <w:sz w:val="28"/>
          <w:szCs w:val="28"/>
        </w:rPr>
        <w:t xml:space="preserve"> размещается минфином края </w:t>
      </w:r>
      <w:r w:rsidRPr="00A3705C">
        <w:rPr>
          <w:rFonts w:ascii="Times New Roman" w:hAnsi="Times New Roman" w:cs="Times New Roman"/>
          <w:sz w:val="28"/>
          <w:szCs w:val="28"/>
          <w:lang w:eastAsia="ru-RU"/>
        </w:rPr>
        <w:t xml:space="preserve">на официальном сайте </w:t>
      </w:r>
      <w:proofErr w:type="spellStart"/>
      <w:r w:rsidRPr="00A3705C">
        <w:rPr>
          <w:rFonts w:ascii="Times New Roman" w:hAnsi="Times New Roman" w:cs="Times New Roman"/>
          <w:sz w:val="28"/>
          <w:szCs w:val="28"/>
        </w:rPr>
        <w:t>минфина</w:t>
      </w:r>
      <w:proofErr w:type="spellEnd"/>
      <w:r w:rsidRPr="00A3705C">
        <w:rPr>
          <w:rFonts w:ascii="Times New Roman" w:hAnsi="Times New Roman" w:cs="Times New Roman"/>
          <w:sz w:val="28"/>
          <w:szCs w:val="28"/>
        </w:rPr>
        <w:t xml:space="preserve"> края</w:t>
      </w:r>
      <w:r w:rsidRPr="00A3705C">
        <w:rPr>
          <w:rFonts w:ascii="Times New Roman" w:hAnsi="Times New Roman" w:cs="Times New Roman"/>
          <w:sz w:val="28"/>
          <w:szCs w:val="28"/>
          <w:lang w:eastAsia="ru-RU"/>
        </w:rPr>
        <w:t xml:space="preserve"> в информационно</w:t>
      </w:r>
      <w:r w:rsidR="00576DFA">
        <w:rPr>
          <w:rFonts w:ascii="Times New Roman" w:hAnsi="Times New Roman" w:cs="Times New Roman"/>
          <w:sz w:val="28"/>
          <w:szCs w:val="28"/>
          <w:lang w:eastAsia="ru-RU"/>
        </w:rPr>
        <w:t>–</w:t>
      </w:r>
      <w:r w:rsidRPr="00A3705C">
        <w:rPr>
          <w:rFonts w:ascii="Times New Roman" w:hAnsi="Times New Roman" w:cs="Times New Roman"/>
          <w:sz w:val="28"/>
          <w:szCs w:val="28"/>
          <w:lang w:eastAsia="ru-RU"/>
        </w:rPr>
        <w:t>теле</w:t>
      </w:r>
      <w:r w:rsidR="00576DFA">
        <w:rPr>
          <w:rFonts w:ascii="Times New Roman" w:hAnsi="Times New Roman" w:cs="Times New Roman"/>
          <w:sz w:val="28"/>
          <w:szCs w:val="28"/>
          <w:lang w:eastAsia="ru-RU"/>
        </w:rPr>
        <w:t>–</w:t>
      </w:r>
      <w:r w:rsidRPr="00A3705C">
        <w:rPr>
          <w:rFonts w:ascii="Times New Roman" w:hAnsi="Times New Roman" w:cs="Times New Roman"/>
          <w:sz w:val="28"/>
          <w:szCs w:val="28"/>
          <w:lang w:eastAsia="ru-RU"/>
        </w:rPr>
        <w:t xml:space="preserve">коммуникационной сети «Интернет» </w:t>
      </w:r>
      <w:r w:rsidRPr="00A3705C">
        <w:rPr>
          <w:rFonts w:ascii="Times New Roman" w:hAnsi="Times New Roman" w:cs="Times New Roman"/>
          <w:sz w:val="28"/>
          <w:szCs w:val="28"/>
        </w:rPr>
        <w:t xml:space="preserve">не менее чем за 30 календарных дней до даты проведения конкурсного отбора. </w:t>
      </w:r>
    </w:p>
    <w:p w:rsidR="00C42D69" w:rsidRPr="00A3705C" w:rsidRDefault="00C42D69" w:rsidP="008C30CB">
      <w:pPr>
        <w:pStyle w:val="ConsPlusNormal"/>
        <w:ind w:firstLine="709"/>
        <w:jc w:val="both"/>
        <w:rPr>
          <w:rFonts w:ascii="Times New Roman" w:hAnsi="Times New Roman" w:cs="Times New Roman"/>
          <w:sz w:val="28"/>
          <w:szCs w:val="28"/>
        </w:rPr>
      </w:pPr>
      <w:r w:rsidRPr="00A3705C">
        <w:rPr>
          <w:rFonts w:ascii="Times New Roman" w:hAnsi="Times New Roman" w:cs="Times New Roman"/>
          <w:sz w:val="28"/>
          <w:szCs w:val="28"/>
        </w:rPr>
        <w:t xml:space="preserve">В таком объявлении указываются: </w:t>
      </w:r>
    </w:p>
    <w:p w:rsidR="00C42D69" w:rsidRPr="00A3705C" w:rsidRDefault="00C42D69" w:rsidP="00B210A3">
      <w:pPr>
        <w:pStyle w:val="ConsPlusNormal"/>
        <w:numPr>
          <w:ilvl w:val="0"/>
          <w:numId w:val="1"/>
        </w:numPr>
        <w:tabs>
          <w:tab w:val="left" w:pos="993"/>
        </w:tabs>
        <w:ind w:left="0" w:firstLine="709"/>
        <w:jc w:val="both"/>
        <w:rPr>
          <w:rFonts w:ascii="Times New Roman" w:hAnsi="Times New Roman" w:cs="Times New Roman"/>
          <w:sz w:val="28"/>
          <w:szCs w:val="28"/>
        </w:rPr>
      </w:pPr>
      <w:r w:rsidRPr="00A3705C">
        <w:rPr>
          <w:rFonts w:ascii="Times New Roman" w:hAnsi="Times New Roman" w:cs="Times New Roman"/>
          <w:sz w:val="28"/>
          <w:szCs w:val="28"/>
        </w:rPr>
        <w:t>дата</w:t>
      </w:r>
      <w:r w:rsidRPr="00A3705C">
        <w:rPr>
          <w:rFonts w:ascii="Times New Roman" w:hAnsi="Times New Roman" w:cs="Times New Roman"/>
          <w:sz w:val="28"/>
          <w:szCs w:val="28"/>
          <w:lang w:eastAsia="ru-RU"/>
        </w:rPr>
        <w:t xml:space="preserve"> и место проведения конкурсного отбора</w:t>
      </w:r>
      <w:r w:rsidRPr="00A3705C">
        <w:rPr>
          <w:rFonts w:ascii="Times New Roman" w:hAnsi="Times New Roman" w:cs="Times New Roman"/>
          <w:sz w:val="28"/>
          <w:szCs w:val="28"/>
        </w:rPr>
        <w:t>;</w:t>
      </w:r>
    </w:p>
    <w:p w:rsidR="00C42D69" w:rsidRPr="00A3705C" w:rsidRDefault="00C42D69" w:rsidP="00B210A3">
      <w:pPr>
        <w:pStyle w:val="ConsPlusNormal"/>
        <w:numPr>
          <w:ilvl w:val="0"/>
          <w:numId w:val="1"/>
        </w:numPr>
        <w:tabs>
          <w:tab w:val="left" w:pos="993"/>
        </w:tabs>
        <w:ind w:left="0" w:firstLine="709"/>
        <w:jc w:val="both"/>
        <w:rPr>
          <w:rFonts w:ascii="Times New Roman" w:hAnsi="Times New Roman" w:cs="Times New Roman"/>
          <w:sz w:val="28"/>
          <w:szCs w:val="28"/>
        </w:rPr>
      </w:pPr>
      <w:r w:rsidRPr="00A3705C">
        <w:rPr>
          <w:rFonts w:ascii="Times New Roman" w:hAnsi="Times New Roman" w:cs="Times New Roman"/>
          <w:sz w:val="28"/>
          <w:szCs w:val="28"/>
        </w:rPr>
        <w:t xml:space="preserve">срок начала и окончания приема заявок муниципальных образований края на участие в конкурсном отборе; </w:t>
      </w:r>
    </w:p>
    <w:p w:rsidR="00C42D69" w:rsidRPr="00A3705C" w:rsidRDefault="00C42D69" w:rsidP="00B210A3">
      <w:pPr>
        <w:pStyle w:val="ConsPlusNormal"/>
        <w:numPr>
          <w:ilvl w:val="0"/>
          <w:numId w:val="1"/>
        </w:numPr>
        <w:tabs>
          <w:tab w:val="left" w:pos="993"/>
        </w:tabs>
        <w:ind w:left="0" w:firstLine="709"/>
        <w:jc w:val="both"/>
        <w:rPr>
          <w:rFonts w:ascii="Times New Roman" w:hAnsi="Times New Roman" w:cs="Times New Roman"/>
          <w:sz w:val="28"/>
          <w:szCs w:val="28"/>
          <w:lang w:eastAsia="ru-RU"/>
        </w:rPr>
      </w:pPr>
      <w:r w:rsidRPr="00A3705C">
        <w:rPr>
          <w:rFonts w:ascii="Times New Roman" w:hAnsi="Times New Roman" w:cs="Times New Roman"/>
          <w:sz w:val="28"/>
          <w:szCs w:val="28"/>
        </w:rPr>
        <w:t>адрес, по которому муниципальными образованиями края направляются заявки на участие в конкурсном отборе;</w:t>
      </w:r>
    </w:p>
    <w:p w:rsidR="00C42D69" w:rsidRPr="00A3705C" w:rsidRDefault="00C42D69" w:rsidP="00B210A3">
      <w:pPr>
        <w:pStyle w:val="ConsPlusNormal"/>
        <w:numPr>
          <w:ilvl w:val="0"/>
          <w:numId w:val="1"/>
        </w:numPr>
        <w:tabs>
          <w:tab w:val="left" w:pos="993"/>
        </w:tabs>
        <w:ind w:left="0" w:firstLine="709"/>
        <w:jc w:val="both"/>
        <w:rPr>
          <w:rFonts w:ascii="Times New Roman" w:hAnsi="Times New Roman" w:cs="Times New Roman"/>
          <w:sz w:val="28"/>
          <w:szCs w:val="28"/>
          <w:lang w:eastAsia="ru-RU"/>
        </w:rPr>
      </w:pPr>
      <w:r w:rsidRPr="00A3705C">
        <w:rPr>
          <w:rFonts w:ascii="Times New Roman" w:hAnsi="Times New Roman" w:cs="Times New Roman"/>
          <w:sz w:val="28"/>
          <w:szCs w:val="28"/>
        </w:rPr>
        <w:t>контактные данные.</w:t>
      </w:r>
    </w:p>
    <w:p w:rsidR="00C42D69" w:rsidRPr="00A3705C" w:rsidRDefault="00C42D69" w:rsidP="008C30CB">
      <w:pPr>
        <w:pStyle w:val="ConsPlusNormal"/>
        <w:ind w:firstLine="709"/>
        <w:jc w:val="both"/>
        <w:rPr>
          <w:rFonts w:ascii="Times New Roman" w:hAnsi="Times New Roman" w:cs="Times New Roman"/>
          <w:sz w:val="28"/>
          <w:szCs w:val="28"/>
        </w:rPr>
      </w:pPr>
    </w:p>
    <w:p w:rsidR="00C42D69" w:rsidRPr="00A3705C" w:rsidRDefault="00C42D69" w:rsidP="00BB6042">
      <w:pPr>
        <w:pStyle w:val="ConsPlusNormal"/>
        <w:ind w:firstLine="709"/>
        <w:jc w:val="both"/>
        <w:rPr>
          <w:rFonts w:ascii="Times New Roman" w:hAnsi="Times New Roman" w:cs="Times New Roman"/>
          <w:sz w:val="28"/>
          <w:szCs w:val="28"/>
        </w:rPr>
      </w:pPr>
      <w:bookmarkStart w:id="1" w:name="Par52"/>
      <w:bookmarkEnd w:id="1"/>
      <w:r w:rsidRPr="00A3705C">
        <w:rPr>
          <w:rFonts w:ascii="Times New Roman" w:hAnsi="Times New Roman" w:cs="Times New Roman"/>
          <w:sz w:val="28"/>
          <w:szCs w:val="28"/>
        </w:rPr>
        <w:t xml:space="preserve">14. Для участия в конкурсном отборе </w:t>
      </w:r>
      <w:r w:rsidR="002721AF" w:rsidRPr="00437262">
        <w:rPr>
          <w:rFonts w:ascii="Times New Roman" w:hAnsi="Times New Roman" w:cs="Times New Roman"/>
          <w:sz w:val="28"/>
          <w:szCs w:val="28"/>
        </w:rPr>
        <w:t>администрация муниципального образования</w:t>
      </w:r>
      <w:r w:rsidR="002721AF">
        <w:rPr>
          <w:rFonts w:ascii="Times New Roman" w:hAnsi="Times New Roman" w:cs="Times New Roman"/>
          <w:sz w:val="28"/>
          <w:szCs w:val="28"/>
        </w:rPr>
        <w:t xml:space="preserve"> края</w:t>
      </w:r>
      <w:r w:rsidRPr="00A3705C">
        <w:rPr>
          <w:rFonts w:ascii="Times New Roman" w:hAnsi="Times New Roman" w:cs="Times New Roman"/>
          <w:sz w:val="28"/>
          <w:szCs w:val="28"/>
        </w:rPr>
        <w:t xml:space="preserve"> представляет в </w:t>
      </w:r>
      <w:r w:rsidR="00A3705C" w:rsidRPr="00A3705C">
        <w:rPr>
          <w:rFonts w:ascii="Times New Roman" w:hAnsi="Times New Roman" w:cs="Times New Roman"/>
          <w:sz w:val="28"/>
          <w:szCs w:val="28"/>
        </w:rPr>
        <w:t xml:space="preserve">Учебный центр министерства финансов Ставропольского края </w:t>
      </w:r>
      <w:r w:rsidRPr="00A3705C">
        <w:rPr>
          <w:rFonts w:ascii="Times New Roman" w:hAnsi="Times New Roman" w:cs="Times New Roman"/>
          <w:sz w:val="28"/>
          <w:szCs w:val="28"/>
        </w:rPr>
        <w:t>заявку на участие в конкурсном отборе, которая включает в себя следующие документы:</w:t>
      </w:r>
    </w:p>
    <w:p w:rsidR="00C42D69" w:rsidRPr="00A3705C" w:rsidRDefault="00C42D69" w:rsidP="008C30CB">
      <w:pPr>
        <w:pStyle w:val="ConsPlusNormal"/>
        <w:ind w:firstLine="709"/>
        <w:jc w:val="both"/>
        <w:rPr>
          <w:rFonts w:ascii="Times New Roman" w:hAnsi="Times New Roman" w:cs="Times New Roman"/>
          <w:sz w:val="28"/>
          <w:szCs w:val="28"/>
        </w:rPr>
      </w:pPr>
      <w:r w:rsidRPr="00A3705C">
        <w:rPr>
          <w:rFonts w:ascii="Times New Roman" w:hAnsi="Times New Roman" w:cs="Times New Roman"/>
          <w:sz w:val="28"/>
          <w:szCs w:val="28"/>
        </w:rPr>
        <w:lastRenderedPageBreak/>
        <w:t>1) заявление на участие в конкурсном отборе по форме, утверждаемой минфином края;</w:t>
      </w:r>
    </w:p>
    <w:p w:rsidR="00C42D69" w:rsidRPr="00A3705C" w:rsidRDefault="00C42D69" w:rsidP="008C30CB">
      <w:pPr>
        <w:pStyle w:val="ConsPlusNormal"/>
        <w:ind w:firstLine="709"/>
        <w:jc w:val="both"/>
        <w:rPr>
          <w:rFonts w:ascii="Times New Roman" w:hAnsi="Times New Roman" w:cs="Times New Roman"/>
          <w:sz w:val="28"/>
          <w:szCs w:val="28"/>
        </w:rPr>
      </w:pPr>
      <w:r w:rsidRPr="00A3705C">
        <w:rPr>
          <w:rFonts w:ascii="Times New Roman" w:hAnsi="Times New Roman" w:cs="Times New Roman"/>
          <w:sz w:val="28"/>
          <w:szCs w:val="28"/>
        </w:rPr>
        <w:t>2) проект по форме, утверждаемой минфином края;</w:t>
      </w:r>
    </w:p>
    <w:p w:rsidR="00C42D69" w:rsidRPr="00A3705C" w:rsidRDefault="00C42D69" w:rsidP="008C30CB">
      <w:pPr>
        <w:pStyle w:val="ConsPlusNormal"/>
        <w:ind w:firstLine="709"/>
        <w:jc w:val="both"/>
        <w:rPr>
          <w:rFonts w:ascii="Times New Roman" w:hAnsi="Times New Roman" w:cs="Times New Roman"/>
          <w:sz w:val="28"/>
          <w:szCs w:val="28"/>
        </w:rPr>
      </w:pPr>
      <w:r w:rsidRPr="00A3705C">
        <w:rPr>
          <w:rFonts w:ascii="Times New Roman" w:hAnsi="Times New Roman" w:cs="Times New Roman"/>
          <w:sz w:val="28"/>
          <w:szCs w:val="28"/>
        </w:rPr>
        <w:t>3) техническая документация на реализацию проекта (</w:t>
      </w:r>
      <w:proofErr w:type="spellStart"/>
      <w:r w:rsidRPr="00A3705C">
        <w:rPr>
          <w:rFonts w:ascii="Times New Roman" w:hAnsi="Times New Roman" w:cs="Times New Roman"/>
          <w:sz w:val="28"/>
          <w:szCs w:val="28"/>
        </w:rPr>
        <w:t>проектно</w:t>
      </w:r>
      <w:proofErr w:type="spellEnd"/>
      <w:r w:rsidR="00576DFA">
        <w:rPr>
          <w:rFonts w:ascii="Times New Roman" w:hAnsi="Times New Roman" w:cs="Times New Roman"/>
          <w:sz w:val="28"/>
          <w:szCs w:val="28"/>
        </w:rPr>
        <w:t>–</w:t>
      </w:r>
      <w:r w:rsidRPr="00A3705C">
        <w:rPr>
          <w:rFonts w:ascii="Times New Roman" w:hAnsi="Times New Roman" w:cs="Times New Roman"/>
          <w:sz w:val="28"/>
          <w:szCs w:val="28"/>
        </w:rPr>
        <w:t>сметная документация, локальная смета (сметный расчет), включающая количественную оценку затрат на реализацию проекта, без учета материалов, услуг (работ), предоставляемых, оказываемых (выполняемых) безвозмездно (далее – количественная оценка затрат на реализацию проекта);</w:t>
      </w:r>
    </w:p>
    <w:p w:rsidR="00C42D69" w:rsidRPr="00A3705C" w:rsidRDefault="00C42D69" w:rsidP="0086760E">
      <w:pPr>
        <w:pStyle w:val="ConsPlusNormal"/>
        <w:spacing w:line="320" w:lineRule="exact"/>
        <w:ind w:firstLine="709"/>
        <w:jc w:val="both"/>
        <w:rPr>
          <w:rFonts w:ascii="Times New Roman" w:hAnsi="Times New Roman" w:cs="Times New Roman"/>
          <w:sz w:val="28"/>
          <w:szCs w:val="28"/>
        </w:rPr>
      </w:pPr>
      <w:r w:rsidRPr="00A3705C">
        <w:rPr>
          <w:rFonts w:ascii="Times New Roman" w:hAnsi="Times New Roman" w:cs="Times New Roman"/>
          <w:sz w:val="28"/>
          <w:szCs w:val="28"/>
        </w:rPr>
        <w:t>4) гарантийное письмо главы администрации муниципального образования края, содержащее обязательство по включению в решение представительного органа местного самоуправления муниципального образования края о бюджете муниципального образования края на очередной финансовый год (очередной финансовый год и плановый период) средств бюджета муниципального образования края, направляемых на реализацию проекта в объеме, предусмотренном проектом</w:t>
      </w:r>
      <w:r w:rsidR="002721AF">
        <w:rPr>
          <w:rFonts w:ascii="Times New Roman" w:hAnsi="Times New Roman" w:cs="Times New Roman"/>
          <w:sz w:val="28"/>
          <w:szCs w:val="28"/>
        </w:rPr>
        <w:t>*</w:t>
      </w:r>
      <w:r w:rsidRPr="00A3705C">
        <w:rPr>
          <w:rFonts w:ascii="Times New Roman" w:hAnsi="Times New Roman" w:cs="Times New Roman"/>
          <w:sz w:val="28"/>
          <w:szCs w:val="28"/>
        </w:rPr>
        <w:t>;</w:t>
      </w:r>
    </w:p>
    <w:p w:rsidR="00C42D69" w:rsidRPr="00A3705C" w:rsidRDefault="00C42D69" w:rsidP="0086760E">
      <w:pPr>
        <w:pStyle w:val="ConsPlusNormal"/>
        <w:spacing w:line="320" w:lineRule="exact"/>
        <w:ind w:firstLine="709"/>
        <w:jc w:val="both"/>
        <w:rPr>
          <w:rFonts w:ascii="Times New Roman" w:hAnsi="Times New Roman" w:cs="Times New Roman"/>
          <w:sz w:val="28"/>
          <w:szCs w:val="28"/>
        </w:rPr>
      </w:pPr>
      <w:r w:rsidRPr="00A3705C">
        <w:rPr>
          <w:rFonts w:ascii="Times New Roman" w:hAnsi="Times New Roman" w:cs="Times New Roman"/>
          <w:sz w:val="28"/>
          <w:szCs w:val="28"/>
        </w:rPr>
        <w:t>5) протокол собрания граждан населенного пункта муниципального образования края, содержащий решение об отборе проекта для участия в конкурсном отборе и готовности принять участие в его реализации;</w:t>
      </w:r>
    </w:p>
    <w:p w:rsidR="00C42D69" w:rsidRPr="00A3705C" w:rsidRDefault="00C42D69" w:rsidP="0086760E">
      <w:pPr>
        <w:pStyle w:val="ConsPlusNormal"/>
        <w:spacing w:line="320" w:lineRule="exact"/>
        <w:ind w:firstLine="709"/>
        <w:jc w:val="both"/>
        <w:rPr>
          <w:rFonts w:ascii="Times New Roman" w:hAnsi="Times New Roman" w:cs="Times New Roman"/>
          <w:sz w:val="28"/>
          <w:szCs w:val="28"/>
        </w:rPr>
      </w:pPr>
      <w:r w:rsidRPr="00A3705C">
        <w:rPr>
          <w:rFonts w:ascii="Times New Roman" w:hAnsi="Times New Roman" w:cs="Times New Roman"/>
          <w:sz w:val="28"/>
          <w:szCs w:val="28"/>
        </w:rPr>
        <w:t xml:space="preserve">6) заверенная в установленном порядке копия решения представительного органа местного самоуправления муниципального образования края о выборе населенного пункта муниципального образования края, на территории которого будет реализован проект (в случае, предусмотренном абзацем </w:t>
      </w:r>
      <w:r w:rsidR="006E5D24">
        <w:rPr>
          <w:rFonts w:ascii="Times New Roman" w:hAnsi="Times New Roman" w:cs="Times New Roman"/>
          <w:sz w:val="28"/>
          <w:szCs w:val="28"/>
        </w:rPr>
        <w:t>шестым</w:t>
      </w:r>
      <w:r w:rsidRPr="00A3705C">
        <w:rPr>
          <w:rFonts w:ascii="Times New Roman" w:hAnsi="Times New Roman" w:cs="Times New Roman"/>
          <w:sz w:val="28"/>
          <w:szCs w:val="28"/>
        </w:rPr>
        <w:t xml:space="preserve"> пункта 7 настоящих Правил)</w:t>
      </w:r>
    </w:p>
    <w:p w:rsidR="00A3705C" w:rsidRPr="00A3705C" w:rsidRDefault="00C42D69" w:rsidP="0086760E">
      <w:pPr>
        <w:pStyle w:val="ConsPlusNormal"/>
        <w:spacing w:line="320" w:lineRule="exact"/>
        <w:jc w:val="both"/>
        <w:rPr>
          <w:rFonts w:ascii="Times New Roman" w:hAnsi="Times New Roman" w:cs="Times New Roman"/>
          <w:sz w:val="28"/>
          <w:szCs w:val="28"/>
        </w:rPr>
      </w:pPr>
      <w:r w:rsidRPr="00A3705C">
        <w:rPr>
          <w:rFonts w:ascii="Times New Roman" w:hAnsi="Times New Roman" w:cs="Times New Roman"/>
          <w:sz w:val="28"/>
          <w:szCs w:val="28"/>
        </w:rPr>
        <w:t>(далее – заявка)</w:t>
      </w:r>
    </w:p>
    <w:p w:rsidR="00C42D69" w:rsidRPr="00A3705C" w:rsidRDefault="00A3705C" w:rsidP="00A3705C">
      <w:pPr>
        <w:pStyle w:val="ConsPlusNormal"/>
        <w:spacing w:line="320" w:lineRule="exact"/>
        <w:ind w:firstLine="709"/>
        <w:jc w:val="both"/>
        <w:rPr>
          <w:rFonts w:ascii="Times New Roman" w:hAnsi="Times New Roman" w:cs="Times New Roman"/>
          <w:sz w:val="28"/>
          <w:szCs w:val="28"/>
        </w:rPr>
      </w:pPr>
      <w:r w:rsidRPr="00A3705C">
        <w:rPr>
          <w:rFonts w:ascii="Times New Roman" w:hAnsi="Times New Roman" w:cs="Times New Roman"/>
          <w:sz w:val="28"/>
          <w:szCs w:val="28"/>
        </w:rPr>
        <w:t xml:space="preserve">7) сведения, содержащиеся в Едином государственном реестре недвижимости, о правообладателях недвижимого имущества </w:t>
      </w:r>
      <w:r w:rsidR="00576DFA">
        <w:rPr>
          <w:rFonts w:ascii="Times New Roman" w:hAnsi="Times New Roman" w:cs="Times New Roman"/>
          <w:sz w:val="28"/>
          <w:szCs w:val="28"/>
        </w:rPr>
        <w:t>–</w:t>
      </w:r>
      <w:r w:rsidRPr="00A3705C">
        <w:rPr>
          <w:rFonts w:ascii="Times New Roman" w:hAnsi="Times New Roman" w:cs="Times New Roman"/>
          <w:sz w:val="28"/>
          <w:szCs w:val="28"/>
        </w:rPr>
        <w:t xml:space="preserve"> в случае использования данного недвижимого имущества в реализации мероприятий, предусмотренных проектом</w:t>
      </w:r>
      <w:r w:rsidR="00C42D69" w:rsidRPr="00A3705C">
        <w:rPr>
          <w:rFonts w:ascii="Times New Roman" w:hAnsi="Times New Roman" w:cs="Times New Roman"/>
          <w:sz w:val="28"/>
          <w:szCs w:val="28"/>
        </w:rPr>
        <w:t>.</w:t>
      </w:r>
    </w:p>
    <w:p w:rsidR="00C42D69" w:rsidRPr="00A3705C" w:rsidRDefault="002721AF" w:rsidP="0086760E">
      <w:pPr>
        <w:pStyle w:val="ConsPlusNormal"/>
        <w:spacing w:line="320" w:lineRule="exact"/>
        <w:ind w:firstLine="709"/>
        <w:jc w:val="both"/>
        <w:rPr>
          <w:rFonts w:ascii="Times New Roman" w:hAnsi="Times New Roman" w:cs="Times New Roman"/>
          <w:sz w:val="28"/>
          <w:szCs w:val="28"/>
        </w:rPr>
      </w:pPr>
      <w:r>
        <w:rPr>
          <w:rFonts w:ascii="Times New Roman" w:hAnsi="Times New Roman" w:cs="Times New Roman"/>
          <w:sz w:val="28"/>
          <w:szCs w:val="28"/>
        </w:rPr>
        <w:t>А</w:t>
      </w:r>
      <w:r w:rsidRPr="00437262">
        <w:rPr>
          <w:rFonts w:ascii="Times New Roman" w:hAnsi="Times New Roman" w:cs="Times New Roman"/>
          <w:sz w:val="28"/>
          <w:szCs w:val="28"/>
        </w:rPr>
        <w:t>дминистрация муниципального образования</w:t>
      </w:r>
      <w:r>
        <w:rPr>
          <w:rFonts w:ascii="Times New Roman" w:hAnsi="Times New Roman" w:cs="Times New Roman"/>
          <w:sz w:val="28"/>
          <w:szCs w:val="28"/>
        </w:rPr>
        <w:t xml:space="preserve"> края</w:t>
      </w:r>
      <w:r w:rsidR="00C42D69" w:rsidRPr="00A3705C">
        <w:rPr>
          <w:rFonts w:ascii="Times New Roman" w:hAnsi="Times New Roman" w:cs="Times New Roman"/>
          <w:sz w:val="28"/>
          <w:szCs w:val="28"/>
        </w:rPr>
        <w:t xml:space="preserve"> может представить и иные документы, подтверждающие соответствие проекта критериям оценки проектов, установленным пунктом 18 настоящих Правил.</w:t>
      </w:r>
    </w:p>
    <w:p w:rsidR="00C42D69" w:rsidRPr="00A3705C" w:rsidRDefault="00A3705C" w:rsidP="0086760E">
      <w:pPr>
        <w:pStyle w:val="ConsPlusNormal"/>
        <w:spacing w:line="320" w:lineRule="exact"/>
        <w:ind w:firstLine="709"/>
        <w:jc w:val="both"/>
        <w:rPr>
          <w:rFonts w:ascii="Times New Roman" w:hAnsi="Times New Roman" w:cs="Times New Roman"/>
          <w:sz w:val="28"/>
          <w:szCs w:val="28"/>
        </w:rPr>
      </w:pPr>
      <w:r w:rsidRPr="00A3705C">
        <w:rPr>
          <w:rFonts w:ascii="Times New Roman" w:hAnsi="Times New Roman" w:cs="Times New Roman"/>
          <w:sz w:val="28"/>
          <w:szCs w:val="28"/>
        </w:rPr>
        <w:t xml:space="preserve">Абзац утратил силу с 30 марта 2017 года. </w:t>
      </w:r>
      <w:r w:rsidR="00576DFA">
        <w:rPr>
          <w:rFonts w:ascii="Times New Roman" w:hAnsi="Times New Roman" w:cs="Times New Roman"/>
          <w:sz w:val="28"/>
          <w:szCs w:val="28"/>
        </w:rPr>
        <w:t>–</w:t>
      </w:r>
      <w:r w:rsidRPr="00A3705C">
        <w:rPr>
          <w:rFonts w:ascii="Times New Roman" w:hAnsi="Times New Roman" w:cs="Times New Roman"/>
          <w:sz w:val="28"/>
          <w:szCs w:val="28"/>
        </w:rPr>
        <w:t xml:space="preserve"> Постановление Правительства Ставропольского края от 30 марта 2017 г. № 108</w:t>
      </w:r>
      <w:r w:rsidR="00576DFA">
        <w:rPr>
          <w:rFonts w:ascii="Times New Roman" w:hAnsi="Times New Roman" w:cs="Times New Roman"/>
          <w:sz w:val="28"/>
          <w:szCs w:val="28"/>
        </w:rPr>
        <w:t>–</w:t>
      </w:r>
      <w:r w:rsidRPr="00A3705C">
        <w:rPr>
          <w:rFonts w:ascii="Times New Roman" w:hAnsi="Times New Roman" w:cs="Times New Roman"/>
          <w:sz w:val="28"/>
          <w:szCs w:val="28"/>
        </w:rPr>
        <w:t>п.</w:t>
      </w:r>
    </w:p>
    <w:p w:rsidR="00A3705C" w:rsidRPr="00A3705C" w:rsidRDefault="00A3705C" w:rsidP="0086760E">
      <w:pPr>
        <w:pStyle w:val="ConsPlusNormal"/>
        <w:spacing w:line="320" w:lineRule="exact"/>
        <w:ind w:firstLine="709"/>
        <w:jc w:val="both"/>
        <w:rPr>
          <w:rFonts w:ascii="Times New Roman" w:hAnsi="Times New Roman" w:cs="Times New Roman"/>
          <w:sz w:val="28"/>
          <w:szCs w:val="28"/>
        </w:rPr>
      </w:pPr>
    </w:p>
    <w:p w:rsidR="00A3705C" w:rsidRPr="00A3705C" w:rsidRDefault="00A3705C" w:rsidP="00A3705C">
      <w:pPr>
        <w:pStyle w:val="ConsPlusNormal"/>
        <w:spacing w:line="320" w:lineRule="exact"/>
        <w:ind w:firstLine="709"/>
        <w:jc w:val="both"/>
        <w:rPr>
          <w:rFonts w:ascii="Times New Roman" w:hAnsi="Times New Roman" w:cs="Times New Roman"/>
          <w:sz w:val="28"/>
          <w:szCs w:val="28"/>
        </w:rPr>
      </w:pPr>
      <w:r w:rsidRPr="00A3705C">
        <w:rPr>
          <w:rFonts w:ascii="Times New Roman" w:hAnsi="Times New Roman" w:cs="Times New Roman"/>
          <w:sz w:val="28"/>
          <w:szCs w:val="28"/>
        </w:rPr>
        <w:t>14</w:t>
      </w:r>
      <w:r w:rsidRPr="00A3705C">
        <w:rPr>
          <w:rFonts w:ascii="Times New Roman" w:hAnsi="Times New Roman" w:cs="Times New Roman"/>
          <w:sz w:val="28"/>
          <w:szCs w:val="28"/>
          <w:vertAlign w:val="superscript"/>
        </w:rPr>
        <w:t>1</w:t>
      </w:r>
      <w:r w:rsidRPr="00A3705C">
        <w:rPr>
          <w:rFonts w:ascii="Times New Roman" w:hAnsi="Times New Roman" w:cs="Times New Roman"/>
          <w:sz w:val="28"/>
          <w:szCs w:val="28"/>
        </w:rPr>
        <w:t>. Для подтверждения соответствия проекта критериям оценки проектов,</w:t>
      </w:r>
      <w:r>
        <w:rPr>
          <w:rFonts w:ascii="Times New Roman" w:hAnsi="Times New Roman" w:cs="Times New Roman"/>
          <w:sz w:val="28"/>
          <w:szCs w:val="28"/>
        </w:rPr>
        <w:t xml:space="preserve"> </w:t>
      </w:r>
      <w:r w:rsidRPr="00A3705C">
        <w:rPr>
          <w:rFonts w:ascii="Times New Roman" w:hAnsi="Times New Roman" w:cs="Times New Roman"/>
          <w:sz w:val="28"/>
          <w:szCs w:val="28"/>
        </w:rPr>
        <w:t xml:space="preserve">установленным пунктом 18 настоящих Правил, </w:t>
      </w:r>
      <w:r w:rsidR="002721AF">
        <w:rPr>
          <w:rFonts w:ascii="Times New Roman" w:hAnsi="Times New Roman" w:cs="Times New Roman"/>
          <w:sz w:val="28"/>
          <w:szCs w:val="28"/>
        </w:rPr>
        <w:t>а</w:t>
      </w:r>
      <w:r w:rsidR="002721AF" w:rsidRPr="00437262">
        <w:rPr>
          <w:rFonts w:ascii="Times New Roman" w:hAnsi="Times New Roman" w:cs="Times New Roman"/>
          <w:sz w:val="28"/>
          <w:szCs w:val="28"/>
        </w:rPr>
        <w:t>дминистрация муниципального образования</w:t>
      </w:r>
      <w:r w:rsidR="002721AF">
        <w:rPr>
          <w:rFonts w:ascii="Times New Roman" w:hAnsi="Times New Roman" w:cs="Times New Roman"/>
          <w:sz w:val="28"/>
          <w:szCs w:val="28"/>
        </w:rPr>
        <w:t xml:space="preserve"> края</w:t>
      </w:r>
      <w:r>
        <w:rPr>
          <w:rFonts w:ascii="Times New Roman" w:hAnsi="Times New Roman" w:cs="Times New Roman"/>
          <w:sz w:val="28"/>
          <w:szCs w:val="28"/>
        </w:rPr>
        <w:t xml:space="preserve"> </w:t>
      </w:r>
      <w:r w:rsidRPr="00A3705C">
        <w:rPr>
          <w:rFonts w:ascii="Times New Roman" w:hAnsi="Times New Roman" w:cs="Times New Roman"/>
          <w:sz w:val="28"/>
          <w:szCs w:val="28"/>
        </w:rPr>
        <w:t>представляет в Учебный центр министерства финансов Ставропольского края</w:t>
      </w:r>
      <w:r>
        <w:rPr>
          <w:rFonts w:ascii="Times New Roman" w:hAnsi="Times New Roman" w:cs="Times New Roman"/>
          <w:sz w:val="28"/>
          <w:szCs w:val="28"/>
        </w:rPr>
        <w:t xml:space="preserve"> </w:t>
      </w:r>
      <w:r w:rsidRPr="00A3705C">
        <w:rPr>
          <w:rFonts w:ascii="Times New Roman" w:hAnsi="Times New Roman" w:cs="Times New Roman"/>
          <w:sz w:val="28"/>
          <w:szCs w:val="28"/>
        </w:rPr>
        <w:t>следующие документы:</w:t>
      </w:r>
    </w:p>
    <w:p w:rsidR="00A3705C" w:rsidRPr="00A3705C" w:rsidRDefault="00A3705C" w:rsidP="00A3705C">
      <w:pPr>
        <w:pStyle w:val="ConsPlusNormal"/>
        <w:spacing w:line="320" w:lineRule="exact"/>
        <w:ind w:firstLine="709"/>
        <w:jc w:val="both"/>
        <w:rPr>
          <w:rFonts w:ascii="Times New Roman" w:hAnsi="Times New Roman" w:cs="Times New Roman"/>
          <w:sz w:val="28"/>
          <w:szCs w:val="28"/>
        </w:rPr>
      </w:pPr>
      <w:r w:rsidRPr="00A3705C">
        <w:rPr>
          <w:rFonts w:ascii="Times New Roman" w:hAnsi="Times New Roman" w:cs="Times New Roman"/>
          <w:sz w:val="28"/>
          <w:szCs w:val="28"/>
        </w:rPr>
        <w:t xml:space="preserve">1) гарантийные письма индивидуальных предпринимателей и организаций, осуществляющих деятельность на территории Ставропольского края (далее </w:t>
      </w:r>
      <w:r w:rsidR="00576DFA">
        <w:rPr>
          <w:rFonts w:ascii="Times New Roman" w:hAnsi="Times New Roman" w:cs="Times New Roman"/>
          <w:sz w:val="28"/>
          <w:szCs w:val="28"/>
        </w:rPr>
        <w:t>–</w:t>
      </w:r>
      <w:r w:rsidRPr="00A3705C">
        <w:rPr>
          <w:rFonts w:ascii="Times New Roman" w:hAnsi="Times New Roman" w:cs="Times New Roman"/>
          <w:sz w:val="28"/>
          <w:szCs w:val="28"/>
        </w:rPr>
        <w:t xml:space="preserve"> индивидуальные предприниматели и организации), о готовности принять участие в реализации проекта с указанием объемов средств, направляемых на софинансирование проекта</w:t>
      </w:r>
      <w:r w:rsidR="0069507D" w:rsidRPr="0069507D">
        <w:rPr>
          <w:rFonts w:ascii="Times New Roman" w:hAnsi="Times New Roman" w:cs="Times New Roman"/>
          <w:sz w:val="28"/>
          <w:szCs w:val="28"/>
        </w:rPr>
        <w:t>, по типовой форме, утверждаемой минфином края</w:t>
      </w:r>
      <w:r w:rsidRPr="00A3705C">
        <w:rPr>
          <w:rFonts w:ascii="Times New Roman" w:hAnsi="Times New Roman" w:cs="Times New Roman"/>
          <w:sz w:val="28"/>
          <w:szCs w:val="28"/>
        </w:rPr>
        <w:t>;</w:t>
      </w:r>
    </w:p>
    <w:p w:rsidR="00A3705C" w:rsidRPr="00A3705C" w:rsidRDefault="00A3705C" w:rsidP="00A3705C">
      <w:pPr>
        <w:pStyle w:val="ConsPlusNormal"/>
        <w:spacing w:line="320" w:lineRule="exact"/>
        <w:ind w:firstLine="709"/>
        <w:jc w:val="both"/>
        <w:rPr>
          <w:rFonts w:ascii="Times New Roman" w:hAnsi="Times New Roman" w:cs="Times New Roman"/>
          <w:sz w:val="28"/>
          <w:szCs w:val="28"/>
        </w:rPr>
      </w:pPr>
      <w:r w:rsidRPr="00A3705C">
        <w:rPr>
          <w:rFonts w:ascii="Times New Roman" w:hAnsi="Times New Roman" w:cs="Times New Roman"/>
          <w:sz w:val="28"/>
          <w:szCs w:val="28"/>
        </w:rPr>
        <w:lastRenderedPageBreak/>
        <w:t>2) гарантийные письма индивидуальных предпринимателей и организаций о готовности принять участие в реализации проекта в натуральной форме и (или) в форме безвозмездного оказания услуг (выполнения работ) в натуральном и стоимостном выражении</w:t>
      </w:r>
      <w:r w:rsidR="0069507D">
        <w:rPr>
          <w:rFonts w:ascii="Times New Roman" w:hAnsi="Times New Roman" w:cs="Times New Roman"/>
          <w:sz w:val="28"/>
          <w:szCs w:val="28"/>
        </w:rPr>
        <w:t xml:space="preserve"> </w:t>
      </w:r>
      <w:r w:rsidR="0069507D" w:rsidRPr="0069507D">
        <w:rPr>
          <w:rFonts w:ascii="Times New Roman" w:hAnsi="Times New Roman" w:cs="Times New Roman"/>
          <w:sz w:val="28"/>
          <w:szCs w:val="28"/>
        </w:rPr>
        <w:t>по типовой форме, утверждаемой минфином края</w:t>
      </w:r>
      <w:r w:rsidRPr="00A3705C">
        <w:rPr>
          <w:rFonts w:ascii="Times New Roman" w:hAnsi="Times New Roman" w:cs="Times New Roman"/>
          <w:sz w:val="28"/>
          <w:szCs w:val="28"/>
        </w:rPr>
        <w:t>;</w:t>
      </w:r>
    </w:p>
    <w:p w:rsidR="00A3705C" w:rsidRPr="00A3705C" w:rsidRDefault="00A3705C" w:rsidP="00A3705C">
      <w:pPr>
        <w:pStyle w:val="ConsPlusNormal"/>
        <w:spacing w:line="320" w:lineRule="exact"/>
        <w:ind w:firstLine="709"/>
        <w:jc w:val="both"/>
        <w:rPr>
          <w:rFonts w:ascii="Times New Roman" w:hAnsi="Times New Roman" w:cs="Times New Roman"/>
          <w:sz w:val="28"/>
          <w:szCs w:val="28"/>
        </w:rPr>
      </w:pPr>
      <w:r w:rsidRPr="00A3705C">
        <w:rPr>
          <w:rFonts w:ascii="Times New Roman" w:hAnsi="Times New Roman" w:cs="Times New Roman"/>
          <w:sz w:val="28"/>
          <w:szCs w:val="28"/>
        </w:rPr>
        <w:t>3) результаты анкетирования граждан, проживающих на территории населенного пункта муниципального образования края, с целью выявления их мнения относительно проектов, подлежащих рассмотрению на собрании граждан по отбору проекта для участия в конкурсном отборе, с приложением образца анкеты опроса граждан, проживающих на территории населенного пункта муниципального образования края;</w:t>
      </w:r>
    </w:p>
    <w:p w:rsidR="00A3705C" w:rsidRPr="00A3705C" w:rsidRDefault="00A3705C" w:rsidP="00A3705C">
      <w:pPr>
        <w:pStyle w:val="ConsPlusNormal"/>
        <w:spacing w:line="320" w:lineRule="exact"/>
        <w:ind w:firstLine="709"/>
        <w:jc w:val="both"/>
        <w:rPr>
          <w:rFonts w:ascii="Times New Roman" w:hAnsi="Times New Roman" w:cs="Times New Roman"/>
          <w:sz w:val="28"/>
          <w:szCs w:val="28"/>
        </w:rPr>
      </w:pPr>
      <w:r w:rsidRPr="00A3705C">
        <w:rPr>
          <w:rFonts w:ascii="Times New Roman" w:hAnsi="Times New Roman" w:cs="Times New Roman"/>
          <w:sz w:val="28"/>
          <w:szCs w:val="28"/>
        </w:rPr>
        <w:t>4) снимок экрана (</w:t>
      </w:r>
      <w:r>
        <w:rPr>
          <w:rFonts w:ascii="Times New Roman" w:hAnsi="Times New Roman" w:cs="Times New Roman"/>
          <w:sz w:val="28"/>
          <w:szCs w:val="28"/>
        </w:rPr>
        <w:t>«</w:t>
      </w:r>
      <w:r w:rsidRPr="00A3705C">
        <w:rPr>
          <w:rFonts w:ascii="Times New Roman" w:hAnsi="Times New Roman" w:cs="Times New Roman"/>
          <w:sz w:val="28"/>
          <w:szCs w:val="28"/>
        </w:rPr>
        <w:t>скриншот</w:t>
      </w:r>
      <w:r>
        <w:rPr>
          <w:rFonts w:ascii="Times New Roman" w:hAnsi="Times New Roman" w:cs="Times New Roman"/>
          <w:sz w:val="28"/>
          <w:szCs w:val="28"/>
        </w:rPr>
        <w:t>»</w:t>
      </w:r>
      <w:r w:rsidRPr="00A3705C">
        <w:rPr>
          <w:rFonts w:ascii="Times New Roman" w:hAnsi="Times New Roman" w:cs="Times New Roman"/>
          <w:sz w:val="28"/>
          <w:szCs w:val="28"/>
        </w:rPr>
        <w:t>) с изображением страницы официального сайта администрации муниципального образования края в информационно</w:t>
      </w:r>
      <w:r w:rsidR="00576DFA">
        <w:rPr>
          <w:rFonts w:ascii="Times New Roman" w:hAnsi="Times New Roman" w:cs="Times New Roman"/>
          <w:sz w:val="28"/>
          <w:szCs w:val="28"/>
        </w:rPr>
        <w:t>–</w:t>
      </w:r>
      <w:r w:rsidRPr="00A3705C">
        <w:rPr>
          <w:rFonts w:ascii="Times New Roman" w:hAnsi="Times New Roman" w:cs="Times New Roman"/>
          <w:sz w:val="28"/>
          <w:szCs w:val="28"/>
        </w:rPr>
        <w:t xml:space="preserve">телекоммуникационной сети </w:t>
      </w:r>
      <w:r>
        <w:rPr>
          <w:rFonts w:ascii="Times New Roman" w:hAnsi="Times New Roman" w:cs="Times New Roman"/>
          <w:sz w:val="28"/>
          <w:szCs w:val="28"/>
        </w:rPr>
        <w:t>«</w:t>
      </w:r>
      <w:r w:rsidRPr="00A3705C">
        <w:rPr>
          <w:rFonts w:ascii="Times New Roman" w:hAnsi="Times New Roman" w:cs="Times New Roman"/>
          <w:sz w:val="28"/>
          <w:szCs w:val="28"/>
        </w:rPr>
        <w:t>Интернет</w:t>
      </w:r>
      <w:r>
        <w:rPr>
          <w:rFonts w:ascii="Times New Roman" w:hAnsi="Times New Roman" w:cs="Times New Roman"/>
          <w:sz w:val="28"/>
          <w:szCs w:val="28"/>
        </w:rPr>
        <w:t>»</w:t>
      </w:r>
      <w:r w:rsidRPr="00A3705C">
        <w:rPr>
          <w:rFonts w:ascii="Times New Roman" w:hAnsi="Times New Roman" w:cs="Times New Roman"/>
          <w:sz w:val="28"/>
          <w:szCs w:val="28"/>
        </w:rPr>
        <w:t xml:space="preserve"> и (или) копия статьи в местной газете, содержащие информацию об условиях проведения конкурсного отбора, способах и сроках внесения населением населенного пункта муниципального образования края предложений о реализации проектов;</w:t>
      </w:r>
    </w:p>
    <w:p w:rsidR="00A3705C" w:rsidRDefault="00A3705C" w:rsidP="00A3705C">
      <w:pPr>
        <w:pStyle w:val="ConsPlusNormal"/>
        <w:spacing w:line="320" w:lineRule="exact"/>
        <w:ind w:firstLine="709"/>
        <w:jc w:val="both"/>
        <w:rPr>
          <w:rFonts w:ascii="Times New Roman" w:hAnsi="Times New Roman" w:cs="Times New Roman"/>
          <w:sz w:val="28"/>
          <w:szCs w:val="28"/>
        </w:rPr>
      </w:pPr>
      <w:r w:rsidRPr="00A3705C">
        <w:rPr>
          <w:rFonts w:ascii="Times New Roman" w:hAnsi="Times New Roman" w:cs="Times New Roman"/>
          <w:sz w:val="28"/>
          <w:szCs w:val="28"/>
        </w:rPr>
        <w:t>5) снимок экрана (</w:t>
      </w:r>
      <w:r>
        <w:rPr>
          <w:rFonts w:ascii="Times New Roman" w:hAnsi="Times New Roman" w:cs="Times New Roman"/>
          <w:sz w:val="28"/>
          <w:szCs w:val="28"/>
        </w:rPr>
        <w:t>«</w:t>
      </w:r>
      <w:r w:rsidRPr="00A3705C">
        <w:rPr>
          <w:rFonts w:ascii="Times New Roman" w:hAnsi="Times New Roman" w:cs="Times New Roman"/>
          <w:sz w:val="28"/>
          <w:szCs w:val="28"/>
        </w:rPr>
        <w:t>скриншот</w:t>
      </w:r>
      <w:r>
        <w:rPr>
          <w:rFonts w:ascii="Times New Roman" w:hAnsi="Times New Roman" w:cs="Times New Roman"/>
          <w:sz w:val="28"/>
          <w:szCs w:val="28"/>
        </w:rPr>
        <w:t>»</w:t>
      </w:r>
      <w:r w:rsidRPr="00A3705C">
        <w:rPr>
          <w:rFonts w:ascii="Times New Roman" w:hAnsi="Times New Roman" w:cs="Times New Roman"/>
          <w:sz w:val="28"/>
          <w:szCs w:val="28"/>
        </w:rPr>
        <w:t>) с изображением страницы специализированного сайта в информационно</w:t>
      </w:r>
      <w:r w:rsidR="00576DFA">
        <w:rPr>
          <w:rFonts w:ascii="Times New Roman" w:hAnsi="Times New Roman" w:cs="Times New Roman"/>
          <w:sz w:val="28"/>
          <w:szCs w:val="28"/>
        </w:rPr>
        <w:t>–</w:t>
      </w:r>
      <w:r w:rsidRPr="00A3705C">
        <w:rPr>
          <w:rFonts w:ascii="Times New Roman" w:hAnsi="Times New Roman" w:cs="Times New Roman"/>
          <w:sz w:val="28"/>
          <w:szCs w:val="28"/>
        </w:rPr>
        <w:t>телекоммуникационной сети "Интернет", использованного для отбора населением населенного пункта муниципального образования края проекта, его обсуждения.</w:t>
      </w:r>
    </w:p>
    <w:p w:rsidR="0069507D" w:rsidRDefault="0069507D" w:rsidP="00A3705C">
      <w:pPr>
        <w:pStyle w:val="ConsPlusNormal"/>
        <w:spacing w:line="320" w:lineRule="exact"/>
        <w:ind w:firstLine="709"/>
        <w:jc w:val="both"/>
        <w:rPr>
          <w:rFonts w:ascii="Times New Roman" w:hAnsi="Times New Roman" w:cs="Times New Roman"/>
          <w:sz w:val="28"/>
          <w:szCs w:val="28"/>
        </w:rPr>
      </w:pPr>
    </w:p>
    <w:p w:rsidR="0069507D" w:rsidRPr="0069507D" w:rsidRDefault="0069507D" w:rsidP="0069507D">
      <w:pPr>
        <w:pStyle w:val="ConsPlusNormal"/>
        <w:spacing w:line="320" w:lineRule="exact"/>
        <w:ind w:firstLine="709"/>
        <w:jc w:val="both"/>
        <w:rPr>
          <w:rFonts w:ascii="Times New Roman" w:hAnsi="Times New Roman" w:cs="Times New Roman"/>
          <w:sz w:val="28"/>
          <w:szCs w:val="28"/>
        </w:rPr>
      </w:pPr>
      <w:r w:rsidRPr="0069507D">
        <w:rPr>
          <w:rFonts w:ascii="Times New Roman" w:hAnsi="Times New Roman" w:cs="Times New Roman"/>
          <w:sz w:val="28"/>
          <w:szCs w:val="28"/>
        </w:rPr>
        <w:t>14</w:t>
      </w:r>
      <w:r w:rsidRPr="0069507D">
        <w:rPr>
          <w:rFonts w:ascii="Times New Roman" w:hAnsi="Times New Roman" w:cs="Times New Roman"/>
          <w:sz w:val="28"/>
          <w:szCs w:val="28"/>
          <w:vertAlign w:val="superscript"/>
        </w:rPr>
        <w:t>2</w:t>
      </w:r>
      <w:r w:rsidRPr="0069507D">
        <w:rPr>
          <w:rFonts w:ascii="Times New Roman" w:hAnsi="Times New Roman" w:cs="Times New Roman"/>
          <w:sz w:val="28"/>
          <w:szCs w:val="28"/>
        </w:rPr>
        <w:t>. Одновременно с проектами, содержащими мероприятия по строительству и реконструкции объектов капитального строительства муниципальной собственности муниципального образования края, администрация муниципального образования края представляет следующие документы:</w:t>
      </w:r>
    </w:p>
    <w:p w:rsidR="0069507D" w:rsidRPr="0069507D" w:rsidRDefault="0069507D" w:rsidP="0069507D">
      <w:pPr>
        <w:pStyle w:val="ConsPlusNormal"/>
        <w:spacing w:line="320" w:lineRule="exact"/>
        <w:ind w:firstLine="709"/>
        <w:jc w:val="both"/>
        <w:rPr>
          <w:rFonts w:ascii="Times New Roman" w:hAnsi="Times New Roman" w:cs="Times New Roman"/>
          <w:sz w:val="28"/>
          <w:szCs w:val="28"/>
        </w:rPr>
      </w:pPr>
      <w:r w:rsidRPr="0069507D">
        <w:rPr>
          <w:rFonts w:ascii="Times New Roman" w:hAnsi="Times New Roman" w:cs="Times New Roman"/>
          <w:sz w:val="28"/>
          <w:szCs w:val="28"/>
        </w:rPr>
        <w:t>1) заверенные в установленном порядке копии сводных сметных расчетов на объекты капитального строительства (реконструкции) в базовых ценах и в ценах года утверждения проектной документации на объекты капитального строительства (реконструкции);</w:t>
      </w:r>
    </w:p>
    <w:p w:rsidR="0069507D" w:rsidRPr="0069507D" w:rsidRDefault="0069507D" w:rsidP="0069507D">
      <w:pPr>
        <w:pStyle w:val="ConsPlusNormal"/>
        <w:spacing w:line="320" w:lineRule="exact"/>
        <w:ind w:firstLine="709"/>
        <w:jc w:val="both"/>
        <w:rPr>
          <w:rFonts w:ascii="Times New Roman" w:hAnsi="Times New Roman" w:cs="Times New Roman"/>
          <w:sz w:val="28"/>
          <w:szCs w:val="28"/>
        </w:rPr>
      </w:pPr>
      <w:r w:rsidRPr="0069507D">
        <w:rPr>
          <w:rFonts w:ascii="Times New Roman" w:hAnsi="Times New Roman" w:cs="Times New Roman"/>
          <w:sz w:val="28"/>
          <w:szCs w:val="28"/>
        </w:rPr>
        <w:t xml:space="preserve">2) заверенные в установленном порядке копии утвержденной </w:t>
      </w:r>
      <w:proofErr w:type="gramStart"/>
      <w:r w:rsidRPr="0069507D">
        <w:rPr>
          <w:rFonts w:ascii="Times New Roman" w:hAnsi="Times New Roman" w:cs="Times New Roman"/>
          <w:sz w:val="28"/>
          <w:szCs w:val="28"/>
        </w:rPr>
        <w:t>проект-ной</w:t>
      </w:r>
      <w:proofErr w:type="gramEnd"/>
      <w:r w:rsidRPr="0069507D">
        <w:rPr>
          <w:rFonts w:ascii="Times New Roman" w:hAnsi="Times New Roman" w:cs="Times New Roman"/>
          <w:sz w:val="28"/>
          <w:szCs w:val="28"/>
        </w:rPr>
        <w:t xml:space="preserve"> документации на объекты капитального строительства (реконструкции), заключения государственной экспертизы в сфере строительства (в случае если проведение экспертизы в соответствии с законодательством Российской Федерации является обязательным) и заключения о достоверности определения сметной стоимости объектов капитального строительства (реконструкции);</w:t>
      </w:r>
    </w:p>
    <w:p w:rsidR="0069507D" w:rsidRPr="0069507D" w:rsidRDefault="0069507D" w:rsidP="0069507D">
      <w:pPr>
        <w:pStyle w:val="ConsPlusNormal"/>
        <w:spacing w:line="320" w:lineRule="exact"/>
        <w:ind w:firstLine="709"/>
        <w:jc w:val="both"/>
        <w:rPr>
          <w:rFonts w:ascii="Times New Roman" w:hAnsi="Times New Roman" w:cs="Times New Roman"/>
          <w:sz w:val="28"/>
          <w:szCs w:val="28"/>
        </w:rPr>
      </w:pPr>
      <w:r w:rsidRPr="0069507D">
        <w:rPr>
          <w:rFonts w:ascii="Times New Roman" w:hAnsi="Times New Roman" w:cs="Times New Roman"/>
          <w:sz w:val="28"/>
          <w:szCs w:val="28"/>
        </w:rPr>
        <w:t xml:space="preserve">3) заверенные в установленном порядке копии правоустанавливающих и (или) </w:t>
      </w:r>
      <w:proofErr w:type="spellStart"/>
      <w:r w:rsidRPr="0069507D">
        <w:rPr>
          <w:rFonts w:ascii="Times New Roman" w:hAnsi="Times New Roman" w:cs="Times New Roman"/>
          <w:sz w:val="28"/>
          <w:szCs w:val="28"/>
        </w:rPr>
        <w:t>правоудостоверяющих</w:t>
      </w:r>
      <w:proofErr w:type="spellEnd"/>
      <w:r w:rsidRPr="0069507D">
        <w:rPr>
          <w:rFonts w:ascii="Times New Roman" w:hAnsi="Times New Roman" w:cs="Times New Roman"/>
          <w:sz w:val="28"/>
          <w:szCs w:val="28"/>
        </w:rPr>
        <w:t xml:space="preserve"> документов на земельный участок, на котором будет располагаться (располагается) объект капитального строительства;</w:t>
      </w:r>
    </w:p>
    <w:p w:rsidR="0069507D" w:rsidRPr="0069507D" w:rsidRDefault="0069507D" w:rsidP="0069507D">
      <w:pPr>
        <w:pStyle w:val="ConsPlusNormal"/>
        <w:spacing w:line="320" w:lineRule="exact"/>
        <w:ind w:firstLine="709"/>
        <w:jc w:val="both"/>
        <w:rPr>
          <w:rFonts w:ascii="Times New Roman" w:hAnsi="Times New Roman" w:cs="Times New Roman"/>
          <w:sz w:val="28"/>
          <w:szCs w:val="28"/>
        </w:rPr>
      </w:pPr>
      <w:r w:rsidRPr="0069507D">
        <w:rPr>
          <w:rFonts w:ascii="Times New Roman" w:hAnsi="Times New Roman" w:cs="Times New Roman"/>
          <w:sz w:val="28"/>
          <w:szCs w:val="28"/>
        </w:rPr>
        <w:t>4) документ, подтверждающий наличие права собственности на объекты капитального строительства (реконструкции) (в случае реконструкции);</w:t>
      </w:r>
    </w:p>
    <w:p w:rsidR="0069507D" w:rsidRPr="0069507D" w:rsidRDefault="0069507D" w:rsidP="0069507D">
      <w:pPr>
        <w:pStyle w:val="ConsPlusNormal"/>
        <w:spacing w:line="320" w:lineRule="exact"/>
        <w:ind w:firstLine="709"/>
        <w:jc w:val="both"/>
        <w:rPr>
          <w:rFonts w:ascii="Times New Roman" w:hAnsi="Times New Roman" w:cs="Times New Roman"/>
          <w:sz w:val="28"/>
          <w:szCs w:val="28"/>
        </w:rPr>
      </w:pPr>
      <w:r w:rsidRPr="0069507D">
        <w:rPr>
          <w:rFonts w:ascii="Times New Roman" w:hAnsi="Times New Roman" w:cs="Times New Roman"/>
          <w:sz w:val="28"/>
          <w:szCs w:val="28"/>
        </w:rPr>
        <w:t>5) акт инвентаризации производственных работ по объектам капитального строительства (реконструкции) по форме, устанавливаемой министерством строительства и архитектуры Ставропольского края;</w:t>
      </w:r>
    </w:p>
    <w:p w:rsidR="0069507D" w:rsidRPr="0069507D" w:rsidRDefault="0069507D" w:rsidP="0069507D">
      <w:pPr>
        <w:pStyle w:val="ConsPlusNormal"/>
        <w:spacing w:line="320" w:lineRule="exact"/>
        <w:ind w:firstLine="709"/>
        <w:jc w:val="both"/>
        <w:rPr>
          <w:rFonts w:ascii="Times New Roman" w:hAnsi="Times New Roman" w:cs="Times New Roman"/>
          <w:sz w:val="28"/>
          <w:szCs w:val="28"/>
        </w:rPr>
      </w:pPr>
      <w:r w:rsidRPr="0069507D">
        <w:rPr>
          <w:rFonts w:ascii="Times New Roman" w:hAnsi="Times New Roman" w:cs="Times New Roman"/>
          <w:sz w:val="28"/>
          <w:szCs w:val="28"/>
        </w:rPr>
        <w:lastRenderedPageBreak/>
        <w:t>6) титульный список объектов капитального строительства (реко</w:t>
      </w:r>
      <w:r>
        <w:rPr>
          <w:rFonts w:ascii="Times New Roman" w:hAnsi="Times New Roman" w:cs="Times New Roman"/>
          <w:sz w:val="28"/>
          <w:szCs w:val="28"/>
        </w:rPr>
        <w:t>н</w:t>
      </w:r>
      <w:r w:rsidRPr="0069507D">
        <w:rPr>
          <w:rFonts w:ascii="Times New Roman" w:hAnsi="Times New Roman" w:cs="Times New Roman"/>
          <w:sz w:val="28"/>
          <w:szCs w:val="28"/>
        </w:rPr>
        <w:t>струкции) на очередной финансовый год и плановый период;</w:t>
      </w:r>
    </w:p>
    <w:p w:rsidR="0069507D" w:rsidRPr="0069507D" w:rsidRDefault="0069507D" w:rsidP="0069507D">
      <w:pPr>
        <w:pStyle w:val="ConsPlusNormal"/>
        <w:spacing w:line="320" w:lineRule="exact"/>
        <w:ind w:firstLine="709"/>
        <w:jc w:val="both"/>
        <w:rPr>
          <w:rFonts w:ascii="Times New Roman" w:hAnsi="Times New Roman" w:cs="Times New Roman"/>
          <w:sz w:val="28"/>
          <w:szCs w:val="28"/>
        </w:rPr>
      </w:pPr>
      <w:r w:rsidRPr="0069507D">
        <w:rPr>
          <w:rFonts w:ascii="Times New Roman" w:hAnsi="Times New Roman" w:cs="Times New Roman"/>
          <w:sz w:val="28"/>
          <w:szCs w:val="28"/>
        </w:rPr>
        <w:t>7) заверенные в установленном порядке копии документов об утверждении проектной документации на объекты капитального строительства (реконструкции);</w:t>
      </w:r>
    </w:p>
    <w:p w:rsidR="0069507D" w:rsidRPr="0069507D" w:rsidRDefault="0069507D" w:rsidP="0069507D">
      <w:pPr>
        <w:pStyle w:val="ConsPlusNormal"/>
        <w:spacing w:line="320" w:lineRule="exact"/>
        <w:ind w:firstLine="709"/>
        <w:jc w:val="both"/>
        <w:rPr>
          <w:rFonts w:ascii="Times New Roman" w:hAnsi="Times New Roman" w:cs="Times New Roman"/>
          <w:sz w:val="28"/>
          <w:szCs w:val="28"/>
        </w:rPr>
      </w:pPr>
      <w:r w:rsidRPr="0069507D">
        <w:rPr>
          <w:rFonts w:ascii="Times New Roman" w:hAnsi="Times New Roman" w:cs="Times New Roman"/>
          <w:sz w:val="28"/>
          <w:szCs w:val="28"/>
        </w:rPr>
        <w:t>8) обоснование необходимости строительства (реконструкции);</w:t>
      </w:r>
    </w:p>
    <w:p w:rsidR="0069507D" w:rsidRPr="0069507D" w:rsidRDefault="0069507D" w:rsidP="0069507D">
      <w:pPr>
        <w:pStyle w:val="ConsPlusNormal"/>
        <w:spacing w:line="320" w:lineRule="exact"/>
        <w:ind w:firstLine="709"/>
        <w:jc w:val="both"/>
        <w:rPr>
          <w:rFonts w:ascii="Times New Roman" w:hAnsi="Times New Roman" w:cs="Times New Roman"/>
          <w:sz w:val="28"/>
          <w:szCs w:val="28"/>
        </w:rPr>
      </w:pPr>
      <w:r w:rsidRPr="0069507D">
        <w:rPr>
          <w:rFonts w:ascii="Times New Roman" w:hAnsi="Times New Roman" w:cs="Times New Roman"/>
          <w:sz w:val="28"/>
          <w:szCs w:val="28"/>
        </w:rPr>
        <w:t>9) положительное заключение об эффективности использования средств местных бюджетов, направляемых на капитальные вложения, выданное в соответствии с муниципальными правовыми актами.</w:t>
      </w:r>
    </w:p>
    <w:p w:rsidR="0069507D" w:rsidRPr="00A3705C" w:rsidRDefault="0069507D" w:rsidP="0069507D">
      <w:pPr>
        <w:pStyle w:val="ConsPlusNormal"/>
        <w:spacing w:line="320" w:lineRule="exact"/>
        <w:ind w:firstLine="709"/>
        <w:jc w:val="both"/>
        <w:rPr>
          <w:rFonts w:ascii="Times New Roman" w:hAnsi="Times New Roman" w:cs="Times New Roman"/>
          <w:sz w:val="28"/>
          <w:szCs w:val="28"/>
        </w:rPr>
      </w:pPr>
      <w:r w:rsidRPr="0069507D">
        <w:rPr>
          <w:rFonts w:ascii="Times New Roman" w:hAnsi="Times New Roman" w:cs="Times New Roman"/>
          <w:sz w:val="28"/>
          <w:szCs w:val="28"/>
        </w:rPr>
        <w:t>14</w:t>
      </w:r>
      <w:r w:rsidRPr="0069507D">
        <w:rPr>
          <w:rFonts w:ascii="Times New Roman" w:hAnsi="Times New Roman" w:cs="Times New Roman"/>
          <w:sz w:val="28"/>
          <w:szCs w:val="28"/>
          <w:vertAlign w:val="superscript"/>
        </w:rPr>
        <w:t>3</w:t>
      </w:r>
      <w:r w:rsidRPr="0069507D">
        <w:rPr>
          <w:rFonts w:ascii="Times New Roman" w:hAnsi="Times New Roman" w:cs="Times New Roman"/>
          <w:sz w:val="28"/>
          <w:szCs w:val="28"/>
        </w:rPr>
        <w:t xml:space="preserve">. Учебный центр министерства финансов Ставропольского края в течение 3 рабочих дней проверяет заявки на участие в конкурсном отборе на наличие документов, указанных в пунктах 14 – </w:t>
      </w:r>
      <w:r w:rsidR="006E5D24" w:rsidRPr="0069507D">
        <w:rPr>
          <w:rFonts w:ascii="Times New Roman" w:hAnsi="Times New Roman" w:cs="Times New Roman"/>
          <w:sz w:val="28"/>
          <w:szCs w:val="28"/>
        </w:rPr>
        <w:t>14</w:t>
      </w:r>
      <w:r w:rsidR="006E5D24" w:rsidRPr="0069507D">
        <w:rPr>
          <w:rFonts w:ascii="Times New Roman" w:hAnsi="Times New Roman" w:cs="Times New Roman"/>
          <w:sz w:val="28"/>
          <w:szCs w:val="28"/>
          <w:vertAlign w:val="superscript"/>
        </w:rPr>
        <w:t>2</w:t>
      </w:r>
      <w:r w:rsidRPr="0069507D">
        <w:rPr>
          <w:rFonts w:ascii="Times New Roman" w:hAnsi="Times New Roman" w:cs="Times New Roman"/>
          <w:sz w:val="28"/>
          <w:szCs w:val="28"/>
        </w:rPr>
        <w:t xml:space="preserve"> настоящих Правил, и в случае представления указанных документов не в полном объеме возвращает заявку на участие в конкурсном отборе на доработку с указанием причин, послуживш</w:t>
      </w:r>
      <w:r>
        <w:rPr>
          <w:rFonts w:ascii="Times New Roman" w:hAnsi="Times New Roman" w:cs="Times New Roman"/>
          <w:sz w:val="28"/>
          <w:szCs w:val="28"/>
        </w:rPr>
        <w:t>их основанием для ее возврата.</w:t>
      </w:r>
    </w:p>
    <w:p w:rsidR="00A3705C" w:rsidRPr="00A3705C" w:rsidRDefault="00A3705C" w:rsidP="0086760E">
      <w:pPr>
        <w:pStyle w:val="ConsPlusNormal"/>
        <w:spacing w:line="320" w:lineRule="exact"/>
        <w:ind w:firstLine="709"/>
        <w:jc w:val="both"/>
        <w:rPr>
          <w:rFonts w:ascii="Times New Roman" w:hAnsi="Times New Roman" w:cs="Times New Roman"/>
          <w:sz w:val="28"/>
          <w:szCs w:val="28"/>
        </w:rPr>
      </w:pPr>
    </w:p>
    <w:p w:rsidR="002721AF" w:rsidRPr="008E3C4E" w:rsidRDefault="002721AF" w:rsidP="002721AF">
      <w:pPr>
        <w:pStyle w:val="ConsPlusNormal"/>
        <w:ind w:firstLine="720"/>
        <w:jc w:val="both"/>
        <w:rPr>
          <w:rFonts w:ascii="Times New Roman" w:hAnsi="Times New Roman" w:cs="Times New Roman"/>
          <w:sz w:val="28"/>
          <w:szCs w:val="28"/>
        </w:rPr>
      </w:pPr>
      <w:r w:rsidRPr="008E3C4E">
        <w:rPr>
          <w:rFonts w:ascii="Times New Roman" w:hAnsi="Times New Roman" w:cs="Times New Roman"/>
          <w:sz w:val="28"/>
          <w:szCs w:val="28"/>
        </w:rPr>
        <w:t>15. Объем субсидии, запрашиваем</w:t>
      </w:r>
      <w:r>
        <w:rPr>
          <w:rFonts w:ascii="Times New Roman" w:hAnsi="Times New Roman" w:cs="Times New Roman"/>
          <w:sz w:val="28"/>
          <w:szCs w:val="28"/>
        </w:rPr>
        <w:t>ый</w:t>
      </w:r>
      <w:r w:rsidRPr="008E3C4E">
        <w:rPr>
          <w:rFonts w:ascii="Times New Roman" w:hAnsi="Times New Roman" w:cs="Times New Roman"/>
          <w:sz w:val="28"/>
          <w:szCs w:val="28"/>
        </w:rPr>
        <w:t xml:space="preserve"> муниципальным образованием края, определяется исходя из количественной оценки затрат на реализацию проекта, содержащейся в технической документации на реализацию проекта, за вычетом объема средств бюджета муниципального образования края, направляемых на реализацию проекта, объема средств населения населенного пункта муниципального образования края, индивидуальных предпринимателей и организаций, направляемых на софинансирование проекта, и не должен превышать следующих размеров</w:t>
      </w:r>
      <w:r>
        <w:rPr>
          <w:rFonts w:ascii="Times New Roman" w:hAnsi="Times New Roman" w:cs="Times New Roman"/>
          <w:sz w:val="28"/>
          <w:szCs w:val="28"/>
        </w:rPr>
        <w:t>:</w:t>
      </w:r>
    </w:p>
    <w:p w:rsidR="002721AF" w:rsidRPr="008E3C4E" w:rsidRDefault="002721AF" w:rsidP="002721AF">
      <w:pPr>
        <w:pStyle w:val="ConsPlusNormal"/>
        <w:ind w:firstLine="720"/>
        <w:jc w:val="both"/>
        <w:rPr>
          <w:rFonts w:ascii="Times New Roman" w:hAnsi="Times New Roman" w:cs="Times New Roman"/>
          <w:sz w:val="28"/>
          <w:szCs w:val="28"/>
        </w:rPr>
      </w:pPr>
      <w:r w:rsidRPr="008E3C4E">
        <w:rPr>
          <w:rFonts w:ascii="Times New Roman" w:hAnsi="Times New Roman" w:cs="Times New Roman"/>
          <w:sz w:val="28"/>
          <w:szCs w:val="28"/>
        </w:rPr>
        <w:t xml:space="preserve">на реализацию проекта в населенном пункте муниципального образования края, численность населения которого составляет </w:t>
      </w:r>
      <w:r>
        <w:rPr>
          <w:rFonts w:ascii="Times New Roman" w:hAnsi="Times New Roman" w:cs="Times New Roman"/>
          <w:sz w:val="28"/>
          <w:szCs w:val="28"/>
        </w:rPr>
        <w:t>не более</w:t>
      </w:r>
      <w:r w:rsidRPr="008E3C4E">
        <w:rPr>
          <w:rFonts w:ascii="Times New Roman" w:hAnsi="Times New Roman" w:cs="Times New Roman"/>
          <w:sz w:val="28"/>
          <w:szCs w:val="28"/>
        </w:rPr>
        <w:t xml:space="preserve"> 40 000 человек</w:t>
      </w:r>
      <w:r>
        <w:rPr>
          <w:rFonts w:ascii="Times New Roman" w:hAnsi="Times New Roman" w:cs="Times New Roman"/>
          <w:sz w:val="28"/>
          <w:szCs w:val="28"/>
        </w:rPr>
        <w:t>,</w:t>
      </w:r>
      <w:r w:rsidRPr="008E3C4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E3C4E">
        <w:rPr>
          <w:rFonts w:ascii="Times New Roman" w:hAnsi="Times New Roman" w:cs="Times New Roman"/>
          <w:sz w:val="28"/>
          <w:szCs w:val="28"/>
        </w:rPr>
        <w:t>2 млн</w:t>
      </w:r>
      <w:r>
        <w:rPr>
          <w:rFonts w:ascii="Times New Roman" w:hAnsi="Times New Roman" w:cs="Times New Roman"/>
          <w:sz w:val="28"/>
          <w:szCs w:val="28"/>
        </w:rPr>
        <w:t>.</w:t>
      </w:r>
      <w:r w:rsidRPr="008E3C4E">
        <w:rPr>
          <w:rFonts w:ascii="Times New Roman" w:hAnsi="Times New Roman" w:cs="Times New Roman"/>
          <w:sz w:val="28"/>
          <w:szCs w:val="28"/>
        </w:rPr>
        <w:t xml:space="preserve"> рублей;</w:t>
      </w:r>
    </w:p>
    <w:p w:rsidR="002721AF" w:rsidRPr="008E3C4E" w:rsidRDefault="002721AF" w:rsidP="002721AF">
      <w:pPr>
        <w:pStyle w:val="ConsPlusNormal"/>
        <w:ind w:firstLine="720"/>
        <w:jc w:val="both"/>
        <w:rPr>
          <w:rFonts w:ascii="Times New Roman" w:hAnsi="Times New Roman" w:cs="Times New Roman"/>
          <w:sz w:val="28"/>
          <w:szCs w:val="28"/>
        </w:rPr>
      </w:pPr>
      <w:r w:rsidRPr="00FA01E9">
        <w:rPr>
          <w:rFonts w:ascii="Times New Roman" w:hAnsi="Times New Roman" w:cs="Times New Roman"/>
          <w:spacing w:val="-2"/>
          <w:sz w:val="28"/>
          <w:szCs w:val="28"/>
        </w:rPr>
        <w:t>на реализацию проекта в населенном пункте муниципального образования края, численность населения которого составляет от 40 000 до 100 000 че</w:t>
      </w:r>
      <w:r w:rsidRPr="008E3C4E">
        <w:rPr>
          <w:rFonts w:ascii="Times New Roman" w:hAnsi="Times New Roman" w:cs="Times New Roman"/>
          <w:sz w:val="28"/>
          <w:szCs w:val="28"/>
        </w:rPr>
        <w:t>ло</w:t>
      </w:r>
      <w:r>
        <w:rPr>
          <w:rFonts w:ascii="Times New Roman" w:hAnsi="Times New Roman" w:cs="Times New Roman"/>
          <w:sz w:val="28"/>
          <w:szCs w:val="28"/>
        </w:rPr>
        <w:t>век, – 3 млн. рублей;</w:t>
      </w:r>
    </w:p>
    <w:p w:rsidR="002721AF" w:rsidRPr="008E3C4E" w:rsidRDefault="002721AF" w:rsidP="002721AF">
      <w:pPr>
        <w:pStyle w:val="ConsPlusNormal"/>
        <w:ind w:firstLine="720"/>
        <w:jc w:val="both"/>
        <w:rPr>
          <w:rFonts w:ascii="Times New Roman" w:hAnsi="Times New Roman" w:cs="Times New Roman"/>
          <w:sz w:val="28"/>
          <w:szCs w:val="28"/>
        </w:rPr>
      </w:pPr>
      <w:r w:rsidRPr="00FA01E9">
        <w:rPr>
          <w:rFonts w:ascii="Times New Roman" w:hAnsi="Times New Roman" w:cs="Times New Roman"/>
          <w:spacing w:val="-4"/>
          <w:sz w:val="28"/>
          <w:szCs w:val="28"/>
        </w:rPr>
        <w:t>на реализацию проекта в населенном пункте муниципального образования края, численность населения которого составляет от 100 000 до 150 000 че</w:t>
      </w:r>
      <w:r>
        <w:rPr>
          <w:rFonts w:ascii="Times New Roman" w:hAnsi="Times New Roman" w:cs="Times New Roman"/>
          <w:sz w:val="28"/>
          <w:szCs w:val="28"/>
        </w:rPr>
        <w:t>ловек, – 5 млн. рублей;</w:t>
      </w:r>
    </w:p>
    <w:p w:rsidR="002721AF" w:rsidRPr="008E3C4E" w:rsidRDefault="002721AF" w:rsidP="002721AF">
      <w:pPr>
        <w:pStyle w:val="ConsPlusNormal"/>
        <w:ind w:firstLine="720"/>
        <w:jc w:val="both"/>
        <w:rPr>
          <w:rFonts w:ascii="Times New Roman" w:hAnsi="Times New Roman" w:cs="Times New Roman"/>
          <w:sz w:val="28"/>
          <w:szCs w:val="28"/>
        </w:rPr>
      </w:pPr>
      <w:r w:rsidRPr="008E3C4E">
        <w:rPr>
          <w:rFonts w:ascii="Times New Roman" w:hAnsi="Times New Roman" w:cs="Times New Roman"/>
          <w:sz w:val="28"/>
          <w:szCs w:val="28"/>
        </w:rPr>
        <w:t xml:space="preserve">на реализацию проекта в населенном пункте муниципального образования края, численность населения которого составляет </w:t>
      </w:r>
      <w:r>
        <w:rPr>
          <w:rFonts w:ascii="Times New Roman" w:hAnsi="Times New Roman" w:cs="Times New Roman"/>
          <w:sz w:val="28"/>
          <w:szCs w:val="28"/>
        </w:rPr>
        <w:t xml:space="preserve">более </w:t>
      </w:r>
      <w:r w:rsidRPr="008E3C4E">
        <w:rPr>
          <w:rFonts w:ascii="Times New Roman" w:hAnsi="Times New Roman" w:cs="Times New Roman"/>
          <w:sz w:val="28"/>
          <w:szCs w:val="28"/>
        </w:rPr>
        <w:t>150 000 ч</w:t>
      </w:r>
      <w:r>
        <w:rPr>
          <w:rFonts w:ascii="Times New Roman" w:hAnsi="Times New Roman" w:cs="Times New Roman"/>
          <w:sz w:val="28"/>
          <w:szCs w:val="28"/>
        </w:rPr>
        <w:t>еловек, – 6 млн. рублей.</w:t>
      </w:r>
    </w:p>
    <w:p w:rsidR="00C42D69" w:rsidRDefault="002721AF" w:rsidP="002721AF">
      <w:pPr>
        <w:pStyle w:val="ConsPlusNormal"/>
        <w:spacing w:line="320" w:lineRule="exact"/>
        <w:ind w:firstLine="709"/>
        <w:jc w:val="both"/>
        <w:rPr>
          <w:rFonts w:ascii="Times New Roman" w:hAnsi="Times New Roman" w:cs="Times New Roman"/>
          <w:sz w:val="28"/>
          <w:szCs w:val="28"/>
        </w:rPr>
      </w:pPr>
      <w:r w:rsidRPr="008E3C4E">
        <w:rPr>
          <w:rFonts w:ascii="Times New Roman" w:hAnsi="Times New Roman" w:cs="Times New Roman"/>
          <w:sz w:val="28"/>
          <w:szCs w:val="28"/>
        </w:rPr>
        <w:t>Объем средств бюджета муниципального образования края, направляемых на реализацию проекта, указанный в проекте, должен составлять не менее 5 процентов по отношению к сумме объема средств бюджета муниципального образования края, направляемых на реализацию проекта, и объема субсидии.</w:t>
      </w:r>
    </w:p>
    <w:p w:rsidR="002721AF" w:rsidRPr="00A3705C" w:rsidRDefault="002721AF" w:rsidP="002721AF">
      <w:pPr>
        <w:pStyle w:val="ConsPlusNormal"/>
        <w:spacing w:line="320" w:lineRule="exact"/>
        <w:ind w:firstLine="709"/>
        <w:jc w:val="both"/>
        <w:rPr>
          <w:rFonts w:ascii="Times New Roman" w:hAnsi="Times New Roman" w:cs="Times New Roman"/>
          <w:sz w:val="28"/>
          <w:szCs w:val="28"/>
        </w:rPr>
      </w:pPr>
    </w:p>
    <w:p w:rsidR="00C42D69" w:rsidRPr="00A3705C" w:rsidRDefault="00C42D69" w:rsidP="0086760E">
      <w:pPr>
        <w:pStyle w:val="ConsPlusNormal"/>
        <w:spacing w:line="320" w:lineRule="exact"/>
        <w:ind w:firstLine="709"/>
        <w:jc w:val="both"/>
        <w:rPr>
          <w:rFonts w:ascii="Times New Roman" w:hAnsi="Times New Roman" w:cs="Times New Roman"/>
          <w:sz w:val="28"/>
          <w:szCs w:val="28"/>
        </w:rPr>
      </w:pPr>
      <w:r w:rsidRPr="00A3705C">
        <w:rPr>
          <w:rFonts w:ascii="Times New Roman" w:hAnsi="Times New Roman" w:cs="Times New Roman"/>
          <w:sz w:val="28"/>
          <w:szCs w:val="28"/>
        </w:rPr>
        <w:t xml:space="preserve">16. </w:t>
      </w:r>
      <w:r w:rsidR="002721AF">
        <w:rPr>
          <w:rFonts w:ascii="Times New Roman" w:hAnsi="Times New Roman" w:cs="Times New Roman"/>
          <w:sz w:val="28"/>
          <w:szCs w:val="28"/>
        </w:rPr>
        <w:t>А</w:t>
      </w:r>
      <w:r w:rsidR="002721AF" w:rsidRPr="00437262">
        <w:rPr>
          <w:rFonts w:ascii="Times New Roman" w:hAnsi="Times New Roman" w:cs="Times New Roman"/>
          <w:sz w:val="28"/>
          <w:szCs w:val="28"/>
        </w:rPr>
        <w:t>дминистрация муниципального образования</w:t>
      </w:r>
      <w:r w:rsidR="002721AF">
        <w:rPr>
          <w:rFonts w:ascii="Times New Roman" w:hAnsi="Times New Roman" w:cs="Times New Roman"/>
          <w:sz w:val="28"/>
          <w:szCs w:val="28"/>
        </w:rPr>
        <w:t xml:space="preserve"> края</w:t>
      </w:r>
      <w:r w:rsidRPr="00A3705C">
        <w:rPr>
          <w:rFonts w:ascii="Times New Roman" w:hAnsi="Times New Roman" w:cs="Times New Roman"/>
          <w:sz w:val="28"/>
          <w:szCs w:val="28"/>
        </w:rPr>
        <w:t xml:space="preserve"> не менее чем за 3 календарных дня до даты проведения конкурсного отбора имеет право отказаться от участия в конкурсном отборе, письменно отозвав свою заявку. </w:t>
      </w:r>
    </w:p>
    <w:p w:rsidR="00C42D69" w:rsidRPr="00A3705C" w:rsidRDefault="00C42D69" w:rsidP="0086760E">
      <w:pPr>
        <w:pStyle w:val="ConsPlusNormal"/>
        <w:spacing w:line="320" w:lineRule="exact"/>
        <w:ind w:firstLine="709"/>
        <w:jc w:val="both"/>
        <w:rPr>
          <w:rFonts w:ascii="Times New Roman" w:hAnsi="Times New Roman" w:cs="Times New Roman"/>
          <w:sz w:val="28"/>
          <w:szCs w:val="28"/>
        </w:rPr>
      </w:pPr>
    </w:p>
    <w:p w:rsidR="00C42D69" w:rsidRPr="00A3705C" w:rsidRDefault="00C42D69" w:rsidP="0086760E">
      <w:pPr>
        <w:pStyle w:val="ConsPlusNormal"/>
        <w:spacing w:line="320" w:lineRule="exact"/>
        <w:ind w:firstLine="709"/>
        <w:jc w:val="both"/>
        <w:rPr>
          <w:rFonts w:ascii="Times New Roman" w:hAnsi="Times New Roman" w:cs="Times New Roman"/>
          <w:sz w:val="28"/>
          <w:szCs w:val="28"/>
        </w:rPr>
      </w:pPr>
      <w:r w:rsidRPr="00A3705C">
        <w:rPr>
          <w:rFonts w:ascii="Times New Roman" w:hAnsi="Times New Roman" w:cs="Times New Roman"/>
          <w:sz w:val="28"/>
          <w:szCs w:val="28"/>
        </w:rPr>
        <w:t xml:space="preserve">17. </w:t>
      </w:r>
      <w:r w:rsidR="00576DFA" w:rsidRPr="00576DFA">
        <w:rPr>
          <w:rFonts w:ascii="Times New Roman" w:hAnsi="Times New Roman" w:cs="Times New Roman"/>
          <w:sz w:val="28"/>
          <w:szCs w:val="28"/>
        </w:rPr>
        <w:t>Минфин края и Учебный центр министерства финансов Ставропольского края обязаны</w:t>
      </w:r>
      <w:r w:rsidR="00576DFA">
        <w:rPr>
          <w:rFonts w:ascii="Times New Roman" w:hAnsi="Times New Roman" w:cs="Times New Roman"/>
          <w:sz w:val="28"/>
          <w:szCs w:val="28"/>
        </w:rPr>
        <w:t xml:space="preserve"> </w:t>
      </w:r>
      <w:r w:rsidRPr="00A3705C">
        <w:rPr>
          <w:rFonts w:ascii="Times New Roman" w:hAnsi="Times New Roman" w:cs="Times New Roman"/>
          <w:sz w:val="28"/>
          <w:szCs w:val="28"/>
        </w:rPr>
        <w:t>обязан соблюдать конфиденциальность любой информации, полученной при организации конкурсного отбора.</w:t>
      </w:r>
    </w:p>
    <w:p w:rsidR="00C42D69" w:rsidRPr="00A3705C" w:rsidRDefault="00C42D69" w:rsidP="0086760E">
      <w:pPr>
        <w:pStyle w:val="ConsPlusNormal"/>
        <w:spacing w:line="320" w:lineRule="exact"/>
        <w:ind w:firstLine="709"/>
        <w:jc w:val="both"/>
        <w:rPr>
          <w:rFonts w:ascii="Times New Roman" w:hAnsi="Times New Roman" w:cs="Times New Roman"/>
          <w:sz w:val="28"/>
          <w:szCs w:val="28"/>
        </w:rPr>
      </w:pPr>
    </w:p>
    <w:p w:rsidR="00C42D69" w:rsidRPr="00A3705C" w:rsidRDefault="00C42D69" w:rsidP="0086760E">
      <w:pPr>
        <w:pStyle w:val="ConsPlusNormal"/>
        <w:spacing w:line="320" w:lineRule="exact"/>
        <w:ind w:firstLine="709"/>
        <w:jc w:val="both"/>
        <w:rPr>
          <w:rFonts w:ascii="Times New Roman" w:hAnsi="Times New Roman" w:cs="Times New Roman"/>
          <w:sz w:val="28"/>
          <w:szCs w:val="28"/>
        </w:rPr>
      </w:pPr>
      <w:r w:rsidRPr="00A3705C">
        <w:rPr>
          <w:rFonts w:ascii="Times New Roman" w:hAnsi="Times New Roman" w:cs="Times New Roman"/>
          <w:sz w:val="28"/>
          <w:szCs w:val="28"/>
        </w:rPr>
        <w:t xml:space="preserve">18. </w:t>
      </w:r>
      <w:r w:rsidR="00576DFA" w:rsidRPr="00576DFA">
        <w:rPr>
          <w:rFonts w:ascii="Times New Roman" w:hAnsi="Times New Roman" w:cs="Times New Roman"/>
          <w:sz w:val="28"/>
          <w:szCs w:val="28"/>
        </w:rPr>
        <w:t>Учебный центр министерства финансов Ставропольского края</w:t>
      </w:r>
      <w:r w:rsidRPr="00A3705C">
        <w:rPr>
          <w:rFonts w:ascii="Times New Roman" w:hAnsi="Times New Roman" w:cs="Times New Roman"/>
          <w:sz w:val="28"/>
          <w:szCs w:val="28"/>
        </w:rPr>
        <w:t xml:space="preserve"> осуществляет оценку проектов в соответствии со следующими критериями оценки проекта:</w:t>
      </w:r>
    </w:p>
    <w:p w:rsidR="0086760E" w:rsidRPr="00A3705C" w:rsidRDefault="00C42D69" w:rsidP="008C30CB">
      <w:pPr>
        <w:pStyle w:val="ConsPlusNormal"/>
        <w:ind w:firstLine="709"/>
        <w:jc w:val="both"/>
        <w:rPr>
          <w:rFonts w:ascii="Times New Roman" w:hAnsi="Times New Roman" w:cs="Times New Roman"/>
          <w:sz w:val="28"/>
          <w:szCs w:val="28"/>
        </w:rPr>
      </w:pPr>
      <w:r w:rsidRPr="00A3705C">
        <w:rPr>
          <w:rFonts w:ascii="Times New Roman" w:hAnsi="Times New Roman" w:cs="Times New Roman"/>
          <w:sz w:val="28"/>
          <w:szCs w:val="28"/>
        </w:rPr>
        <w:t>1) участие населения населенного пункта муниципального образования</w:t>
      </w:r>
    </w:p>
    <w:p w:rsidR="00C42D69" w:rsidRPr="00A3705C" w:rsidRDefault="00C42D69" w:rsidP="0086760E">
      <w:pPr>
        <w:pStyle w:val="ConsPlusNormal"/>
        <w:jc w:val="both"/>
        <w:rPr>
          <w:rFonts w:ascii="Times New Roman" w:hAnsi="Times New Roman" w:cs="Times New Roman"/>
          <w:strike/>
          <w:sz w:val="28"/>
          <w:szCs w:val="28"/>
        </w:rPr>
      </w:pPr>
      <w:r w:rsidRPr="00A3705C">
        <w:rPr>
          <w:rFonts w:ascii="Times New Roman" w:hAnsi="Times New Roman" w:cs="Times New Roman"/>
          <w:sz w:val="28"/>
          <w:szCs w:val="28"/>
        </w:rPr>
        <w:t>края в отборе и реализации проекта, а также индивидуальных предпринимателей и организаций в реализации проекта;</w:t>
      </w:r>
    </w:p>
    <w:p w:rsidR="00C42D69" w:rsidRPr="00A3705C" w:rsidRDefault="00C42D69" w:rsidP="008C30CB">
      <w:pPr>
        <w:pStyle w:val="ConsPlusNormal"/>
        <w:ind w:firstLine="709"/>
        <w:jc w:val="both"/>
        <w:rPr>
          <w:rFonts w:ascii="Times New Roman" w:hAnsi="Times New Roman" w:cs="Times New Roman"/>
          <w:sz w:val="28"/>
          <w:szCs w:val="28"/>
        </w:rPr>
      </w:pPr>
      <w:r w:rsidRPr="00A3705C">
        <w:rPr>
          <w:rFonts w:ascii="Times New Roman" w:hAnsi="Times New Roman" w:cs="Times New Roman"/>
          <w:sz w:val="28"/>
          <w:szCs w:val="28"/>
        </w:rPr>
        <w:t>2) уровень софинансирования проекта за счет средств бюджета муниципального образования края;</w:t>
      </w:r>
    </w:p>
    <w:p w:rsidR="00C42D69" w:rsidRPr="00A3705C" w:rsidRDefault="00C42D69" w:rsidP="008C30CB">
      <w:pPr>
        <w:pStyle w:val="ConsPlusNormal"/>
        <w:ind w:firstLine="709"/>
        <w:jc w:val="both"/>
        <w:rPr>
          <w:rFonts w:ascii="Times New Roman" w:hAnsi="Times New Roman" w:cs="Times New Roman"/>
          <w:sz w:val="28"/>
          <w:szCs w:val="28"/>
        </w:rPr>
      </w:pPr>
      <w:r w:rsidRPr="00A3705C">
        <w:rPr>
          <w:rFonts w:ascii="Times New Roman" w:hAnsi="Times New Roman" w:cs="Times New Roman"/>
          <w:sz w:val="28"/>
          <w:szCs w:val="28"/>
        </w:rPr>
        <w:t>3) уровень софинансирования проекта за счет средств населения населенного пункта муниципального образования края, индивидуальных предпринимателей и организаций;</w:t>
      </w:r>
    </w:p>
    <w:p w:rsidR="00C42D69" w:rsidRPr="00A3705C" w:rsidRDefault="00C42D69" w:rsidP="008C30CB">
      <w:pPr>
        <w:pStyle w:val="ConsPlusNormal"/>
        <w:ind w:firstLine="709"/>
        <w:jc w:val="both"/>
        <w:rPr>
          <w:rFonts w:ascii="Times New Roman" w:hAnsi="Times New Roman" w:cs="Times New Roman"/>
          <w:sz w:val="28"/>
          <w:szCs w:val="28"/>
        </w:rPr>
      </w:pPr>
      <w:r w:rsidRPr="00A3705C">
        <w:rPr>
          <w:rFonts w:ascii="Times New Roman" w:hAnsi="Times New Roman" w:cs="Times New Roman"/>
          <w:sz w:val="28"/>
          <w:szCs w:val="28"/>
        </w:rPr>
        <w:t>4) использование средств массовой информации и других средств изучения общественного мнения при отборе проекта</w:t>
      </w:r>
    </w:p>
    <w:p w:rsidR="00C42D69" w:rsidRPr="00A3705C" w:rsidRDefault="00C42D69" w:rsidP="000841DB">
      <w:pPr>
        <w:pStyle w:val="ConsPlusNormal"/>
        <w:jc w:val="both"/>
        <w:rPr>
          <w:rFonts w:ascii="Times New Roman" w:hAnsi="Times New Roman" w:cs="Times New Roman"/>
          <w:sz w:val="28"/>
          <w:szCs w:val="28"/>
        </w:rPr>
      </w:pPr>
      <w:r w:rsidRPr="00A3705C">
        <w:rPr>
          <w:rFonts w:ascii="Times New Roman" w:hAnsi="Times New Roman" w:cs="Times New Roman"/>
          <w:sz w:val="28"/>
          <w:szCs w:val="28"/>
        </w:rPr>
        <w:t>(далее – критерии оценки проекта).</w:t>
      </w:r>
    </w:p>
    <w:p w:rsidR="00C42D69" w:rsidRPr="00A3705C" w:rsidRDefault="00C42D69" w:rsidP="008C30CB">
      <w:pPr>
        <w:pStyle w:val="ConsPlusNormal"/>
        <w:ind w:firstLine="709"/>
        <w:jc w:val="both"/>
        <w:rPr>
          <w:rFonts w:ascii="Times New Roman" w:hAnsi="Times New Roman" w:cs="Times New Roman"/>
          <w:sz w:val="28"/>
          <w:szCs w:val="28"/>
        </w:rPr>
      </w:pPr>
      <w:r w:rsidRPr="00A3705C">
        <w:rPr>
          <w:rFonts w:ascii="Times New Roman" w:hAnsi="Times New Roman" w:cs="Times New Roman"/>
          <w:sz w:val="28"/>
          <w:szCs w:val="28"/>
        </w:rPr>
        <w:t xml:space="preserve">Оценка проектов осуществляется </w:t>
      </w:r>
      <w:r w:rsidR="00576DFA" w:rsidRPr="00576DFA">
        <w:rPr>
          <w:rFonts w:ascii="Times New Roman" w:hAnsi="Times New Roman" w:cs="Times New Roman"/>
          <w:sz w:val="28"/>
          <w:szCs w:val="28"/>
        </w:rPr>
        <w:t>Учебным центром министерства финансов Ставропольского края</w:t>
      </w:r>
      <w:r w:rsidR="00576DFA">
        <w:rPr>
          <w:rFonts w:ascii="Times New Roman" w:hAnsi="Times New Roman" w:cs="Times New Roman"/>
          <w:sz w:val="28"/>
          <w:szCs w:val="28"/>
        </w:rPr>
        <w:t xml:space="preserve"> </w:t>
      </w:r>
      <w:r w:rsidRPr="00A3705C">
        <w:rPr>
          <w:rFonts w:ascii="Times New Roman" w:hAnsi="Times New Roman" w:cs="Times New Roman"/>
          <w:sz w:val="28"/>
          <w:szCs w:val="28"/>
        </w:rPr>
        <w:t xml:space="preserve">в соответствии с </w:t>
      </w:r>
      <w:hyperlink w:anchor="Par121" w:history="1">
        <w:r w:rsidRPr="00A3705C">
          <w:rPr>
            <w:rFonts w:ascii="Times New Roman" w:hAnsi="Times New Roman" w:cs="Times New Roman"/>
            <w:sz w:val="28"/>
            <w:szCs w:val="28"/>
          </w:rPr>
          <w:t>балльной шкалой</w:t>
        </w:r>
      </w:hyperlink>
      <w:r w:rsidRPr="00A3705C">
        <w:rPr>
          <w:rFonts w:ascii="Times New Roman" w:hAnsi="Times New Roman" w:cs="Times New Roman"/>
          <w:sz w:val="28"/>
          <w:szCs w:val="28"/>
        </w:rPr>
        <w:t xml:space="preserve"> показателей критериев оценки проекта согласно </w:t>
      </w:r>
      <w:proofErr w:type="gramStart"/>
      <w:r w:rsidRPr="00A3705C">
        <w:rPr>
          <w:rFonts w:ascii="Times New Roman" w:hAnsi="Times New Roman" w:cs="Times New Roman"/>
          <w:sz w:val="28"/>
          <w:szCs w:val="28"/>
        </w:rPr>
        <w:t>приложению</w:t>
      </w:r>
      <w:proofErr w:type="gramEnd"/>
      <w:r w:rsidRPr="00A3705C">
        <w:rPr>
          <w:rFonts w:ascii="Times New Roman" w:hAnsi="Times New Roman" w:cs="Times New Roman"/>
          <w:sz w:val="28"/>
          <w:szCs w:val="28"/>
        </w:rPr>
        <w:t xml:space="preserve"> к настоящим Правилам.</w:t>
      </w:r>
    </w:p>
    <w:p w:rsidR="00C42D69" w:rsidRPr="00A3705C" w:rsidRDefault="00C42D69" w:rsidP="008C30CB">
      <w:pPr>
        <w:pStyle w:val="ConsPlusNormal"/>
        <w:ind w:firstLine="709"/>
        <w:jc w:val="both"/>
        <w:rPr>
          <w:rFonts w:ascii="Times New Roman" w:hAnsi="Times New Roman" w:cs="Times New Roman"/>
          <w:sz w:val="28"/>
          <w:szCs w:val="28"/>
        </w:rPr>
      </w:pPr>
      <w:r w:rsidRPr="00A3705C">
        <w:rPr>
          <w:rFonts w:ascii="Times New Roman" w:hAnsi="Times New Roman" w:cs="Times New Roman"/>
          <w:sz w:val="28"/>
          <w:szCs w:val="28"/>
        </w:rPr>
        <w:t>В случае участия в конкурсном отборе муниципального образования края, получившего субсидию в году, предшествующем году проведения конкурсного отбора, оценка проекта данного муниципального образования края осуществляется с учетом результата оценки эффективности использования субсидии, проводимой в соответствии с пунктом 29 настоящих Правил.</w:t>
      </w:r>
    </w:p>
    <w:p w:rsidR="00C42D69" w:rsidRPr="00A3705C" w:rsidRDefault="00C42D69" w:rsidP="000E6798">
      <w:pPr>
        <w:pStyle w:val="ConsPlusNormal"/>
        <w:ind w:firstLine="709"/>
        <w:jc w:val="both"/>
        <w:rPr>
          <w:rFonts w:ascii="Times New Roman" w:hAnsi="Times New Roman" w:cs="Times New Roman"/>
          <w:sz w:val="28"/>
          <w:szCs w:val="28"/>
        </w:rPr>
      </w:pPr>
      <w:r w:rsidRPr="00A3705C">
        <w:rPr>
          <w:rFonts w:ascii="Times New Roman" w:hAnsi="Times New Roman" w:cs="Times New Roman"/>
          <w:sz w:val="28"/>
          <w:szCs w:val="28"/>
        </w:rPr>
        <w:t xml:space="preserve">Результат оценки проекта муниципального образования края, получившего субсидию в году, предшествующем году проведения конкурсного отбора, </w:t>
      </w:r>
      <w:r w:rsidRPr="00A3705C">
        <w:rPr>
          <w:rFonts w:ascii="Times New Roman" w:hAnsi="Times New Roman" w:cs="Times New Roman"/>
          <w:spacing w:val="2"/>
          <w:sz w:val="28"/>
          <w:szCs w:val="28"/>
        </w:rPr>
        <w:t xml:space="preserve">снижается на 5 баллов </w:t>
      </w:r>
      <w:r w:rsidRPr="00A3705C">
        <w:rPr>
          <w:rFonts w:ascii="Times New Roman" w:hAnsi="Times New Roman" w:cs="Times New Roman"/>
          <w:sz w:val="28"/>
          <w:szCs w:val="28"/>
        </w:rPr>
        <w:t>–</w:t>
      </w:r>
      <w:r w:rsidRPr="00A3705C">
        <w:rPr>
          <w:rFonts w:ascii="Times New Roman" w:hAnsi="Times New Roman" w:cs="Times New Roman"/>
          <w:spacing w:val="2"/>
          <w:sz w:val="28"/>
          <w:szCs w:val="28"/>
        </w:rPr>
        <w:t xml:space="preserve"> если средняя степень достижения значений целевых</w:t>
      </w:r>
      <w:r w:rsidRPr="00A3705C">
        <w:rPr>
          <w:rFonts w:ascii="Times New Roman" w:hAnsi="Times New Roman" w:cs="Times New Roman"/>
          <w:sz w:val="28"/>
          <w:szCs w:val="28"/>
        </w:rPr>
        <w:t xml:space="preserve"> показателей результативности использования субсидии, указанных в пункте 29 настоящих Правил, составляет от 80 до 90 процентов, и на 10 баллов – если средняя степень достижения значений целевых показателей результативности использования субсидии, указанных в пункте 29 настоящих Правил, составляет менее 80 процентов.</w:t>
      </w:r>
    </w:p>
    <w:p w:rsidR="00C42D69" w:rsidRPr="00A3705C" w:rsidRDefault="00C42D69" w:rsidP="008C30CB">
      <w:pPr>
        <w:pStyle w:val="ConsPlusNormal"/>
        <w:ind w:firstLine="709"/>
        <w:jc w:val="both"/>
        <w:rPr>
          <w:rFonts w:ascii="Times New Roman" w:hAnsi="Times New Roman" w:cs="Times New Roman"/>
          <w:sz w:val="28"/>
          <w:szCs w:val="28"/>
        </w:rPr>
      </w:pPr>
    </w:p>
    <w:p w:rsidR="00C42D69" w:rsidRPr="00A3705C" w:rsidRDefault="00C42D69" w:rsidP="00600355">
      <w:pPr>
        <w:pStyle w:val="ConsPlusNormal"/>
        <w:ind w:firstLine="709"/>
        <w:jc w:val="both"/>
        <w:rPr>
          <w:rFonts w:ascii="Times New Roman" w:hAnsi="Times New Roman" w:cs="Times New Roman"/>
          <w:sz w:val="28"/>
          <w:szCs w:val="28"/>
        </w:rPr>
      </w:pPr>
      <w:r w:rsidRPr="00A3705C">
        <w:rPr>
          <w:rFonts w:ascii="Times New Roman" w:hAnsi="Times New Roman" w:cs="Times New Roman"/>
          <w:sz w:val="28"/>
          <w:szCs w:val="28"/>
        </w:rPr>
        <w:t xml:space="preserve">19. Конкурсная комиссия рассматривает и утверждает результаты оценки проектов, представленные </w:t>
      </w:r>
      <w:r w:rsidR="00576DFA" w:rsidRPr="00576DFA">
        <w:rPr>
          <w:rFonts w:ascii="Times New Roman" w:hAnsi="Times New Roman" w:cs="Times New Roman"/>
          <w:sz w:val="28"/>
          <w:szCs w:val="28"/>
        </w:rPr>
        <w:t>Учебным центром министерства финансов Ставропольского края</w:t>
      </w:r>
      <w:r w:rsidRPr="00A3705C">
        <w:rPr>
          <w:rFonts w:ascii="Times New Roman" w:hAnsi="Times New Roman" w:cs="Times New Roman"/>
          <w:sz w:val="28"/>
          <w:szCs w:val="28"/>
        </w:rPr>
        <w:t xml:space="preserve">, на основе которых формирует рейтинг проектов в порядке убывания присвоенных им баллов, определяет муниципальные образования края, которые признаются победителями конкурсного отбора, и формирует предложения о распределении субсидий между ними. </w:t>
      </w:r>
    </w:p>
    <w:p w:rsidR="00C42D69" w:rsidRPr="00A3705C" w:rsidRDefault="00C42D69" w:rsidP="008C30CB">
      <w:pPr>
        <w:pStyle w:val="ConsPlusNormal"/>
        <w:ind w:firstLine="709"/>
        <w:jc w:val="both"/>
        <w:rPr>
          <w:rFonts w:ascii="Times New Roman" w:hAnsi="Times New Roman" w:cs="Times New Roman"/>
          <w:sz w:val="28"/>
          <w:szCs w:val="28"/>
        </w:rPr>
      </w:pPr>
    </w:p>
    <w:p w:rsidR="00C42D69" w:rsidRPr="00A3705C" w:rsidRDefault="00C42D69" w:rsidP="008C30CB">
      <w:pPr>
        <w:pStyle w:val="ConsPlusNormal"/>
        <w:ind w:firstLine="709"/>
        <w:jc w:val="both"/>
        <w:rPr>
          <w:rFonts w:ascii="Times New Roman" w:hAnsi="Times New Roman" w:cs="Times New Roman"/>
          <w:sz w:val="28"/>
          <w:szCs w:val="28"/>
        </w:rPr>
      </w:pPr>
      <w:r w:rsidRPr="00A3705C">
        <w:rPr>
          <w:rFonts w:ascii="Times New Roman" w:hAnsi="Times New Roman" w:cs="Times New Roman"/>
          <w:sz w:val="28"/>
          <w:szCs w:val="28"/>
        </w:rPr>
        <w:lastRenderedPageBreak/>
        <w:t>20. Победителями конкурсного отбора признаются муниципальные образования края, проекты которых по результатам оценки проектов набрали наибольшее количество баллов показателей критериев оценки проектов и заняли наивысшие места в рейтинге проектов (далее – муниципальные образования края – победители конкурсного отбора).</w:t>
      </w:r>
    </w:p>
    <w:p w:rsidR="00C42D69" w:rsidRPr="00A3705C" w:rsidRDefault="00C42D69" w:rsidP="008C30CB">
      <w:pPr>
        <w:pStyle w:val="ConsPlusNormal"/>
        <w:ind w:firstLine="709"/>
        <w:jc w:val="both"/>
        <w:rPr>
          <w:rFonts w:ascii="Times New Roman" w:hAnsi="Times New Roman" w:cs="Times New Roman"/>
          <w:sz w:val="28"/>
          <w:szCs w:val="28"/>
        </w:rPr>
      </w:pPr>
      <w:r w:rsidRPr="00A3705C">
        <w:rPr>
          <w:rFonts w:ascii="Times New Roman" w:hAnsi="Times New Roman" w:cs="Times New Roman"/>
          <w:sz w:val="28"/>
          <w:szCs w:val="28"/>
        </w:rPr>
        <w:t>Если несколько проектов набрали одинаковое количество баллов показателей критериев оценки проектов, то при формировании рейтинга проектов приоритет отдается проектам, на реализацию которых муниципальными образованиями края запрашиваются субсидии в меньшем объеме.</w:t>
      </w:r>
    </w:p>
    <w:p w:rsidR="00C42D69" w:rsidRDefault="00C42D69" w:rsidP="00600355">
      <w:pPr>
        <w:pStyle w:val="ConsPlusNormal"/>
        <w:ind w:firstLine="709"/>
        <w:jc w:val="both"/>
        <w:rPr>
          <w:rFonts w:ascii="Times New Roman" w:hAnsi="Times New Roman" w:cs="Times New Roman"/>
          <w:sz w:val="28"/>
          <w:szCs w:val="28"/>
        </w:rPr>
      </w:pPr>
      <w:r w:rsidRPr="00A3705C">
        <w:rPr>
          <w:rFonts w:ascii="Times New Roman" w:hAnsi="Times New Roman" w:cs="Times New Roman"/>
          <w:sz w:val="28"/>
          <w:szCs w:val="28"/>
        </w:rPr>
        <w:t>При одинаковом объеме субсидии, запрашиваемой муниципальными образованиями края, приоритет отдается проекту, предусматривающему привлечение большего объема средств индивидуальных предпринимателей и организаций, направляемых на софинансирование проекта.</w:t>
      </w:r>
    </w:p>
    <w:p w:rsidR="009D2B96" w:rsidRPr="00A3705C" w:rsidRDefault="009D2B96" w:rsidP="00600355">
      <w:pPr>
        <w:pStyle w:val="ConsPlusNormal"/>
        <w:ind w:firstLine="709"/>
        <w:jc w:val="both"/>
        <w:rPr>
          <w:rFonts w:ascii="Times New Roman" w:hAnsi="Times New Roman" w:cs="Times New Roman"/>
          <w:sz w:val="28"/>
          <w:szCs w:val="28"/>
        </w:rPr>
      </w:pPr>
      <w:r w:rsidRPr="009D2B96">
        <w:rPr>
          <w:rFonts w:ascii="Times New Roman" w:hAnsi="Times New Roman" w:cs="Times New Roman"/>
          <w:sz w:val="28"/>
          <w:szCs w:val="28"/>
        </w:rPr>
        <w:t>При одинаковом объеме субсидии и средств индивидуальных предпринимателей и организаций, привлекаемых для софинансирования проекта, приоритет отдается проекту, предусматривающему привлечение большего объема средств населения населенного пункта муниципального образования края, направляемых на софинансирование проекта.</w:t>
      </w:r>
    </w:p>
    <w:p w:rsidR="00C42D69" w:rsidRPr="00A3705C" w:rsidRDefault="00C42D69" w:rsidP="008C30CB">
      <w:pPr>
        <w:pStyle w:val="ConsPlusNormal"/>
        <w:ind w:firstLine="709"/>
        <w:jc w:val="both"/>
        <w:rPr>
          <w:rFonts w:ascii="Times New Roman" w:hAnsi="Times New Roman" w:cs="Times New Roman"/>
          <w:sz w:val="28"/>
          <w:szCs w:val="28"/>
        </w:rPr>
      </w:pPr>
    </w:p>
    <w:p w:rsidR="009D2B96" w:rsidRDefault="009D2B96" w:rsidP="002721AF">
      <w:pPr>
        <w:pStyle w:val="ConsPlusNormal"/>
        <w:ind w:firstLine="709"/>
        <w:jc w:val="both"/>
        <w:rPr>
          <w:rFonts w:ascii="Times New Roman" w:hAnsi="Times New Roman" w:cs="Times New Roman"/>
          <w:sz w:val="28"/>
          <w:szCs w:val="28"/>
        </w:rPr>
      </w:pPr>
      <w:r w:rsidRPr="009D2B96">
        <w:rPr>
          <w:rFonts w:ascii="Times New Roman" w:hAnsi="Times New Roman" w:cs="Times New Roman"/>
          <w:sz w:val="28"/>
          <w:szCs w:val="28"/>
        </w:rPr>
        <w:t>21. Распределение субсидий между муниципальными образованиями края – победителями конкурсного отбора устанавливается законом Ставропольского края о краевом бюджете на очередной финансовый год и плановый период (далее – закон о краевом бюджете) на основании предложений конкурсной комиссии о распределении субсидий между муниципальными образованиями края – победителями конкурсного отбора.</w:t>
      </w:r>
    </w:p>
    <w:p w:rsidR="002721AF" w:rsidRPr="002721AF" w:rsidRDefault="002721AF" w:rsidP="002721AF">
      <w:pPr>
        <w:pStyle w:val="ConsPlusNormal"/>
        <w:ind w:firstLine="709"/>
        <w:jc w:val="both"/>
        <w:rPr>
          <w:rFonts w:ascii="Times New Roman" w:hAnsi="Times New Roman" w:cs="Times New Roman"/>
          <w:sz w:val="28"/>
          <w:szCs w:val="28"/>
        </w:rPr>
      </w:pPr>
      <w:r w:rsidRPr="002721AF">
        <w:rPr>
          <w:rFonts w:ascii="Times New Roman" w:hAnsi="Times New Roman" w:cs="Times New Roman"/>
          <w:sz w:val="28"/>
          <w:szCs w:val="28"/>
        </w:rPr>
        <w:t>Субсидии предоставляются в объемах, указанных в проектах муниципальных образований края – победителей конкурсного отбора (далее – муниципальное образование края – получатель субсидии), в пределах бюджетных ассигнований, предусмотренных законом о краевом бюджете на предоставление субсидий.</w:t>
      </w:r>
    </w:p>
    <w:p w:rsidR="00C42D69" w:rsidRPr="00A3705C" w:rsidRDefault="002721AF" w:rsidP="002721AF">
      <w:pPr>
        <w:pStyle w:val="ConsPlusNormal"/>
        <w:ind w:firstLine="709"/>
        <w:jc w:val="both"/>
        <w:rPr>
          <w:rFonts w:ascii="Times New Roman" w:hAnsi="Times New Roman" w:cs="Times New Roman"/>
          <w:sz w:val="28"/>
          <w:szCs w:val="28"/>
        </w:rPr>
      </w:pPr>
      <w:r w:rsidRPr="002721AF">
        <w:rPr>
          <w:rFonts w:ascii="Times New Roman" w:hAnsi="Times New Roman" w:cs="Times New Roman"/>
          <w:sz w:val="28"/>
          <w:szCs w:val="28"/>
        </w:rPr>
        <w:t>Общий объем субсидий на реализацию проектов в городских населенных пунктах, являющихся административными центрами городских округов Ставропольского края, составляет одну третью часть от объема бюджетных ассигнований, предусмотренных законом о краевом бюджете на предоставление субсидий.</w:t>
      </w:r>
    </w:p>
    <w:p w:rsidR="00C42D69" w:rsidRPr="00A3705C" w:rsidRDefault="00C42D69" w:rsidP="008C30CB">
      <w:pPr>
        <w:pStyle w:val="ConsPlusNormal"/>
        <w:ind w:firstLine="709"/>
        <w:jc w:val="both"/>
        <w:rPr>
          <w:rFonts w:ascii="Times New Roman" w:hAnsi="Times New Roman" w:cs="Times New Roman"/>
          <w:sz w:val="28"/>
          <w:szCs w:val="28"/>
        </w:rPr>
      </w:pPr>
    </w:p>
    <w:p w:rsidR="00576DFA" w:rsidRPr="00576DFA" w:rsidRDefault="00C42D69" w:rsidP="00576DFA">
      <w:pPr>
        <w:pStyle w:val="ConsPlusNormal"/>
        <w:ind w:firstLine="709"/>
        <w:jc w:val="both"/>
        <w:rPr>
          <w:rFonts w:ascii="Times New Roman" w:hAnsi="Times New Roman" w:cs="Times New Roman"/>
          <w:sz w:val="28"/>
          <w:szCs w:val="28"/>
        </w:rPr>
      </w:pPr>
      <w:bookmarkStart w:id="2" w:name="Par68"/>
      <w:bookmarkEnd w:id="2"/>
      <w:r w:rsidRPr="00A3705C">
        <w:rPr>
          <w:rFonts w:ascii="Times New Roman" w:hAnsi="Times New Roman" w:cs="Times New Roman"/>
          <w:sz w:val="28"/>
          <w:szCs w:val="28"/>
        </w:rPr>
        <w:t>22.</w:t>
      </w:r>
      <w:r w:rsidR="00576DFA" w:rsidRPr="00576DFA">
        <w:rPr>
          <w:rFonts w:ascii="Times New Roman" w:hAnsi="Times New Roman" w:cs="Times New Roman"/>
          <w:sz w:val="28"/>
          <w:szCs w:val="28"/>
        </w:rPr>
        <w:t xml:space="preserve"> В течение 5 рабочих дней со дня принятия решения представительного органа местного самоуправления муниципального образования края о бюджете муниципального образования края на очередной финансовый год (очередной финансовый год и плановый период) муниципальное образование края </w:t>
      </w:r>
      <w:r w:rsidR="00576DFA">
        <w:rPr>
          <w:rFonts w:ascii="Times New Roman" w:hAnsi="Times New Roman" w:cs="Times New Roman"/>
          <w:sz w:val="28"/>
          <w:szCs w:val="28"/>
        </w:rPr>
        <w:t>–</w:t>
      </w:r>
      <w:r w:rsidR="00576DFA" w:rsidRPr="00576DFA">
        <w:rPr>
          <w:rFonts w:ascii="Times New Roman" w:hAnsi="Times New Roman" w:cs="Times New Roman"/>
          <w:sz w:val="28"/>
          <w:szCs w:val="28"/>
        </w:rPr>
        <w:t xml:space="preserve"> получатель субсидии представляет в Учебный центр министерства финансов Ставропольского края выписку из данного решения, подтверждающую наличие средств бюджета муниципального образования края, направляемых </w:t>
      </w:r>
      <w:r w:rsidR="00576DFA" w:rsidRPr="00576DFA">
        <w:rPr>
          <w:rFonts w:ascii="Times New Roman" w:hAnsi="Times New Roman" w:cs="Times New Roman"/>
          <w:sz w:val="28"/>
          <w:szCs w:val="28"/>
        </w:rPr>
        <w:lastRenderedPageBreak/>
        <w:t xml:space="preserve">на реализацию проекта, по форме, утверждаемой минфином края (далее </w:t>
      </w:r>
      <w:r w:rsidR="00576DFA">
        <w:rPr>
          <w:rFonts w:ascii="Times New Roman" w:hAnsi="Times New Roman" w:cs="Times New Roman"/>
          <w:sz w:val="28"/>
          <w:szCs w:val="28"/>
        </w:rPr>
        <w:t>–</w:t>
      </w:r>
      <w:r w:rsidR="00576DFA" w:rsidRPr="00576DFA">
        <w:rPr>
          <w:rFonts w:ascii="Times New Roman" w:hAnsi="Times New Roman" w:cs="Times New Roman"/>
          <w:sz w:val="28"/>
          <w:szCs w:val="28"/>
        </w:rPr>
        <w:t xml:space="preserve"> выписка).</w:t>
      </w:r>
    </w:p>
    <w:p w:rsidR="00C42D69" w:rsidRPr="00A3705C" w:rsidRDefault="00576DFA" w:rsidP="00576DFA">
      <w:pPr>
        <w:pStyle w:val="ConsPlusNormal"/>
        <w:ind w:firstLine="709"/>
        <w:jc w:val="both"/>
        <w:rPr>
          <w:rFonts w:ascii="Times New Roman" w:hAnsi="Times New Roman" w:cs="Times New Roman"/>
          <w:sz w:val="28"/>
          <w:szCs w:val="28"/>
        </w:rPr>
      </w:pPr>
      <w:r w:rsidRPr="00576DFA">
        <w:rPr>
          <w:rFonts w:ascii="Times New Roman" w:hAnsi="Times New Roman" w:cs="Times New Roman"/>
          <w:sz w:val="28"/>
          <w:szCs w:val="28"/>
        </w:rPr>
        <w:t xml:space="preserve">Учебный центр министерства финансов Ставропольского края после осуществления проверки представленных муниципальными образованиями края </w:t>
      </w:r>
      <w:r>
        <w:rPr>
          <w:rFonts w:ascii="Times New Roman" w:hAnsi="Times New Roman" w:cs="Times New Roman"/>
          <w:sz w:val="28"/>
          <w:szCs w:val="28"/>
        </w:rPr>
        <w:t>–</w:t>
      </w:r>
      <w:r w:rsidRPr="00576DFA">
        <w:rPr>
          <w:rFonts w:ascii="Times New Roman" w:hAnsi="Times New Roman" w:cs="Times New Roman"/>
          <w:sz w:val="28"/>
          <w:szCs w:val="28"/>
        </w:rPr>
        <w:t xml:space="preserve"> получателями субсидии выписок передает в минфин края реестр выписок.</w:t>
      </w:r>
    </w:p>
    <w:p w:rsidR="00C42D69" w:rsidRPr="00A3705C" w:rsidRDefault="00C42D69" w:rsidP="008C30CB">
      <w:pPr>
        <w:pStyle w:val="ConsPlusNormal"/>
        <w:ind w:firstLine="709"/>
        <w:jc w:val="both"/>
        <w:rPr>
          <w:rFonts w:ascii="Times New Roman" w:hAnsi="Times New Roman" w:cs="Times New Roman"/>
          <w:sz w:val="28"/>
          <w:szCs w:val="28"/>
        </w:rPr>
      </w:pPr>
      <w:r w:rsidRPr="00A3705C">
        <w:rPr>
          <w:rFonts w:ascii="Times New Roman" w:hAnsi="Times New Roman" w:cs="Times New Roman"/>
          <w:sz w:val="28"/>
          <w:szCs w:val="28"/>
        </w:rPr>
        <w:t xml:space="preserve">Минфин края и муниципальное образование края – получатель субсидии в срок до 01 февраля года, следующего за годом проведения конкурсного отбора, заключают соглашение о предоставлении субсидии (далее – соглашение), содержащее следующие положения: </w:t>
      </w:r>
    </w:p>
    <w:p w:rsidR="00C42D69" w:rsidRPr="00A3705C" w:rsidRDefault="00C42D69" w:rsidP="008C30CB">
      <w:pPr>
        <w:pStyle w:val="ConsPlusNormal"/>
        <w:ind w:firstLine="709"/>
        <w:jc w:val="both"/>
        <w:rPr>
          <w:rFonts w:ascii="Times New Roman" w:hAnsi="Times New Roman" w:cs="Times New Roman"/>
          <w:sz w:val="28"/>
          <w:szCs w:val="28"/>
        </w:rPr>
      </w:pPr>
      <w:r w:rsidRPr="00A3705C">
        <w:rPr>
          <w:rFonts w:ascii="Times New Roman" w:hAnsi="Times New Roman" w:cs="Times New Roman"/>
          <w:sz w:val="28"/>
          <w:szCs w:val="28"/>
        </w:rPr>
        <w:t>1) объем и цель предоставления субсидии, порядок, условия и сроки ее перечисления в бюджет муниципального образования края – получателя субсидии, а также объем средств бюджета муниципального образования края, направляемых на реализацию проекта;</w:t>
      </w:r>
    </w:p>
    <w:p w:rsidR="00C42D69" w:rsidRPr="00A3705C" w:rsidRDefault="00C42D69" w:rsidP="001C122D">
      <w:pPr>
        <w:pStyle w:val="ConsPlusNormal"/>
        <w:ind w:firstLine="709"/>
        <w:jc w:val="both"/>
        <w:rPr>
          <w:rFonts w:ascii="Times New Roman" w:hAnsi="Times New Roman" w:cs="Times New Roman"/>
          <w:sz w:val="28"/>
          <w:szCs w:val="28"/>
        </w:rPr>
      </w:pPr>
      <w:bookmarkStart w:id="3" w:name="Par70"/>
      <w:bookmarkEnd w:id="3"/>
      <w:r w:rsidRPr="00A3705C">
        <w:rPr>
          <w:rFonts w:ascii="Times New Roman" w:hAnsi="Times New Roman" w:cs="Times New Roman"/>
          <w:sz w:val="28"/>
          <w:szCs w:val="28"/>
        </w:rPr>
        <w:t>2) обязательство муниципального образования края – получателя субсидии по привлечению средств населения населенного пункта муниципального образования края – получателя субсидии, индивидуальных предпринимателей и организаций, направляемых на софинансирование проекта, в объеме, предусмотренном проектом;</w:t>
      </w:r>
    </w:p>
    <w:p w:rsidR="00C42D69" w:rsidRPr="00A3705C" w:rsidRDefault="00C42D69" w:rsidP="008C30CB">
      <w:pPr>
        <w:pStyle w:val="ConsPlusNormal"/>
        <w:ind w:firstLine="709"/>
        <w:jc w:val="both"/>
        <w:rPr>
          <w:rFonts w:ascii="Times New Roman" w:hAnsi="Times New Roman" w:cs="Times New Roman"/>
          <w:sz w:val="28"/>
          <w:szCs w:val="28"/>
        </w:rPr>
      </w:pPr>
      <w:bookmarkStart w:id="4" w:name="Par71"/>
      <w:bookmarkEnd w:id="4"/>
      <w:r w:rsidRPr="00A3705C">
        <w:rPr>
          <w:rFonts w:ascii="Times New Roman" w:hAnsi="Times New Roman" w:cs="Times New Roman"/>
          <w:sz w:val="28"/>
          <w:szCs w:val="28"/>
        </w:rPr>
        <w:t>3) значения целевых показателей результативности использования субсидии и обязательство муниципального образования края – получателя субсидии по их достижению;</w:t>
      </w:r>
    </w:p>
    <w:p w:rsidR="00C42D69" w:rsidRPr="00A3705C" w:rsidRDefault="00C42D69" w:rsidP="008C30CB">
      <w:pPr>
        <w:pStyle w:val="ConsPlusNormal"/>
        <w:ind w:firstLine="709"/>
        <w:jc w:val="both"/>
        <w:rPr>
          <w:rFonts w:ascii="Times New Roman" w:hAnsi="Times New Roman" w:cs="Times New Roman"/>
          <w:sz w:val="28"/>
          <w:szCs w:val="28"/>
        </w:rPr>
      </w:pPr>
      <w:r w:rsidRPr="00A3705C">
        <w:rPr>
          <w:rFonts w:ascii="Times New Roman" w:hAnsi="Times New Roman" w:cs="Times New Roman"/>
          <w:sz w:val="28"/>
          <w:szCs w:val="28"/>
        </w:rPr>
        <w:t xml:space="preserve">4) последствия нарушения условий соглашения, включая </w:t>
      </w:r>
      <w:proofErr w:type="spellStart"/>
      <w:r w:rsidRPr="00A3705C">
        <w:rPr>
          <w:rFonts w:ascii="Times New Roman" w:hAnsi="Times New Roman" w:cs="Times New Roman"/>
          <w:sz w:val="28"/>
          <w:szCs w:val="28"/>
        </w:rPr>
        <w:t>недостижение</w:t>
      </w:r>
      <w:proofErr w:type="spellEnd"/>
      <w:r w:rsidRPr="00A3705C">
        <w:rPr>
          <w:rFonts w:ascii="Times New Roman" w:hAnsi="Times New Roman" w:cs="Times New Roman"/>
          <w:sz w:val="28"/>
          <w:szCs w:val="28"/>
        </w:rPr>
        <w:t xml:space="preserve"> муниципальным образованием края – получателем субсидии установленных значений целевых показателей результативности использования субсидии;</w:t>
      </w:r>
    </w:p>
    <w:p w:rsidR="00C42D69" w:rsidRPr="00A3705C" w:rsidRDefault="00C42D69" w:rsidP="008C30CB">
      <w:pPr>
        <w:pStyle w:val="ConsPlusNormal"/>
        <w:ind w:firstLine="709"/>
        <w:jc w:val="both"/>
        <w:rPr>
          <w:rFonts w:ascii="Times New Roman" w:hAnsi="Times New Roman" w:cs="Times New Roman"/>
          <w:sz w:val="28"/>
          <w:szCs w:val="28"/>
        </w:rPr>
      </w:pPr>
      <w:r w:rsidRPr="00A3705C">
        <w:rPr>
          <w:rFonts w:ascii="Times New Roman" w:hAnsi="Times New Roman" w:cs="Times New Roman"/>
          <w:sz w:val="28"/>
          <w:szCs w:val="28"/>
        </w:rPr>
        <w:t>5) сроки и порядок представления отчета об осуществлении расходов бюджета муниципального образования края – получателя субсидии, источником финансового обеспечения которых является субсидия (далее – отчет об использовании субсидии), а также отчет о достижении значений целевых показателей результативности использования субсидии;</w:t>
      </w:r>
    </w:p>
    <w:p w:rsidR="00C42D69" w:rsidRPr="00A3705C" w:rsidRDefault="00C42D69" w:rsidP="008C30CB">
      <w:pPr>
        <w:pStyle w:val="ConsPlusNormal"/>
        <w:ind w:firstLine="709"/>
        <w:jc w:val="both"/>
        <w:rPr>
          <w:rFonts w:ascii="Times New Roman" w:hAnsi="Times New Roman" w:cs="Times New Roman"/>
          <w:sz w:val="28"/>
          <w:szCs w:val="28"/>
        </w:rPr>
      </w:pPr>
      <w:r w:rsidRPr="00A3705C">
        <w:rPr>
          <w:rFonts w:ascii="Times New Roman" w:hAnsi="Times New Roman" w:cs="Times New Roman"/>
          <w:sz w:val="28"/>
          <w:szCs w:val="28"/>
        </w:rPr>
        <w:t>6) порядок осуществления контроля за соблюдением муниципальным образованием края – получателем субсидии обязательств, предусмотренных соглашением;</w:t>
      </w:r>
    </w:p>
    <w:p w:rsidR="00C42D69" w:rsidRPr="00A3705C" w:rsidRDefault="00C42D69" w:rsidP="008C30CB">
      <w:pPr>
        <w:pStyle w:val="ConsPlusNormal"/>
        <w:ind w:firstLine="709"/>
        <w:jc w:val="both"/>
        <w:rPr>
          <w:rFonts w:ascii="Times New Roman" w:hAnsi="Times New Roman" w:cs="Times New Roman"/>
          <w:sz w:val="28"/>
          <w:szCs w:val="28"/>
        </w:rPr>
      </w:pPr>
      <w:r w:rsidRPr="00A3705C">
        <w:rPr>
          <w:rFonts w:ascii="Times New Roman" w:hAnsi="Times New Roman" w:cs="Times New Roman"/>
          <w:sz w:val="28"/>
          <w:szCs w:val="28"/>
        </w:rPr>
        <w:t>7) ответственность сторон за нарушение условий соглашения;</w:t>
      </w:r>
    </w:p>
    <w:p w:rsidR="00C42D69" w:rsidRPr="00A3705C" w:rsidRDefault="00C42D69" w:rsidP="008C30CB">
      <w:pPr>
        <w:pStyle w:val="ConsPlusNormal"/>
        <w:ind w:firstLine="709"/>
        <w:jc w:val="both"/>
        <w:rPr>
          <w:rFonts w:ascii="Times New Roman" w:hAnsi="Times New Roman" w:cs="Times New Roman"/>
          <w:sz w:val="28"/>
          <w:szCs w:val="28"/>
        </w:rPr>
      </w:pPr>
      <w:r w:rsidRPr="00A3705C">
        <w:rPr>
          <w:rFonts w:ascii="Times New Roman" w:hAnsi="Times New Roman" w:cs="Times New Roman"/>
          <w:sz w:val="28"/>
          <w:szCs w:val="28"/>
        </w:rPr>
        <w:t>8) условие о вступлении в силу соглашения.</w:t>
      </w:r>
    </w:p>
    <w:p w:rsidR="00C42D69" w:rsidRPr="00A3705C" w:rsidRDefault="00C42D69" w:rsidP="008C30CB">
      <w:pPr>
        <w:pStyle w:val="ConsPlusNormal"/>
        <w:ind w:firstLine="709"/>
        <w:jc w:val="both"/>
        <w:rPr>
          <w:rFonts w:ascii="Times New Roman" w:hAnsi="Times New Roman" w:cs="Times New Roman"/>
          <w:sz w:val="28"/>
          <w:szCs w:val="28"/>
        </w:rPr>
      </w:pPr>
      <w:r w:rsidRPr="00A3705C">
        <w:rPr>
          <w:rFonts w:ascii="Times New Roman" w:hAnsi="Times New Roman" w:cs="Times New Roman"/>
          <w:sz w:val="28"/>
          <w:szCs w:val="28"/>
        </w:rPr>
        <w:t>Форма соглашения утверждается минфином края.</w:t>
      </w:r>
    </w:p>
    <w:p w:rsidR="00C42D69" w:rsidRPr="00A3705C" w:rsidRDefault="00C42D69" w:rsidP="008C30CB">
      <w:pPr>
        <w:pStyle w:val="ConsPlusNormal"/>
        <w:ind w:firstLine="709"/>
        <w:jc w:val="both"/>
        <w:rPr>
          <w:rFonts w:ascii="Times New Roman" w:hAnsi="Times New Roman" w:cs="Times New Roman"/>
          <w:sz w:val="28"/>
          <w:szCs w:val="28"/>
        </w:rPr>
      </w:pPr>
      <w:r w:rsidRPr="00A3705C">
        <w:rPr>
          <w:rFonts w:ascii="Times New Roman" w:hAnsi="Times New Roman" w:cs="Times New Roman"/>
          <w:sz w:val="28"/>
          <w:szCs w:val="28"/>
        </w:rPr>
        <w:t>При реализации муниципальным образованием края – получателем субсидии нескольких проектов соглашение заключается в отношении каждого проекта отдельно.</w:t>
      </w:r>
    </w:p>
    <w:p w:rsidR="00C42D69" w:rsidRPr="00A3705C" w:rsidRDefault="00C42D69" w:rsidP="008C30CB">
      <w:pPr>
        <w:pStyle w:val="ConsPlusNormal"/>
        <w:ind w:firstLine="709"/>
        <w:jc w:val="both"/>
        <w:rPr>
          <w:rFonts w:ascii="Times New Roman" w:hAnsi="Times New Roman" w:cs="Times New Roman"/>
          <w:sz w:val="28"/>
          <w:szCs w:val="28"/>
        </w:rPr>
      </w:pPr>
    </w:p>
    <w:p w:rsidR="00C42D69" w:rsidRPr="00A3705C" w:rsidRDefault="00C42D69" w:rsidP="008C30CB">
      <w:pPr>
        <w:pStyle w:val="ConsPlusNormal"/>
        <w:ind w:firstLine="709"/>
        <w:jc w:val="both"/>
        <w:rPr>
          <w:rFonts w:ascii="Times New Roman" w:hAnsi="Times New Roman" w:cs="Times New Roman"/>
          <w:sz w:val="28"/>
          <w:szCs w:val="28"/>
        </w:rPr>
      </w:pPr>
      <w:r w:rsidRPr="00A3705C">
        <w:rPr>
          <w:rFonts w:ascii="Times New Roman" w:hAnsi="Times New Roman" w:cs="Times New Roman"/>
          <w:sz w:val="28"/>
          <w:szCs w:val="28"/>
        </w:rPr>
        <w:t xml:space="preserve">23. В случае непредставления муниципальным образованием края – получателем субсидии выписки из решения представительного органа местного самоуправления муниципального образования края – получателя субсидии о </w:t>
      </w:r>
      <w:r w:rsidRPr="00A3705C">
        <w:rPr>
          <w:rFonts w:ascii="Times New Roman" w:hAnsi="Times New Roman" w:cs="Times New Roman"/>
          <w:sz w:val="28"/>
          <w:szCs w:val="28"/>
        </w:rPr>
        <w:lastRenderedPageBreak/>
        <w:t>бюджете муниципального образования края – получателя субсидии на соответствующий финансовый год (на соответствующий финансовый год и плановый период), подтверждающей наличие в бюджете муниципального образования края – получателя субсидии средств бюджета муниципального образования края, направляемых на реализацию проекта, соглашение не заключается.</w:t>
      </w:r>
    </w:p>
    <w:p w:rsidR="00C42D69" w:rsidRPr="00A3705C" w:rsidRDefault="00C42D69" w:rsidP="008C30CB">
      <w:pPr>
        <w:pStyle w:val="ConsPlusNormal"/>
        <w:ind w:firstLine="709"/>
        <w:jc w:val="both"/>
        <w:rPr>
          <w:rFonts w:ascii="Times New Roman" w:hAnsi="Times New Roman" w:cs="Times New Roman"/>
          <w:sz w:val="28"/>
          <w:szCs w:val="28"/>
        </w:rPr>
      </w:pPr>
    </w:p>
    <w:p w:rsidR="00C42D69" w:rsidRPr="00A3705C" w:rsidRDefault="00C11877" w:rsidP="008C30CB">
      <w:pPr>
        <w:pStyle w:val="ConsPlusNormal"/>
        <w:ind w:firstLine="709"/>
        <w:jc w:val="both"/>
        <w:rPr>
          <w:rFonts w:ascii="Times New Roman" w:hAnsi="Times New Roman" w:cs="Times New Roman"/>
          <w:sz w:val="28"/>
          <w:szCs w:val="28"/>
        </w:rPr>
      </w:pPr>
      <w:r w:rsidRPr="00C11877">
        <w:rPr>
          <w:rFonts w:ascii="Times New Roman" w:hAnsi="Times New Roman" w:cs="Times New Roman"/>
          <w:sz w:val="28"/>
          <w:szCs w:val="28"/>
        </w:rPr>
        <w:t xml:space="preserve">24. В случае если между минфином края и муниципальным образованием края – получателем субсидии в срок, указанный в пункте 22 настоящих Правил, не заключено соглашение, а также если муниципальным образованием края – получателем субсидии в течение </w:t>
      </w:r>
      <w:r w:rsidR="00872C43">
        <w:rPr>
          <w:rFonts w:ascii="Times New Roman" w:hAnsi="Times New Roman" w:cs="Times New Roman"/>
          <w:sz w:val="28"/>
          <w:szCs w:val="28"/>
        </w:rPr>
        <w:t>4</w:t>
      </w:r>
      <w:r w:rsidRPr="00C11877">
        <w:rPr>
          <w:rFonts w:ascii="Times New Roman" w:hAnsi="Times New Roman" w:cs="Times New Roman"/>
          <w:sz w:val="28"/>
          <w:szCs w:val="28"/>
        </w:rPr>
        <w:t xml:space="preserve"> месяцев со дня заключения соглашения не заключен муниципальный контракт (договор) на реализацию проекта, высвободившийся объем средств краевого бюджета, предусмотренных на предоставление субсидии, предоставляется муниципальным образованиям края, проекты которых прошли конкурсный отбор и заняли в рейтинге проектов места, следующие за местами проектов муниципальных образований края – получателей субсидий, путем внесения изменений в закон о краевом бюджете или нормативный правовой акт Правительства Ставропольского края о распределении субсидий, если указанный высвободившийся объем средств краевого бюджета является достаточным для предоставления субсидий таким муниципальным образованиям края – получателям субсидий в объемах, указанных в представленных ими проектах.</w:t>
      </w:r>
    </w:p>
    <w:p w:rsidR="00C42D69" w:rsidRPr="00A3705C" w:rsidRDefault="00C42D69" w:rsidP="008C30CB">
      <w:pPr>
        <w:pStyle w:val="ConsPlusNormal"/>
        <w:ind w:firstLine="709"/>
        <w:jc w:val="both"/>
        <w:rPr>
          <w:rFonts w:ascii="Times New Roman" w:hAnsi="Times New Roman" w:cs="Times New Roman"/>
          <w:sz w:val="28"/>
          <w:szCs w:val="28"/>
        </w:rPr>
      </w:pPr>
    </w:p>
    <w:p w:rsidR="00C42D69" w:rsidRPr="00A3705C" w:rsidRDefault="00C11877" w:rsidP="008C30CB">
      <w:pPr>
        <w:pStyle w:val="ConsPlusNormal"/>
        <w:ind w:firstLine="709"/>
        <w:jc w:val="both"/>
        <w:rPr>
          <w:rFonts w:ascii="Times New Roman" w:hAnsi="Times New Roman" w:cs="Times New Roman"/>
          <w:sz w:val="28"/>
          <w:szCs w:val="28"/>
        </w:rPr>
      </w:pPr>
      <w:r w:rsidRPr="00C11877">
        <w:rPr>
          <w:rFonts w:ascii="Times New Roman" w:hAnsi="Times New Roman" w:cs="Times New Roman"/>
          <w:sz w:val="28"/>
          <w:szCs w:val="28"/>
        </w:rPr>
        <w:t>25. В случае экономии средств субсидий, сложившейся у муниципальных образований края – получателей субсидий по итогам определения в соответствии с Федеральным законом «О контрактной системе в сфере закупок товаров, работ, услуг для обеспечения государственных и муниципальных нужд» поставщиков (подрядчиков, исполнителей), осуществляющих поставку товаров (выполнение работ, оказание услуг) для муниципальных нужд, указанные средства субсидий предоставляются муниципальным образованиям края, проекты которых прошли конкурсный отбор и заняли в рейтинге проектов места, следующие за местами проектов муниципальных образований края – получателей субсидий, путем внесения изменений в закон о краевом бюджете или нормативный правовой акт Правительства Ставропольского края о распределении субсидий, если экономия средств субсидий сложилась не позднее 10 июня года, в котором предоставляется субсидия, и ее объем является достаточным для предоставления субсидий таким муниципальным образованиям края – получателям субсидий в объемах, указанных в представленных ими проектах.</w:t>
      </w:r>
    </w:p>
    <w:p w:rsidR="00C42D69" w:rsidRDefault="00C42D69" w:rsidP="008C30CB">
      <w:pPr>
        <w:pStyle w:val="ConsPlusNormal"/>
        <w:ind w:firstLine="709"/>
        <w:jc w:val="both"/>
        <w:rPr>
          <w:rFonts w:ascii="Times New Roman" w:hAnsi="Times New Roman" w:cs="Times New Roman"/>
          <w:sz w:val="28"/>
          <w:szCs w:val="28"/>
        </w:rPr>
      </w:pPr>
    </w:p>
    <w:p w:rsidR="00C11877" w:rsidRDefault="00C11877" w:rsidP="008C30CB">
      <w:pPr>
        <w:pStyle w:val="ConsPlusNormal"/>
        <w:ind w:firstLine="709"/>
        <w:jc w:val="both"/>
        <w:rPr>
          <w:rFonts w:ascii="Times New Roman" w:hAnsi="Times New Roman" w:cs="Times New Roman"/>
          <w:sz w:val="28"/>
          <w:szCs w:val="28"/>
        </w:rPr>
      </w:pPr>
      <w:r w:rsidRPr="00C11877">
        <w:rPr>
          <w:rFonts w:ascii="Times New Roman" w:hAnsi="Times New Roman" w:cs="Times New Roman"/>
          <w:sz w:val="28"/>
          <w:szCs w:val="28"/>
        </w:rPr>
        <w:t>25</w:t>
      </w:r>
      <w:r w:rsidRPr="0049184E">
        <w:rPr>
          <w:rFonts w:ascii="Times New Roman" w:hAnsi="Times New Roman" w:cs="Times New Roman"/>
          <w:sz w:val="28"/>
          <w:szCs w:val="28"/>
          <w:vertAlign w:val="superscript"/>
        </w:rPr>
        <w:t>1</w:t>
      </w:r>
      <w:r w:rsidRPr="00C11877">
        <w:rPr>
          <w:rFonts w:ascii="Times New Roman" w:hAnsi="Times New Roman" w:cs="Times New Roman"/>
          <w:sz w:val="28"/>
          <w:szCs w:val="28"/>
        </w:rPr>
        <w:t>. В случае если высвобод</w:t>
      </w:r>
      <w:r>
        <w:rPr>
          <w:rFonts w:ascii="Times New Roman" w:hAnsi="Times New Roman" w:cs="Times New Roman"/>
          <w:sz w:val="28"/>
          <w:szCs w:val="28"/>
        </w:rPr>
        <w:t>ившийся в соответствии с пункта</w:t>
      </w:r>
      <w:r w:rsidRPr="00C11877">
        <w:rPr>
          <w:rFonts w:ascii="Times New Roman" w:hAnsi="Times New Roman" w:cs="Times New Roman"/>
          <w:sz w:val="28"/>
          <w:szCs w:val="28"/>
        </w:rPr>
        <w:t xml:space="preserve">ми 24 и 25 настоящих Правил объем средств краевого бюджета, предоставляемых на реализацию проектов в городских населенных пунктах, являющихся административными центрами городских округов Ставропольского края, будет не достаточным для предоставления субсидий муниципальным образованиям края </w:t>
      </w:r>
      <w:r w:rsidRPr="00C11877">
        <w:rPr>
          <w:rFonts w:ascii="Times New Roman" w:hAnsi="Times New Roman" w:cs="Times New Roman"/>
          <w:sz w:val="28"/>
          <w:szCs w:val="28"/>
        </w:rPr>
        <w:lastRenderedPageBreak/>
        <w:t xml:space="preserve">на реализацию проектов в городских населенных пунктах, являющихся административными центрами городских округов Ставропольского края, прошедших конкурсный отбор и занявших в рейтинге проектов места, следующие за местами проектов муниципальных образований края – получателей субсидии, </w:t>
      </w:r>
      <w:r w:rsidR="009D2B96" w:rsidRPr="009D2B96">
        <w:rPr>
          <w:rFonts w:ascii="Times New Roman" w:hAnsi="Times New Roman" w:cs="Times New Roman"/>
          <w:sz w:val="28"/>
          <w:szCs w:val="28"/>
        </w:rPr>
        <w:t>а также в случае отсутствия таких муниципальных образований края – получателей субсидии, следующих в рейтинге проектов,</w:t>
      </w:r>
      <w:r w:rsidR="009D2B96">
        <w:rPr>
          <w:rFonts w:ascii="Times New Roman" w:hAnsi="Times New Roman" w:cs="Times New Roman"/>
          <w:sz w:val="28"/>
          <w:szCs w:val="28"/>
        </w:rPr>
        <w:t xml:space="preserve"> </w:t>
      </w:r>
      <w:r w:rsidRPr="00C11877">
        <w:rPr>
          <w:rFonts w:ascii="Times New Roman" w:hAnsi="Times New Roman" w:cs="Times New Roman"/>
          <w:sz w:val="28"/>
          <w:szCs w:val="28"/>
        </w:rPr>
        <w:t>данные средства краевого бюджета предоставляются муниципальным образованиям края на реализацию проектов в сельских и городских населенных пунктах (за исключением городских населенных пунктов, являющихся административными центрами городских округов Ставропольского края), прошедших конкурсный отбор и занявших в рейтинге проектов места, следующие за местами проектов муниципальных образований края – получателей субсидии.</w:t>
      </w:r>
    </w:p>
    <w:p w:rsidR="00852232" w:rsidRDefault="00852232" w:rsidP="008C30CB">
      <w:pPr>
        <w:pStyle w:val="ConsPlusNormal"/>
        <w:ind w:firstLine="709"/>
        <w:jc w:val="both"/>
        <w:rPr>
          <w:rFonts w:ascii="Times New Roman" w:hAnsi="Times New Roman" w:cs="Times New Roman"/>
          <w:sz w:val="28"/>
          <w:szCs w:val="28"/>
        </w:rPr>
      </w:pPr>
    </w:p>
    <w:p w:rsidR="00852232" w:rsidRDefault="00852232" w:rsidP="008C30CB">
      <w:pPr>
        <w:pStyle w:val="ConsPlusNormal"/>
        <w:ind w:firstLine="709"/>
        <w:jc w:val="both"/>
        <w:rPr>
          <w:rFonts w:ascii="Times New Roman" w:hAnsi="Times New Roman" w:cs="Times New Roman"/>
          <w:sz w:val="28"/>
          <w:szCs w:val="28"/>
        </w:rPr>
      </w:pPr>
      <w:r w:rsidRPr="00852232">
        <w:rPr>
          <w:rFonts w:ascii="Times New Roman" w:hAnsi="Times New Roman" w:cs="Times New Roman"/>
          <w:sz w:val="28"/>
          <w:szCs w:val="28"/>
        </w:rPr>
        <w:t>25</w:t>
      </w:r>
      <w:r w:rsidRPr="00852232">
        <w:rPr>
          <w:rFonts w:ascii="Times New Roman" w:hAnsi="Times New Roman" w:cs="Times New Roman"/>
          <w:sz w:val="28"/>
          <w:szCs w:val="28"/>
          <w:vertAlign w:val="superscript"/>
        </w:rPr>
        <w:t>2</w:t>
      </w:r>
      <w:r w:rsidRPr="00852232">
        <w:rPr>
          <w:rFonts w:ascii="Times New Roman" w:hAnsi="Times New Roman" w:cs="Times New Roman"/>
          <w:sz w:val="28"/>
          <w:szCs w:val="28"/>
        </w:rPr>
        <w:t>. В случае образования нераспределенного остатка субсидии на реализацию проектов в городских населенных пунктах, являющихся административными центрами городских округов Ставропольского края, данные средства краевого бюджета предоставляются муниципальным образованиям края на реализацию проектов в сельских и городских населенных пунктах (за исключением городских населенных пунктов, являющихся административными центрами городских округов Ставропольского края), прошедших конкурсный отбор и занявших в рейтинге проектов места, следующие за местами проектов муниципальных образований края – получателей субсидии.</w:t>
      </w:r>
    </w:p>
    <w:p w:rsidR="00C11877" w:rsidRPr="00A3705C" w:rsidRDefault="00C11877" w:rsidP="008C30CB">
      <w:pPr>
        <w:pStyle w:val="ConsPlusNormal"/>
        <w:ind w:firstLine="709"/>
        <w:jc w:val="both"/>
        <w:rPr>
          <w:rFonts w:ascii="Times New Roman" w:hAnsi="Times New Roman" w:cs="Times New Roman"/>
          <w:sz w:val="28"/>
          <w:szCs w:val="28"/>
        </w:rPr>
      </w:pPr>
    </w:p>
    <w:p w:rsidR="00C42D69" w:rsidRPr="00A3705C" w:rsidRDefault="00C42D69" w:rsidP="008C30CB">
      <w:pPr>
        <w:pStyle w:val="ConsPlusNormal"/>
        <w:ind w:firstLine="709"/>
        <w:jc w:val="both"/>
        <w:rPr>
          <w:rFonts w:ascii="Times New Roman" w:hAnsi="Times New Roman" w:cs="Times New Roman"/>
          <w:sz w:val="28"/>
          <w:szCs w:val="28"/>
        </w:rPr>
      </w:pPr>
      <w:r w:rsidRPr="00A3705C">
        <w:rPr>
          <w:rFonts w:ascii="Times New Roman" w:hAnsi="Times New Roman" w:cs="Times New Roman"/>
          <w:sz w:val="28"/>
          <w:szCs w:val="28"/>
        </w:rPr>
        <w:t>26. Перечисление субсидии в бюджет муниципального образования края – получателя субсидии осуществляется в установленном порядке на счет, открытый Управлению Федерального казначейства по Ставропольскому краю для учета поступлений и их распределения между бюджетами бюджетной системы Российской Федерации.</w:t>
      </w:r>
    </w:p>
    <w:p w:rsidR="00C42D69" w:rsidRDefault="00852232" w:rsidP="008C30CB">
      <w:pPr>
        <w:pStyle w:val="ConsPlusNormal"/>
        <w:ind w:firstLine="709"/>
        <w:jc w:val="both"/>
        <w:rPr>
          <w:rFonts w:ascii="Times New Roman" w:hAnsi="Times New Roman" w:cs="Times New Roman"/>
          <w:sz w:val="28"/>
          <w:szCs w:val="28"/>
        </w:rPr>
      </w:pPr>
      <w:r w:rsidRPr="00852232">
        <w:rPr>
          <w:rFonts w:ascii="Times New Roman" w:hAnsi="Times New Roman" w:cs="Times New Roman"/>
          <w:sz w:val="28"/>
          <w:szCs w:val="28"/>
        </w:rPr>
        <w:t>Перечисление субсидии в бюджет муниципального образования края</w:t>
      </w:r>
      <w:r>
        <w:rPr>
          <w:rFonts w:ascii="Times New Roman" w:hAnsi="Times New Roman" w:cs="Times New Roman"/>
          <w:sz w:val="28"/>
          <w:szCs w:val="28"/>
        </w:rPr>
        <w:t> </w:t>
      </w:r>
      <w:r w:rsidRPr="00852232">
        <w:rPr>
          <w:rFonts w:ascii="Times New Roman" w:hAnsi="Times New Roman" w:cs="Times New Roman"/>
          <w:sz w:val="28"/>
          <w:szCs w:val="28"/>
        </w:rPr>
        <w:t>–</w:t>
      </w:r>
      <w:r>
        <w:rPr>
          <w:rFonts w:ascii="Times New Roman" w:hAnsi="Times New Roman" w:cs="Times New Roman"/>
          <w:sz w:val="28"/>
          <w:szCs w:val="28"/>
        </w:rPr>
        <w:t> </w:t>
      </w:r>
      <w:r w:rsidRPr="00852232">
        <w:rPr>
          <w:rFonts w:ascii="Times New Roman" w:hAnsi="Times New Roman" w:cs="Times New Roman"/>
          <w:sz w:val="28"/>
          <w:szCs w:val="28"/>
        </w:rPr>
        <w:t>получателя субсидии осуществляется на основании заявки муниципального образования края – получателя субсидии на перечисление субсидии, представляемой по форме и в сроки, утверждаемые минфином края.</w:t>
      </w:r>
    </w:p>
    <w:p w:rsidR="00852232" w:rsidRDefault="00852232" w:rsidP="008C30CB">
      <w:pPr>
        <w:pStyle w:val="ConsPlusNormal"/>
        <w:ind w:firstLine="709"/>
        <w:jc w:val="both"/>
        <w:rPr>
          <w:rFonts w:ascii="Times New Roman" w:hAnsi="Times New Roman" w:cs="Times New Roman"/>
          <w:sz w:val="28"/>
          <w:szCs w:val="28"/>
        </w:rPr>
      </w:pPr>
      <w:r w:rsidRPr="00852232">
        <w:rPr>
          <w:rFonts w:ascii="Times New Roman" w:hAnsi="Times New Roman" w:cs="Times New Roman"/>
          <w:sz w:val="28"/>
          <w:szCs w:val="28"/>
        </w:rPr>
        <w:t>В случае принятия минфином края решения о передаче Управлению Федерального казначейства по Ставропольскому краю полномочий получателя средств краевого бюджета по перечислению субсидии в пределах суммы, необходимой для оплаты денежных обязательств по расходам получателей средств бюджета муниципального образования края, источником финансового обеспечения которых является субсидия, перечисление данной субсидии осуществляется на счет, открытый Управлению Федерального казначейства по Ставропольскому краю для учета операций со средствами, поступившими в бюджет муниципального образования края, в порядке, устанавливаемом Федеральным казначейством.</w:t>
      </w:r>
    </w:p>
    <w:p w:rsidR="00852232" w:rsidRPr="00A3705C" w:rsidRDefault="00852232" w:rsidP="008C30CB">
      <w:pPr>
        <w:pStyle w:val="ConsPlusNormal"/>
        <w:ind w:firstLine="709"/>
        <w:jc w:val="both"/>
        <w:rPr>
          <w:rFonts w:ascii="Times New Roman" w:hAnsi="Times New Roman" w:cs="Times New Roman"/>
          <w:sz w:val="28"/>
          <w:szCs w:val="28"/>
        </w:rPr>
      </w:pPr>
    </w:p>
    <w:p w:rsidR="00C11877" w:rsidRPr="00C11877" w:rsidRDefault="00C11877" w:rsidP="00C11877">
      <w:pPr>
        <w:pStyle w:val="ConsPlusNormal"/>
        <w:ind w:firstLine="709"/>
        <w:jc w:val="both"/>
        <w:rPr>
          <w:rFonts w:ascii="Times New Roman" w:hAnsi="Times New Roman" w:cs="Times New Roman"/>
          <w:sz w:val="28"/>
          <w:szCs w:val="28"/>
        </w:rPr>
      </w:pPr>
      <w:r w:rsidRPr="00C11877">
        <w:rPr>
          <w:rFonts w:ascii="Times New Roman" w:hAnsi="Times New Roman" w:cs="Times New Roman"/>
          <w:sz w:val="28"/>
          <w:szCs w:val="28"/>
        </w:rPr>
        <w:lastRenderedPageBreak/>
        <w:t>27. Муниципальное образование края – получатель субсидии представляет в Учебный центр министерства финансов Ставропольского края отчет об использовании субсидии по форме, утверждаемой минфином края, в следующие сроки:</w:t>
      </w:r>
    </w:p>
    <w:p w:rsidR="00C11877" w:rsidRPr="00C11877" w:rsidRDefault="00C11877" w:rsidP="00C11877">
      <w:pPr>
        <w:pStyle w:val="ConsPlusNormal"/>
        <w:ind w:firstLine="709"/>
        <w:jc w:val="both"/>
        <w:rPr>
          <w:rFonts w:ascii="Times New Roman" w:hAnsi="Times New Roman" w:cs="Times New Roman"/>
          <w:sz w:val="28"/>
          <w:szCs w:val="28"/>
        </w:rPr>
      </w:pPr>
      <w:r w:rsidRPr="00C11877">
        <w:rPr>
          <w:rFonts w:ascii="Times New Roman" w:hAnsi="Times New Roman" w:cs="Times New Roman"/>
          <w:sz w:val="28"/>
          <w:szCs w:val="28"/>
        </w:rPr>
        <w:t>в течение 5 рабочих дней с даты заключения муниципального контракта (договора) на реализацию проекта – отчет об использовании субсидии по состоянию на дату заключения муниципального контракта (договора) на реализацию проекта;</w:t>
      </w:r>
    </w:p>
    <w:p w:rsidR="00C11877" w:rsidRPr="00C11877" w:rsidRDefault="00C11877" w:rsidP="00C11877">
      <w:pPr>
        <w:pStyle w:val="ConsPlusNormal"/>
        <w:ind w:firstLine="709"/>
        <w:jc w:val="both"/>
        <w:rPr>
          <w:rFonts w:ascii="Times New Roman" w:hAnsi="Times New Roman" w:cs="Times New Roman"/>
          <w:sz w:val="28"/>
          <w:szCs w:val="28"/>
        </w:rPr>
      </w:pPr>
      <w:r w:rsidRPr="00C11877">
        <w:rPr>
          <w:rFonts w:ascii="Times New Roman" w:hAnsi="Times New Roman" w:cs="Times New Roman"/>
          <w:sz w:val="28"/>
          <w:szCs w:val="28"/>
        </w:rPr>
        <w:t>ежеквартально, в срок не позднее 5-го числа месяца, следующего за отчетным кварталом – отчет об использовании субсидии по состоянию</w:t>
      </w:r>
      <w:r>
        <w:rPr>
          <w:rFonts w:ascii="Times New Roman" w:hAnsi="Times New Roman" w:cs="Times New Roman"/>
          <w:sz w:val="28"/>
          <w:szCs w:val="28"/>
        </w:rPr>
        <w:t xml:space="preserve"> </w:t>
      </w:r>
      <w:r w:rsidRPr="00C11877">
        <w:rPr>
          <w:rFonts w:ascii="Times New Roman" w:hAnsi="Times New Roman" w:cs="Times New Roman"/>
          <w:sz w:val="28"/>
          <w:szCs w:val="28"/>
        </w:rPr>
        <w:t>на 1</w:t>
      </w:r>
      <w:r>
        <w:rPr>
          <w:rFonts w:ascii="Times New Roman" w:hAnsi="Times New Roman" w:cs="Times New Roman"/>
          <w:sz w:val="28"/>
          <w:szCs w:val="28"/>
        </w:rPr>
        <w:t> </w:t>
      </w:r>
      <w:r w:rsidRPr="00C11877">
        <w:rPr>
          <w:rFonts w:ascii="Times New Roman" w:hAnsi="Times New Roman" w:cs="Times New Roman"/>
          <w:sz w:val="28"/>
          <w:szCs w:val="28"/>
        </w:rPr>
        <w:t>число месяца, следующего за отчетным кварталом;</w:t>
      </w:r>
    </w:p>
    <w:p w:rsidR="00C11877" w:rsidRDefault="00C11877" w:rsidP="00C11877">
      <w:pPr>
        <w:pStyle w:val="ConsPlusNormal"/>
        <w:ind w:firstLine="709"/>
        <w:jc w:val="both"/>
        <w:rPr>
          <w:rFonts w:ascii="Times New Roman" w:hAnsi="Times New Roman" w:cs="Times New Roman"/>
          <w:sz w:val="28"/>
          <w:szCs w:val="28"/>
        </w:rPr>
      </w:pPr>
      <w:r w:rsidRPr="00C11877">
        <w:rPr>
          <w:rFonts w:ascii="Times New Roman" w:hAnsi="Times New Roman" w:cs="Times New Roman"/>
          <w:sz w:val="28"/>
          <w:szCs w:val="28"/>
        </w:rPr>
        <w:t>не позднее 05 декабря года, в котором предоставляется субсидия – отчет об использовании субсидии по состоянию на 05 декабря года, в котором предоставляется субсидия.</w:t>
      </w:r>
    </w:p>
    <w:p w:rsidR="00C42D69" w:rsidRPr="00A3705C" w:rsidRDefault="00576DFA" w:rsidP="00C11877">
      <w:pPr>
        <w:pStyle w:val="ConsPlusNormal"/>
        <w:ind w:firstLine="709"/>
        <w:jc w:val="both"/>
        <w:rPr>
          <w:rFonts w:ascii="Times New Roman" w:hAnsi="Times New Roman" w:cs="Times New Roman"/>
          <w:sz w:val="28"/>
          <w:szCs w:val="28"/>
        </w:rPr>
      </w:pPr>
      <w:r w:rsidRPr="00576DFA">
        <w:rPr>
          <w:rFonts w:ascii="Times New Roman" w:hAnsi="Times New Roman" w:cs="Times New Roman"/>
          <w:sz w:val="28"/>
          <w:szCs w:val="28"/>
        </w:rPr>
        <w:t xml:space="preserve">В случае непредставления в течение двух отчетных периодов муниципальным образованием края </w:t>
      </w:r>
      <w:r>
        <w:rPr>
          <w:rFonts w:ascii="Times New Roman" w:hAnsi="Times New Roman" w:cs="Times New Roman"/>
          <w:sz w:val="28"/>
          <w:szCs w:val="28"/>
        </w:rPr>
        <w:t>–</w:t>
      </w:r>
      <w:r w:rsidRPr="00576DFA">
        <w:rPr>
          <w:rFonts w:ascii="Times New Roman" w:hAnsi="Times New Roman" w:cs="Times New Roman"/>
          <w:sz w:val="28"/>
          <w:szCs w:val="28"/>
        </w:rPr>
        <w:t xml:space="preserve"> получателем субсидии отчета об использовании субсидии либо </w:t>
      </w:r>
      <w:proofErr w:type="spellStart"/>
      <w:r w:rsidRPr="00576DFA">
        <w:rPr>
          <w:rFonts w:ascii="Times New Roman" w:hAnsi="Times New Roman" w:cs="Times New Roman"/>
          <w:sz w:val="28"/>
          <w:szCs w:val="28"/>
        </w:rPr>
        <w:t>неустранения</w:t>
      </w:r>
      <w:proofErr w:type="spellEnd"/>
      <w:r w:rsidRPr="00576DFA">
        <w:rPr>
          <w:rFonts w:ascii="Times New Roman" w:hAnsi="Times New Roman" w:cs="Times New Roman"/>
          <w:sz w:val="28"/>
          <w:szCs w:val="28"/>
        </w:rPr>
        <w:t xml:space="preserve"> выявленных неточностей в отчете об использовании субсидии Учебный центр министерства финансов Ставропольского края представляет в минфин края информацию о таких муниципальных образованиях края </w:t>
      </w:r>
      <w:r>
        <w:rPr>
          <w:rFonts w:ascii="Times New Roman" w:hAnsi="Times New Roman" w:cs="Times New Roman"/>
          <w:sz w:val="28"/>
          <w:szCs w:val="28"/>
        </w:rPr>
        <w:t>–</w:t>
      </w:r>
      <w:r w:rsidRPr="00576DFA">
        <w:rPr>
          <w:rFonts w:ascii="Times New Roman" w:hAnsi="Times New Roman" w:cs="Times New Roman"/>
          <w:sz w:val="28"/>
          <w:szCs w:val="28"/>
        </w:rPr>
        <w:t xml:space="preserve"> получателях субсидии для приостановления предоставления субсидии соответствующему бюджету муниципального образования края - получателя субсидии.</w:t>
      </w:r>
    </w:p>
    <w:p w:rsidR="00C42D69" w:rsidRPr="00A3705C" w:rsidRDefault="00C42D69" w:rsidP="008C30CB">
      <w:pPr>
        <w:pStyle w:val="ConsPlusNormal"/>
        <w:ind w:firstLine="709"/>
        <w:jc w:val="both"/>
        <w:rPr>
          <w:rFonts w:ascii="Times New Roman" w:hAnsi="Times New Roman" w:cs="Times New Roman"/>
          <w:sz w:val="28"/>
          <w:szCs w:val="28"/>
        </w:rPr>
      </w:pPr>
      <w:r w:rsidRPr="00A3705C">
        <w:rPr>
          <w:rFonts w:ascii="Times New Roman" w:hAnsi="Times New Roman" w:cs="Times New Roman"/>
          <w:sz w:val="28"/>
          <w:szCs w:val="28"/>
        </w:rPr>
        <w:t xml:space="preserve">Муниципальное образование края – получатель субсидии представляет в </w:t>
      </w:r>
      <w:r w:rsidR="00576DFA" w:rsidRPr="00576DFA">
        <w:rPr>
          <w:rFonts w:ascii="Times New Roman" w:hAnsi="Times New Roman" w:cs="Times New Roman"/>
          <w:sz w:val="28"/>
          <w:szCs w:val="28"/>
        </w:rPr>
        <w:t>Учебный центр министерства финансов Ставропольского края</w:t>
      </w:r>
      <w:r w:rsidR="00576DFA">
        <w:rPr>
          <w:rFonts w:ascii="Times New Roman" w:hAnsi="Times New Roman" w:cs="Times New Roman"/>
          <w:sz w:val="28"/>
          <w:szCs w:val="28"/>
        </w:rPr>
        <w:t xml:space="preserve"> </w:t>
      </w:r>
      <w:r w:rsidRPr="00A3705C">
        <w:rPr>
          <w:rFonts w:ascii="Times New Roman" w:hAnsi="Times New Roman" w:cs="Times New Roman"/>
          <w:sz w:val="28"/>
          <w:szCs w:val="28"/>
        </w:rPr>
        <w:t>отчет о достижении значений целевых показателей результативности использования субсидии по форме, утверждаемой минфином края</w:t>
      </w:r>
      <w:r w:rsidR="00F95346" w:rsidRPr="00F95346">
        <w:rPr>
          <w:rFonts w:ascii="Times New Roman" w:hAnsi="Times New Roman" w:cs="Times New Roman"/>
          <w:sz w:val="28"/>
          <w:szCs w:val="28"/>
        </w:rPr>
        <w:t>, и копии документов, подтверждающих достижение значений целевых показателей результативности использования субсидии по типовым формам, утверждаемым минфином края, в соответствии с пунктом 27</w:t>
      </w:r>
      <w:r w:rsidR="00F95346" w:rsidRPr="00F95346">
        <w:rPr>
          <w:rFonts w:ascii="Times New Roman" w:hAnsi="Times New Roman" w:cs="Times New Roman"/>
          <w:sz w:val="28"/>
          <w:szCs w:val="28"/>
          <w:vertAlign w:val="superscript"/>
        </w:rPr>
        <w:t>1</w:t>
      </w:r>
      <w:r w:rsidR="00F95346" w:rsidRPr="00F95346">
        <w:rPr>
          <w:rFonts w:ascii="Times New Roman" w:hAnsi="Times New Roman" w:cs="Times New Roman"/>
          <w:sz w:val="28"/>
          <w:szCs w:val="28"/>
        </w:rPr>
        <w:t xml:space="preserve"> настоящих Правил</w:t>
      </w:r>
      <w:r w:rsidRPr="00A3705C">
        <w:rPr>
          <w:rFonts w:ascii="Times New Roman" w:hAnsi="Times New Roman" w:cs="Times New Roman"/>
          <w:sz w:val="28"/>
          <w:szCs w:val="28"/>
        </w:rPr>
        <w:t>, в следующие сроки:</w:t>
      </w:r>
    </w:p>
    <w:p w:rsidR="00C42D69" w:rsidRPr="00A3705C" w:rsidRDefault="00C42D69" w:rsidP="008C30CB">
      <w:pPr>
        <w:pStyle w:val="ConsPlusNormal"/>
        <w:ind w:firstLine="709"/>
        <w:jc w:val="both"/>
        <w:rPr>
          <w:rFonts w:ascii="Times New Roman" w:hAnsi="Times New Roman" w:cs="Times New Roman"/>
          <w:sz w:val="28"/>
          <w:szCs w:val="28"/>
        </w:rPr>
      </w:pPr>
      <w:r w:rsidRPr="00A3705C">
        <w:rPr>
          <w:rFonts w:ascii="Times New Roman" w:hAnsi="Times New Roman" w:cs="Times New Roman"/>
          <w:sz w:val="28"/>
          <w:szCs w:val="28"/>
        </w:rPr>
        <w:t>не позднее 05 октября года, в котором предоставляется субсидия, – отчет о достижении значений целевых показателей результативности использования субсидии по состоянию на 01 октября года, в котором предоставляется субсидия;</w:t>
      </w:r>
    </w:p>
    <w:p w:rsidR="00C42D69" w:rsidRPr="00A3705C" w:rsidRDefault="00C42D69" w:rsidP="008C30CB">
      <w:pPr>
        <w:pStyle w:val="ConsPlusNormal"/>
        <w:ind w:firstLine="709"/>
        <w:jc w:val="both"/>
        <w:rPr>
          <w:rFonts w:ascii="Times New Roman" w:hAnsi="Times New Roman" w:cs="Times New Roman"/>
          <w:sz w:val="28"/>
          <w:szCs w:val="28"/>
        </w:rPr>
      </w:pPr>
      <w:r w:rsidRPr="00A3705C">
        <w:rPr>
          <w:rFonts w:ascii="Times New Roman" w:hAnsi="Times New Roman" w:cs="Times New Roman"/>
          <w:sz w:val="28"/>
          <w:szCs w:val="28"/>
        </w:rPr>
        <w:t>не позднее 05 декабря года, в котором предоставляется субсидия, – отчет о достижении значений целевых показателей результативности использования субсидии по состоянию на 01 декабря года, в котором предоставляется субсидия;</w:t>
      </w:r>
    </w:p>
    <w:p w:rsidR="00C42D69" w:rsidRPr="00A3705C" w:rsidRDefault="00C42D69" w:rsidP="008C30CB">
      <w:pPr>
        <w:pStyle w:val="ConsPlusNormal"/>
        <w:ind w:firstLine="709"/>
        <w:jc w:val="both"/>
        <w:rPr>
          <w:rFonts w:ascii="Times New Roman" w:hAnsi="Times New Roman" w:cs="Times New Roman"/>
          <w:sz w:val="28"/>
          <w:szCs w:val="28"/>
        </w:rPr>
      </w:pPr>
      <w:r w:rsidRPr="00A3705C">
        <w:rPr>
          <w:rFonts w:ascii="Times New Roman" w:hAnsi="Times New Roman" w:cs="Times New Roman"/>
          <w:sz w:val="28"/>
          <w:szCs w:val="28"/>
        </w:rPr>
        <w:t>не позднее 05 марта года, следующего за годом, в котором предоставлялась субсидия, – отчеты о достижении значений целевых показателей результативности использования субсидии по состоянию на 31 декабря года, в котором предоставлялась субсидия, и по состоянию на 01 марта года, следующего за годом, в котором предоставлялась субсидия.</w:t>
      </w:r>
    </w:p>
    <w:p w:rsidR="00C42D69" w:rsidRDefault="00C42D69" w:rsidP="008C30CB">
      <w:pPr>
        <w:pStyle w:val="ConsPlusNormal"/>
        <w:ind w:firstLine="709"/>
        <w:jc w:val="both"/>
        <w:rPr>
          <w:rFonts w:ascii="Times New Roman" w:hAnsi="Times New Roman" w:cs="Times New Roman"/>
          <w:sz w:val="28"/>
          <w:szCs w:val="28"/>
        </w:rPr>
      </w:pPr>
    </w:p>
    <w:p w:rsidR="00F95346" w:rsidRPr="00F95346" w:rsidRDefault="00F95346" w:rsidP="00F95346">
      <w:pPr>
        <w:pStyle w:val="ConsPlusNormal"/>
        <w:ind w:firstLine="709"/>
        <w:jc w:val="both"/>
        <w:rPr>
          <w:rFonts w:ascii="Times New Roman" w:hAnsi="Times New Roman" w:cs="Times New Roman"/>
          <w:sz w:val="28"/>
          <w:szCs w:val="28"/>
        </w:rPr>
      </w:pPr>
      <w:r w:rsidRPr="00F95346">
        <w:rPr>
          <w:rFonts w:ascii="Times New Roman" w:hAnsi="Times New Roman" w:cs="Times New Roman"/>
          <w:sz w:val="28"/>
          <w:szCs w:val="28"/>
        </w:rPr>
        <w:lastRenderedPageBreak/>
        <w:t>27</w:t>
      </w:r>
      <w:r w:rsidRPr="00F95346">
        <w:rPr>
          <w:rFonts w:ascii="Times New Roman" w:hAnsi="Times New Roman" w:cs="Times New Roman"/>
          <w:sz w:val="28"/>
          <w:szCs w:val="28"/>
          <w:vertAlign w:val="superscript"/>
        </w:rPr>
        <w:t>1</w:t>
      </w:r>
      <w:r w:rsidRPr="00F95346">
        <w:rPr>
          <w:rFonts w:ascii="Times New Roman" w:hAnsi="Times New Roman" w:cs="Times New Roman"/>
          <w:sz w:val="28"/>
          <w:szCs w:val="28"/>
        </w:rPr>
        <w:t>. Муниципальное образование края – получатель субсидии представляет в Учебный центр министерства финансов Ставропольского края копии следующих документов, подтверждающих достижение значений целевых показателей результативности использования субсидии:</w:t>
      </w:r>
    </w:p>
    <w:p w:rsidR="00F95346" w:rsidRPr="00F95346" w:rsidRDefault="00F95346" w:rsidP="00F95346">
      <w:pPr>
        <w:pStyle w:val="ConsPlusNormal"/>
        <w:ind w:firstLine="709"/>
        <w:jc w:val="both"/>
        <w:rPr>
          <w:rFonts w:ascii="Times New Roman" w:hAnsi="Times New Roman" w:cs="Times New Roman"/>
          <w:sz w:val="28"/>
          <w:szCs w:val="28"/>
        </w:rPr>
      </w:pPr>
      <w:r w:rsidRPr="00F95346">
        <w:rPr>
          <w:rFonts w:ascii="Times New Roman" w:hAnsi="Times New Roman" w:cs="Times New Roman"/>
          <w:sz w:val="28"/>
          <w:szCs w:val="28"/>
        </w:rPr>
        <w:t>1)</w:t>
      </w:r>
      <w:r w:rsidRPr="00F95346">
        <w:rPr>
          <w:rFonts w:ascii="Times New Roman" w:hAnsi="Times New Roman" w:cs="Times New Roman"/>
          <w:sz w:val="28"/>
          <w:szCs w:val="28"/>
        </w:rPr>
        <w:tab/>
        <w:t>выписка из лицевого счета администратора доходов бюджета (код формы по КФД 0531761), платежное поручение и, в случае необходимости, уведомление об уточнении вида и принадлежности платежа (код формы по КФД 0531809);</w:t>
      </w:r>
    </w:p>
    <w:p w:rsidR="00F95346" w:rsidRPr="00F95346" w:rsidRDefault="00F95346" w:rsidP="00F95346">
      <w:pPr>
        <w:pStyle w:val="ConsPlusNormal"/>
        <w:ind w:firstLine="709"/>
        <w:jc w:val="both"/>
        <w:rPr>
          <w:rFonts w:ascii="Times New Roman" w:hAnsi="Times New Roman" w:cs="Times New Roman"/>
          <w:sz w:val="28"/>
          <w:szCs w:val="28"/>
        </w:rPr>
      </w:pPr>
      <w:r w:rsidRPr="00F95346">
        <w:rPr>
          <w:rFonts w:ascii="Times New Roman" w:hAnsi="Times New Roman" w:cs="Times New Roman"/>
          <w:sz w:val="28"/>
          <w:szCs w:val="28"/>
        </w:rPr>
        <w:t>2)</w:t>
      </w:r>
      <w:r w:rsidRPr="00F95346">
        <w:rPr>
          <w:rFonts w:ascii="Times New Roman" w:hAnsi="Times New Roman" w:cs="Times New Roman"/>
          <w:sz w:val="28"/>
          <w:szCs w:val="28"/>
        </w:rPr>
        <w:tab/>
        <w:t>акт о приемке вклада в реализацию проекта индивидуальными предпринимателями и организациями в натуральной форме и (или) в форме безвозмездного оказания услуг (выполнения работ);</w:t>
      </w:r>
    </w:p>
    <w:p w:rsidR="00576DFA" w:rsidRDefault="00F95346" w:rsidP="00F95346">
      <w:pPr>
        <w:pStyle w:val="ConsPlusNormal"/>
        <w:ind w:firstLine="709"/>
        <w:jc w:val="both"/>
        <w:rPr>
          <w:rFonts w:ascii="Times New Roman" w:hAnsi="Times New Roman" w:cs="Times New Roman"/>
          <w:sz w:val="28"/>
          <w:szCs w:val="28"/>
        </w:rPr>
      </w:pPr>
      <w:r w:rsidRPr="00F95346">
        <w:rPr>
          <w:rFonts w:ascii="Times New Roman" w:hAnsi="Times New Roman" w:cs="Times New Roman"/>
          <w:sz w:val="28"/>
          <w:szCs w:val="28"/>
        </w:rPr>
        <w:t>3)</w:t>
      </w:r>
      <w:r w:rsidRPr="00F95346">
        <w:rPr>
          <w:rFonts w:ascii="Times New Roman" w:hAnsi="Times New Roman" w:cs="Times New Roman"/>
          <w:sz w:val="28"/>
          <w:szCs w:val="28"/>
        </w:rPr>
        <w:tab/>
        <w:t>акт о принятии участия в реализации проекта населением населенного пункта муниципального образования края – получателя субсидии в форме безвозмездного труда.</w:t>
      </w:r>
    </w:p>
    <w:p w:rsidR="00F95346" w:rsidRDefault="00F95346" w:rsidP="00F95346">
      <w:pPr>
        <w:pStyle w:val="ConsPlusNormal"/>
        <w:ind w:firstLine="709"/>
        <w:jc w:val="both"/>
        <w:rPr>
          <w:rFonts w:ascii="Times New Roman" w:hAnsi="Times New Roman" w:cs="Times New Roman"/>
          <w:sz w:val="28"/>
          <w:szCs w:val="28"/>
        </w:rPr>
      </w:pPr>
    </w:p>
    <w:p w:rsidR="00F95346" w:rsidRPr="00F95346" w:rsidRDefault="00F95346" w:rsidP="00F95346">
      <w:pPr>
        <w:pStyle w:val="ConsPlusNormal"/>
        <w:ind w:firstLine="709"/>
        <w:jc w:val="both"/>
        <w:rPr>
          <w:rFonts w:ascii="Times New Roman" w:hAnsi="Times New Roman" w:cs="Times New Roman"/>
          <w:sz w:val="28"/>
          <w:szCs w:val="28"/>
        </w:rPr>
      </w:pPr>
      <w:r w:rsidRPr="00F95346">
        <w:rPr>
          <w:rFonts w:ascii="Times New Roman" w:hAnsi="Times New Roman" w:cs="Times New Roman"/>
          <w:sz w:val="28"/>
          <w:szCs w:val="28"/>
        </w:rPr>
        <w:t>27</w:t>
      </w:r>
      <w:r w:rsidRPr="00F95346">
        <w:rPr>
          <w:rFonts w:ascii="Times New Roman" w:hAnsi="Times New Roman" w:cs="Times New Roman"/>
          <w:sz w:val="28"/>
          <w:szCs w:val="28"/>
          <w:vertAlign w:val="superscript"/>
        </w:rPr>
        <w:t>2</w:t>
      </w:r>
      <w:r w:rsidRPr="00F95346">
        <w:rPr>
          <w:rFonts w:ascii="Times New Roman" w:hAnsi="Times New Roman" w:cs="Times New Roman"/>
          <w:sz w:val="28"/>
          <w:szCs w:val="28"/>
        </w:rPr>
        <w:t>. На основании представленных отчетов о достижении значений целевых показателей результативности использования субсидии, указанных в пункте 27 настоящих Правил, Учебный центр министерства финансов Ставропольского края готовит информацию о достижении муниципальными образованиями края ‒ получателями субсидии значений целевых показателей результативности использования субсидии и представляет ее в минфин края в следующие сроки:</w:t>
      </w:r>
    </w:p>
    <w:p w:rsidR="00F95346" w:rsidRPr="00F95346" w:rsidRDefault="00F95346" w:rsidP="00F95346">
      <w:pPr>
        <w:pStyle w:val="ConsPlusNormal"/>
        <w:ind w:firstLine="709"/>
        <w:jc w:val="both"/>
        <w:rPr>
          <w:rFonts w:ascii="Times New Roman" w:hAnsi="Times New Roman" w:cs="Times New Roman"/>
          <w:sz w:val="28"/>
          <w:szCs w:val="28"/>
        </w:rPr>
      </w:pPr>
      <w:r w:rsidRPr="00F95346">
        <w:rPr>
          <w:rFonts w:ascii="Times New Roman" w:hAnsi="Times New Roman" w:cs="Times New Roman"/>
          <w:sz w:val="28"/>
          <w:szCs w:val="28"/>
        </w:rPr>
        <w:t>не позднее 10 октября года, в котором предоставляется субсидия, ‒ информацию о достижении значений целевых показателей результативности использования субсидии по состоянию на 01 октября года, в котором предоставляется субсидия;</w:t>
      </w:r>
    </w:p>
    <w:p w:rsidR="00F95346" w:rsidRPr="00F95346" w:rsidRDefault="00F95346" w:rsidP="00F95346">
      <w:pPr>
        <w:pStyle w:val="ConsPlusNormal"/>
        <w:ind w:firstLine="709"/>
        <w:jc w:val="both"/>
        <w:rPr>
          <w:rFonts w:ascii="Times New Roman" w:hAnsi="Times New Roman" w:cs="Times New Roman"/>
          <w:sz w:val="28"/>
          <w:szCs w:val="28"/>
        </w:rPr>
      </w:pPr>
      <w:r w:rsidRPr="00F95346">
        <w:rPr>
          <w:rFonts w:ascii="Times New Roman" w:hAnsi="Times New Roman" w:cs="Times New Roman"/>
          <w:sz w:val="28"/>
          <w:szCs w:val="28"/>
        </w:rPr>
        <w:t>не позднее 10 декабря года, в котором предоставляется субсидия, ‒ информацию о достижении значений целевых показателей результативности использования субсидии по состоянию на 01 декабря года, в котором предоставляется субсидия;</w:t>
      </w:r>
    </w:p>
    <w:p w:rsidR="00F95346" w:rsidRPr="00F95346" w:rsidRDefault="00F95346" w:rsidP="00F95346">
      <w:pPr>
        <w:pStyle w:val="ConsPlusNormal"/>
        <w:ind w:firstLine="709"/>
        <w:jc w:val="both"/>
        <w:rPr>
          <w:rFonts w:ascii="Times New Roman" w:hAnsi="Times New Roman" w:cs="Times New Roman"/>
          <w:sz w:val="28"/>
          <w:szCs w:val="28"/>
        </w:rPr>
      </w:pPr>
      <w:r w:rsidRPr="00F95346">
        <w:rPr>
          <w:rFonts w:ascii="Times New Roman" w:hAnsi="Times New Roman" w:cs="Times New Roman"/>
          <w:sz w:val="28"/>
          <w:szCs w:val="28"/>
        </w:rPr>
        <w:t>не позднее 10 марта года, следующего за годом, в котором предоставлялась субсидия, ‒ информацию о достижении значений целевых показателей результативности использования субсидии по состоянию на 31 декабря года, в котором предоставлялась субсидия, и по состоянию на 01 марта года, следующего за годом, в котором предоставлялась субсидия.</w:t>
      </w:r>
    </w:p>
    <w:p w:rsidR="00F95346" w:rsidRDefault="00F95346" w:rsidP="00F95346">
      <w:pPr>
        <w:pStyle w:val="ConsPlusNormal"/>
        <w:ind w:firstLine="709"/>
        <w:jc w:val="both"/>
        <w:rPr>
          <w:rFonts w:ascii="Times New Roman" w:hAnsi="Times New Roman" w:cs="Times New Roman"/>
          <w:sz w:val="28"/>
          <w:szCs w:val="28"/>
        </w:rPr>
      </w:pPr>
      <w:r w:rsidRPr="00F95346">
        <w:rPr>
          <w:rFonts w:ascii="Times New Roman" w:hAnsi="Times New Roman" w:cs="Times New Roman"/>
          <w:sz w:val="28"/>
          <w:szCs w:val="28"/>
        </w:rPr>
        <w:t>На основании вышеуказанной информации минфин края проводит оценку эффективности использования субсидии.</w:t>
      </w:r>
    </w:p>
    <w:p w:rsidR="00576DFA" w:rsidRPr="00A3705C" w:rsidRDefault="00576DFA" w:rsidP="008C30CB">
      <w:pPr>
        <w:pStyle w:val="ConsPlusNormal"/>
        <w:ind w:firstLine="709"/>
        <w:jc w:val="both"/>
        <w:rPr>
          <w:rFonts w:ascii="Times New Roman" w:hAnsi="Times New Roman" w:cs="Times New Roman"/>
          <w:sz w:val="28"/>
          <w:szCs w:val="28"/>
        </w:rPr>
      </w:pPr>
    </w:p>
    <w:p w:rsidR="00C42D69" w:rsidRPr="00A3705C" w:rsidRDefault="00C42D69" w:rsidP="008C30CB">
      <w:pPr>
        <w:pStyle w:val="ConsPlusNormal"/>
        <w:ind w:firstLine="709"/>
        <w:jc w:val="both"/>
        <w:rPr>
          <w:rFonts w:ascii="Times New Roman" w:hAnsi="Times New Roman" w:cs="Times New Roman"/>
          <w:sz w:val="28"/>
          <w:szCs w:val="28"/>
        </w:rPr>
      </w:pPr>
      <w:r w:rsidRPr="00A3705C">
        <w:rPr>
          <w:rFonts w:ascii="Times New Roman" w:hAnsi="Times New Roman" w:cs="Times New Roman"/>
          <w:sz w:val="28"/>
          <w:szCs w:val="28"/>
        </w:rPr>
        <w:t>28. Органы местного самоуправления муниципальных образований края – получателей субсидий несут ответственность за своевременность и полноту осуществления расходов на реализацию проектов.</w:t>
      </w:r>
    </w:p>
    <w:p w:rsidR="00C42D69" w:rsidRPr="00A3705C" w:rsidRDefault="00C42D69" w:rsidP="008C30CB">
      <w:pPr>
        <w:pStyle w:val="ConsPlusNormal"/>
        <w:ind w:firstLine="709"/>
        <w:jc w:val="both"/>
        <w:rPr>
          <w:rFonts w:ascii="Times New Roman" w:hAnsi="Times New Roman" w:cs="Times New Roman"/>
          <w:sz w:val="28"/>
          <w:szCs w:val="28"/>
        </w:rPr>
      </w:pPr>
    </w:p>
    <w:p w:rsidR="00C42D69" w:rsidRPr="00A3705C" w:rsidRDefault="00C42D69" w:rsidP="008C30CB">
      <w:pPr>
        <w:pStyle w:val="ConsPlusNormal"/>
        <w:ind w:firstLine="709"/>
        <w:jc w:val="both"/>
        <w:rPr>
          <w:rFonts w:ascii="Times New Roman" w:hAnsi="Times New Roman" w:cs="Times New Roman"/>
          <w:sz w:val="28"/>
          <w:szCs w:val="28"/>
        </w:rPr>
      </w:pPr>
      <w:r w:rsidRPr="00A3705C">
        <w:rPr>
          <w:rFonts w:ascii="Times New Roman" w:hAnsi="Times New Roman" w:cs="Times New Roman"/>
          <w:sz w:val="28"/>
          <w:szCs w:val="28"/>
        </w:rPr>
        <w:lastRenderedPageBreak/>
        <w:t>29. Оценка эффективности использования субсидии осуществляется минфином края в соответствии со следующими целевыми показателями результативности использования субсидии:</w:t>
      </w:r>
    </w:p>
    <w:p w:rsidR="00C42D69" w:rsidRPr="00A3705C" w:rsidRDefault="00C42D69" w:rsidP="008C30CB">
      <w:pPr>
        <w:pStyle w:val="ConsPlusNormal"/>
        <w:ind w:firstLine="709"/>
        <w:jc w:val="both"/>
        <w:rPr>
          <w:rFonts w:ascii="Times New Roman" w:hAnsi="Times New Roman" w:cs="Times New Roman"/>
          <w:sz w:val="28"/>
          <w:szCs w:val="28"/>
        </w:rPr>
      </w:pPr>
      <w:r w:rsidRPr="00A3705C">
        <w:rPr>
          <w:rFonts w:ascii="Times New Roman" w:hAnsi="Times New Roman" w:cs="Times New Roman"/>
          <w:sz w:val="28"/>
          <w:szCs w:val="28"/>
        </w:rPr>
        <w:t>1) фактический вклад населения населенного пункта муниципального образования края – получателя субсидии в реализацию проекта в денежной форме;</w:t>
      </w:r>
    </w:p>
    <w:p w:rsidR="00C42D69" w:rsidRPr="00A3705C" w:rsidRDefault="00C42D69" w:rsidP="008C30CB">
      <w:pPr>
        <w:pStyle w:val="ConsPlusNormal"/>
        <w:ind w:firstLine="709"/>
        <w:jc w:val="both"/>
        <w:rPr>
          <w:rFonts w:ascii="Times New Roman" w:hAnsi="Times New Roman" w:cs="Times New Roman"/>
          <w:sz w:val="28"/>
          <w:szCs w:val="28"/>
        </w:rPr>
      </w:pPr>
      <w:r w:rsidRPr="00A3705C">
        <w:rPr>
          <w:rFonts w:ascii="Times New Roman" w:hAnsi="Times New Roman" w:cs="Times New Roman"/>
          <w:sz w:val="28"/>
          <w:szCs w:val="28"/>
        </w:rPr>
        <w:t>2) фактический вклад индивидуальных предпринимателей и организаций в реализацию проекта в денежной форме;</w:t>
      </w:r>
    </w:p>
    <w:p w:rsidR="00C42D69" w:rsidRPr="00A3705C" w:rsidRDefault="00C42D69" w:rsidP="008C30CB">
      <w:pPr>
        <w:pStyle w:val="ConsPlusNormal"/>
        <w:ind w:firstLine="709"/>
        <w:jc w:val="both"/>
        <w:rPr>
          <w:rFonts w:ascii="Times New Roman" w:hAnsi="Times New Roman" w:cs="Times New Roman"/>
          <w:sz w:val="28"/>
          <w:szCs w:val="28"/>
        </w:rPr>
      </w:pPr>
      <w:r w:rsidRPr="00A3705C">
        <w:rPr>
          <w:rFonts w:ascii="Times New Roman" w:hAnsi="Times New Roman" w:cs="Times New Roman"/>
          <w:sz w:val="28"/>
          <w:szCs w:val="28"/>
        </w:rPr>
        <w:t>3) фактический вклад индивидуальных предпринимателей и организаций в реализацию проекта в натуральной форме;</w:t>
      </w:r>
    </w:p>
    <w:p w:rsidR="00C42D69" w:rsidRPr="00A3705C" w:rsidRDefault="00C42D69" w:rsidP="008C30CB">
      <w:pPr>
        <w:pStyle w:val="ConsPlusNormal"/>
        <w:ind w:firstLine="709"/>
        <w:jc w:val="both"/>
        <w:rPr>
          <w:rFonts w:ascii="Times New Roman" w:hAnsi="Times New Roman" w:cs="Times New Roman"/>
          <w:sz w:val="28"/>
          <w:szCs w:val="28"/>
        </w:rPr>
      </w:pPr>
      <w:r w:rsidRPr="00A3705C">
        <w:rPr>
          <w:rFonts w:ascii="Times New Roman" w:hAnsi="Times New Roman" w:cs="Times New Roman"/>
          <w:sz w:val="28"/>
          <w:szCs w:val="28"/>
        </w:rPr>
        <w:t>4) фактический вклад индивидуальных предпринимателей и организаций в реализацию проекта в форме безвозмездного оказания услуг (выполнения работ);</w:t>
      </w:r>
    </w:p>
    <w:p w:rsidR="00C42D69" w:rsidRPr="00A3705C" w:rsidRDefault="00C42D69" w:rsidP="008C30CB">
      <w:pPr>
        <w:pStyle w:val="ConsPlusNormal"/>
        <w:ind w:firstLine="709"/>
        <w:jc w:val="both"/>
        <w:rPr>
          <w:rFonts w:ascii="Times New Roman" w:hAnsi="Times New Roman" w:cs="Times New Roman"/>
          <w:sz w:val="28"/>
          <w:szCs w:val="28"/>
        </w:rPr>
      </w:pPr>
      <w:r w:rsidRPr="00A3705C">
        <w:rPr>
          <w:rFonts w:ascii="Times New Roman" w:hAnsi="Times New Roman" w:cs="Times New Roman"/>
          <w:sz w:val="28"/>
          <w:szCs w:val="28"/>
        </w:rPr>
        <w:t>5) фактическое количество населения населенного пункта муниципального образования края – получателя субсидии, принявшего участие в реализации проекта в форме безвозмездного труда;</w:t>
      </w:r>
    </w:p>
    <w:p w:rsidR="00C42D69" w:rsidRPr="00A3705C" w:rsidRDefault="00C42D69" w:rsidP="008C30CB">
      <w:pPr>
        <w:pStyle w:val="ConsPlusNormal"/>
        <w:ind w:firstLine="709"/>
        <w:jc w:val="both"/>
        <w:rPr>
          <w:rFonts w:ascii="Times New Roman" w:hAnsi="Times New Roman" w:cs="Times New Roman"/>
          <w:sz w:val="28"/>
          <w:szCs w:val="28"/>
        </w:rPr>
      </w:pPr>
      <w:r w:rsidRPr="00A3705C">
        <w:rPr>
          <w:rFonts w:ascii="Times New Roman" w:hAnsi="Times New Roman" w:cs="Times New Roman"/>
          <w:sz w:val="28"/>
          <w:szCs w:val="28"/>
        </w:rPr>
        <w:t>6) степень реализации проекта.</w:t>
      </w:r>
    </w:p>
    <w:p w:rsidR="00C42D69" w:rsidRPr="00A3705C" w:rsidRDefault="00C42D69" w:rsidP="00B6112B">
      <w:pPr>
        <w:autoSpaceDE w:val="0"/>
        <w:autoSpaceDN w:val="0"/>
        <w:adjustRightInd w:val="0"/>
        <w:spacing w:after="0" w:line="240" w:lineRule="auto"/>
        <w:ind w:firstLine="708"/>
        <w:jc w:val="both"/>
        <w:rPr>
          <w:rFonts w:ascii="Times New Roman" w:hAnsi="Times New Roman"/>
          <w:sz w:val="28"/>
          <w:szCs w:val="28"/>
          <w:lang w:eastAsia="ru-RU"/>
        </w:rPr>
      </w:pPr>
      <w:r w:rsidRPr="00A3705C">
        <w:rPr>
          <w:rFonts w:ascii="Times New Roman" w:hAnsi="Times New Roman"/>
          <w:sz w:val="28"/>
          <w:szCs w:val="28"/>
          <w:lang w:eastAsia="ru-RU"/>
        </w:rPr>
        <w:t xml:space="preserve">Оценка эффективности использования субсидии осуществляется по итогам </w:t>
      </w:r>
      <w:r w:rsidRPr="00A3705C">
        <w:rPr>
          <w:rFonts w:ascii="Times New Roman" w:hAnsi="Times New Roman"/>
          <w:sz w:val="28"/>
          <w:szCs w:val="28"/>
        </w:rPr>
        <w:t xml:space="preserve">отчетного финансового года </w:t>
      </w:r>
      <w:r w:rsidRPr="00A3705C">
        <w:rPr>
          <w:rFonts w:ascii="Times New Roman" w:hAnsi="Times New Roman"/>
          <w:sz w:val="28"/>
          <w:szCs w:val="28"/>
          <w:lang w:eastAsia="ru-RU"/>
        </w:rPr>
        <w:t>путем сопоставления фактически достигнутых значений показателей результативности использования субсидий с их плановыми значениями, предусмотренными соглашением.</w:t>
      </w:r>
    </w:p>
    <w:p w:rsidR="00C42D69" w:rsidRPr="00A3705C" w:rsidRDefault="00C42D69" w:rsidP="008C30CB">
      <w:pPr>
        <w:pStyle w:val="ConsPlusNormal"/>
        <w:ind w:firstLine="709"/>
        <w:jc w:val="both"/>
        <w:rPr>
          <w:rFonts w:ascii="Times New Roman" w:hAnsi="Times New Roman" w:cs="Times New Roman"/>
          <w:sz w:val="28"/>
          <w:szCs w:val="28"/>
        </w:rPr>
      </w:pPr>
      <w:r w:rsidRPr="00A3705C">
        <w:rPr>
          <w:rFonts w:ascii="Times New Roman" w:hAnsi="Times New Roman" w:cs="Times New Roman"/>
          <w:sz w:val="28"/>
          <w:szCs w:val="28"/>
        </w:rPr>
        <w:t>Использование субсидии считается неэффективным, если средняя степень достижения значений целевых показателей результативности использования субсидии составляет менее 80 процентов.</w:t>
      </w:r>
    </w:p>
    <w:p w:rsidR="00C42D69" w:rsidRPr="00A3705C" w:rsidRDefault="00C42D69" w:rsidP="008C30CB">
      <w:pPr>
        <w:pStyle w:val="ConsPlusNormal"/>
        <w:ind w:firstLine="709"/>
        <w:jc w:val="both"/>
        <w:rPr>
          <w:rFonts w:ascii="Times New Roman" w:hAnsi="Times New Roman" w:cs="Times New Roman"/>
          <w:sz w:val="28"/>
          <w:szCs w:val="28"/>
        </w:rPr>
      </w:pPr>
      <w:r w:rsidRPr="00A3705C">
        <w:rPr>
          <w:rFonts w:ascii="Times New Roman" w:hAnsi="Times New Roman" w:cs="Times New Roman"/>
          <w:sz w:val="28"/>
          <w:szCs w:val="28"/>
        </w:rPr>
        <w:t>Использование субсидии считается выполненным с плановым уровнем эффективности, если средняя степень достижения значений целевых показателей результативности использования субсидии составляет от 80 до 90 процентов.</w:t>
      </w:r>
    </w:p>
    <w:p w:rsidR="00C42D69" w:rsidRPr="00A3705C" w:rsidRDefault="00C42D69" w:rsidP="008C30CB">
      <w:pPr>
        <w:pStyle w:val="ConsPlusNormal"/>
        <w:ind w:firstLine="709"/>
        <w:jc w:val="both"/>
        <w:rPr>
          <w:rFonts w:ascii="Times New Roman" w:hAnsi="Times New Roman" w:cs="Times New Roman"/>
          <w:sz w:val="28"/>
          <w:szCs w:val="28"/>
        </w:rPr>
      </w:pPr>
      <w:r w:rsidRPr="00A3705C">
        <w:rPr>
          <w:rFonts w:ascii="Times New Roman" w:hAnsi="Times New Roman" w:cs="Times New Roman"/>
          <w:sz w:val="28"/>
          <w:szCs w:val="28"/>
        </w:rPr>
        <w:t>Использование субсидии считается эффективным, если средняя степень достижения значений целевых показателей результативности использования субсидии составляет более 90 процентов.</w:t>
      </w:r>
    </w:p>
    <w:p w:rsidR="00C42D69" w:rsidRPr="00A3705C" w:rsidRDefault="00C42D69" w:rsidP="008C30CB">
      <w:pPr>
        <w:pStyle w:val="ConsPlusNormal"/>
        <w:ind w:firstLine="709"/>
        <w:jc w:val="both"/>
        <w:rPr>
          <w:rFonts w:ascii="Times New Roman" w:hAnsi="Times New Roman" w:cs="Times New Roman"/>
          <w:sz w:val="28"/>
          <w:szCs w:val="28"/>
        </w:rPr>
      </w:pPr>
    </w:p>
    <w:p w:rsidR="00C42D69" w:rsidRPr="00A3705C" w:rsidRDefault="00C42D69" w:rsidP="008C30CB">
      <w:pPr>
        <w:pStyle w:val="ConsPlusNormal"/>
        <w:ind w:firstLine="709"/>
        <w:jc w:val="both"/>
        <w:rPr>
          <w:rFonts w:ascii="Times New Roman" w:hAnsi="Times New Roman" w:cs="Times New Roman"/>
          <w:sz w:val="28"/>
          <w:szCs w:val="28"/>
        </w:rPr>
      </w:pPr>
      <w:r w:rsidRPr="00A3705C">
        <w:rPr>
          <w:rFonts w:ascii="Times New Roman" w:hAnsi="Times New Roman" w:cs="Times New Roman"/>
          <w:sz w:val="28"/>
          <w:szCs w:val="28"/>
        </w:rPr>
        <w:t xml:space="preserve">30. Информация о достижении муниципальными образованиями края – получателями субсидий значений целевых показателей результативности использования субсидий размещается на официальном сайте </w:t>
      </w:r>
      <w:proofErr w:type="spellStart"/>
      <w:r w:rsidRPr="00A3705C">
        <w:rPr>
          <w:rFonts w:ascii="Times New Roman" w:hAnsi="Times New Roman" w:cs="Times New Roman"/>
          <w:sz w:val="28"/>
          <w:szCs w:val="28"/>
        </w:rPr>
        <w:t>минфина</w:t>
      </w:r>
      <w:proofErr w:type="spellEnd"/>
      <w:r w:rsidRPr="00A3705C">
        <w:rPr>
          <w:rFonts w:ascii="Times New Roman" w:hAnsi="Times New Roman" w:cs="Times New Roman"/>
          <w:sz w:val="28"/>
          <w:szCs w:val="28"/>
        </w:rPr>
        <w:t xml:space="preserve"> края в информационно</w:t>
      </w:r>
      <w:r w:rsidR="00576DFA">
        <w:rPr>
          <w:rFonts w:ascii="Times New Roman" w:hAnsi="Times New Roman" w:cs="Times New Roman"/>
          <w:sz w:val="28"/>
          <w:szCs w:val="28"/>
        </w:rPr>
        <w:t>–</w:t>
      </w:r>
      <w:r w:rsidRPr="00A3705C">
        <w:rPr>
          <w:rFonts w:ascii="Times New Roman" w:hAnsi="Times New Roman" w:cs="Times New Roman"/>
          <w:sz w:val="28"/>
          <w:szCs w:val="28"/>
        </w:rPr>
        <w:t>телекоммуникационной сети «Интернет»</w:t>
      </w:r>
      <w:bookmarkStart w:id="5" w:name="Par99"/>
      <w:bookmarkEnd w:id="5"/>
      <w:r w:rsidRPr="00A3705C">
        <w:rPr>
          <w:rFonts w:ascii="Times New Roman" w:hAnsi="Times New Roman" w:cs="Times New Roman"/>
          <w:sz w:val="28"/>
          <w:szCs w:val="28"/>
        </w:rPr>
        <w:t xml:space="preserve"> в срок до 25 марта года, следующего за годом, в котором предоставлялась субсидия.</w:t>
      </w:r>
    </w:p>
    <w:p w:rsidR="00C42D69" w:rsidRPr="00A3705C" w:rsidRDefault="00C42D69" w:rsidP="008C30CB">
      <w:pPr>
        <w:pStyle w:val="ConsPlusNormal"/>
        <w:ind w:firstLine="709"/>
        <w:jc w:val="both"/>
        <w:rPr>
          <w:rFonts w:ascii="Times New Roman" w:hAnsi="Times New Roman" w:cs="Times New Roman"/>
          <w:sz w:val="28"/>
          <w:szCs w:val="28"/>
        </w:rPr>
      </w:pPr>
    </w:p>
    <w:p w:rsidR="00C42D69" w:rsidRPr="00A3705C" w:rsidRDefault="00C42D69" w:rsidP="008C30CB">
      <w:pPr>
        <w:pStyle w:val="ConsPlusNormal"/>
        <w:ind w:firstLine="709"/>
        <w:jc w:val="both"/>
        <w:rPr>
          <w:rFonts w:ascii="Times New Roman" w:hAnsi="Times New Roman" w:cs="Times New Roman"/>
          <w:sz w:val="28"/>
          <w:szCs w:val="28"/>
        </w:rPr>
      </w:pPr>
      <w:r w:rsidRPr="00A3705C">
        <w:rPr>
          <w:rFonts w:ascii="Times New Roman" w:hAnsi="Times New Roman" w:cs="Times New Roman"/>
          <w:sz w:val="28"/>
          <w:szCs w:val="28"/>
        </w:rPr>
        <w:t xml:space="preserve">31. В случае если муниципальным образованием края – получателем субсидии по состоянию на 31 декабря года, в котором предоставлялась субсидия, допущены нарушения обязательства, предусмотренного соглашением в соответствии с </w:t>
      </w:r>
      <w:hyperlink w:anchor="Par71" w:history="1">
        <w:r w:rsidRPr="00A3705C">
          <w:rPr>
            <w:rFonts w:ascii="Times New Roman" w:hAnsi="Times New Roman" w:cs="Times New Roman"/>
            <w:sz w:val="28"/>
            <w:szCs w:val="28"/>
          </w:rPr>
          <w:t xml:space="preserve">подпунктом «3» пункта </w:t>
        </w:r>
      </w:hyperlink>
      <w:r w:rsidRPr="00A3705C">
        <w:rPr>
          <w:rFonts w:ascii="Times New Roman" w:hAnsi="Times New Roman" w:cs="Times New Roman"/>
          <w:sz w:val="28"/>
          <w:szCs w:val="28"/>
        </w:rPr>
        <w:t xml:space="preserve">22 настоящих Правил, и в срок до первой даты представления отчета о достижении значений целевых показателей </w:t>
      </w:r>
      <w:r w:rsidRPr="00A3705C">
        <w:rPr>
          <w:rFonts w:ascii="Times New Roman" w:hAnsi="Times New Roman" w:cs="Times New Roman"/>
          <w:sz w:val="28"/>
          <w:szCs w:val="28"/>
        </w:rPr>
        <w:lastRenderedPageBreak/>
        <w:t>результативности использования субсидии в году, следующем за годом, в котором предоставлялась субсидия, указанные нарушения не устранены, объем субсидии, подлежащий возврату из бюджета муниципального образования края – получателя субсидии в доход краевого бюджета в срок</w:t>
      </w:r>
      <w:r w:rsidR="00F0575D">
        <w:rPr>
          <w:rFonts w:ascii="Times New Roman" w:hAnsi="Times New Roman" w:cs="Times New Roman"/>
          <w:sz w:val="28"/>
          <w:szCs w:val="28"/>
        </w:rPr>
        <w:t xml:space="preserve"> </w:t>
      </w:r>
      <w:r w:rsidRPr="00A3705C">
        <w:rPr>
          <w:rFonts w:ascii="Times New Roman" w:hAnsi="Times New Roman" w:cs="Times New Roman"/>
          <w:sz w:val="28"/>
          <w:szCs w:val="28"/>
        </w:rPr>
        <w:t xml:space="preserve">до 01 июня года, следующего за годом предоставления субсидии, рассчитывается в соответствии с </w:t>
      </w:r>
      <w:hyperlink r:id="rId7" w:history="1">
        <w:r w:rsidRPr="00A3705C">
          <w:rPr>
            <w:rFonts w:ascii="Times New Roman" w:hAnsi="Times New Roman" w:cs="Times New Roman"/>
            <w:sz w:val="28"/>
            <w:szCs w:val="28"/>
          </w:rPr>
          <w:t>пунктом 1</w:t>
        </w:r>
      </w:hyperlink>
      <w:r w:rsidRPr="00A3705C">
        <w:rPr>
          <w:rFonts w:ascii="Times New Roman" w:hAnsi="Times New Roman" w:cs="Times New Roman"/>
          <w:sz w:val="28"/>
          <w:szCs w:val="28"/>
        </w:rPr>
        <w:t>7 Порядка формирования, предоставления и распределения субсидий из бюджета Ставропольского края бюджетам муниципальных образований Ставропольского края, утвержденного постановлением Правительства Ставропольского края от 19 мая 2009 г. № 133</w:t>
      </w:r>
      <w:r w:rsidR="00576DFA">
        <w:rPr>
          <w:rFonts w:ascii="Times New Roman" w:hAnsi="Times New Roman" w:cs="Times New Roman"/>
          <w:sz w:val="28"/>
          <w:szCs w:val="28"/>
        </w:rPr>
        <w:t>–</w:t>
      </w:r>
      <w:r w:rsidRPr="00A3705C">
        <w:rPr>
          <w:rFonts w:ascii="Times New Roman" w:hAnsi="Times New Roman" w:cs="Times New Roman"/>
          <w:sz w:val="28"/>
          <w:szCs w:val="28"/>
        </w:rPr>
        <w:t>п.</w:t>
      </w:r>
    </w:p>
    <w:p w:rsidR="00C42D69" w:rsidRPr="00A3705C" w:rsidRDefault="00C42D69" w:rsidP="008C30CB">
      <w:pPr>
        <w:pStyle w:val="ConsPlusNormal"/>
        <w:ind w:firstLine="709"/>
        <w:jc w:val="both"/>
        <w:rPr>
          <w:rFonts w:ascii="Times New Roman" w:hAnsi="Times New Roman" w:cs="Times New Roman"/>
          <w:sz w:val="28"/>
          <w:szCs w:val="28"/>
        </w:rPr>
      </w:pPr>
    </w:p>
    <w:p w:rsidR="00C42D69" w:rsidRPr="00A3705C" w:rsidRDefault="00C42D69" w:rsidP="008C30CB">
      <w:pPr>
        <w:autoSpaceDE w:val="0"/>
        <w:autoSpaceDN w:val="0"/>
        <w:adjustRightInd w:val="0"/>
        <w:spacing w:after="0" w:line="240" w:lineRule="auto"/>
        <w:ind w:firstLine="709"/>
        <w:jc w:val="both"/>
        <w:rPr>
          <w:rFonts w:ascii="Times New Roman" w:hAnsi="Times New Roman"/>
          <w:sz w:val="28"/>
          <w:szCs w:val="28"/>
        </w:rPr>
      </w:pPr>
      <w:bookmarkStart w:id="6" w:name="Par0"/>
      <w:bookmarkEnd w:id="6"/>
      <w:r w:rsidRPr="00A3705C">
        <w:rPr>
          <w:rFonts w:ascii="Times New Roman" w:hAnsi="Times New Roman"/>
          <w:sz w:val="28"/>
          <w:szCs w:val="28"/>
        </w:rPr>
        <w:t xml:space="preserve">32. Средства субсидии подлежат возврату из бюджета муниципального образования края – получателя субсидии в доход краевого бюджета по итогам отчетного финансового года в случаях и размерах, предусмотренных </w:t>
      </w:r>
      <w:hyperlink r:id="rId8" w:history="1">
        <w:r w:rsidRPr="00A3705C">
          <w:rPr>
            <w:rFonts w:ascii="Times New Roman" w:hAnsi="Times New Roman"/>
            <w:sz w:val="28"/>
            <w:szCs w:val="28"/>
          </w:rPr>
          <w:t>пунктом 18</w:t>
        </w:r>
      </w:hyperlink>
      <w:r w:rsidRPr="00A3705C">
        <w:rPr>
          <w:rFonts w:ascii="Times New Roman" w:hAnsi="Times New Roman"/>
          <w:sz w:val="28"/>
          <w:szCs w:val="28"/>
          <w:vertAlign w:val="superscript"/>
        </w:rPr>
        <w:t>1</w:t>
      </w:r>
      <w:r w:rsidRPr="00A3705C">
        <w:rPr>
          <w:rFonts w:ascii="Times New Roman" w:hAnsi="Times New Roman"/>
          <w:sz w:val="28"/>
          <w:szCs w:val="28"/>
        </w:rPr>
        <w:t xml:space="preserve"> Порядка формирования, предоставления и распределения субсидий из бюджета Ставропольского края бюджетам муниципальных образований Ставропольского края, утвержденного постановлением Правительства Ставропольского края от 19 мая 2009 г. № 133</w:t>
      </w:r>
      <w:r w:rsidR="00576DFA">
        <w:rPr>
          <w:rFonts w:ascii="Times New Roman" w:hAnsi="Times New Roman"/>
          <w:sz w:val="28"/>
          <w:szCs w:val="28"/>
        </w:rPr>
        <w:t>–</w:t>
      </w:r>
      <w:r w:rsidRPr="00A3705C">
        <w:rPr>
          <w:rFonts w:ascii="Times New Roman" w:hAnsi="Times New Roman"/>
          <w:sz w:val="28"/>
          <w:szCs w:val="28"/>
        </w:rPr>
        <w:t>п.</w:t>
      </w:r>
    </w:p>
    <w:p w:rsidR="00C42D69" w:rsidRPr="00A3705C" w:rsidRDefault="00C42D69" w:rsidP="008C30CB">
      <w:pPr>
        <w:autoSpaceDE w:val="0"/>
        <w:autoSpaceDN w:val="0"/>
        <w:adjustRightInd w:val="0"/>
        <w:spacing w:after="0" w:line="240" w:lineRule="auto"/>
        <w:ind w:firstLine="709"/>
        <w:jc w:val="both"/>
        <w:rPr>
          <w:rFonts w:ascii="Times New Roman" w:hAnsi="Times New Roman"/>
          <w:sz w:val="28"/>
          <w:szCs w:val="28"/>
          <w:lang w:eastAsia="ru-RU"/>
        </w:rPr>
      </w:pPr>
      <w:r w:rsidRPr="00A3705C">
        <w:rPr>
          <w:rFonts w:ascii="Times New Roman" w:hAnsi="Times New Roman"/>
          <w:sz w:val="28"/>
          <w:szCs w:val="28"/>
          <w:lang w:eastAsia="ru-RU"/>
        </w:rPr>
        <w:t xml:space="preserve">В случае если средства, указанные в </w:t>
      </w:r>
      <w:hyperlink w:anchor="Par0" w:history="1">
        <w:r w:rsidRPr="00A3705C">
          <w:rPr>
            <w:rFonts w:ascii="Times New Roman" w:hAnsi="Times New Roman"/>
            <w:sz w:val="28"/>
            <w:szCs w:val="28"/>
            <w:lang w:eastAsia="ru-RU"/>
          </w:rPr>
          <w:t>абзаце первом</w:t>
        </w:r>
      </w:hyperlink>
      <w:r w:rsidRPr="00A3705C">
        <w:rPr>
          <w:rFonts w:ascii="Times New Roman" w:hAnsi="Times New Roman"/>
          <w:sz w:val="28"/>
          <w:szCs w:val="28"/>
          <w:lang w:eastAsia="ru-RU"/>
        </w:rPr>
        <w:t xml:space="preserve"> настоящего пункта, в срок до 01 мая года, следующего за отчетным финансовым годом, не перечислены муниципальным о</w:t>
      </w:r>
      <w:bookmarkStart w:id="7" w:name="_GoBack"/>
      <w:bookmarkEnd w:id="7"/>
      <w:r w:rsidRPr="00A3705C">
        <w:rPr>
          <w:rFonts w:ascii="Times New Roman" w:hAnsi="Times New Roman"/>
          <w:sz w:val="28"/>
          <w:szCs w:val="28"/>
          <w:lang w:eastAsia="ru-RU"/>
        </w:rPr>
        <w:t>бразованием края – получателем субсидии в доход краевого бюджета, они подлежат взысканию в доход краевого бюджета в соответствии с законодательством Российской Федерации.</w:t>
      </w:r>
    </w:p>
    <w:p w:rsidR="00C42D69" w:rsidRPr="00A3705C" w:rsidRDefault="00C42D69" w:rsidP="008C30CB">
      <w:pPr>
        <w:pStyle w:val="ConsPlusNormal"/>
        <w:ind w:firstLine="709"/>
        <w:jc w:val="both"/>
        <w:rPr>
          <w:rFonts w:ascii="Times New Roman" w:hAnsi="Times New Roman" w:cs="Times New Roman"/>
          <w:sz w:val="28"/>
          <w:szCs w:val="28"/>
        </w:rPr>
      </w:pPr>
    </w:p>
    <w:p w:rsidR="00C42D69" w:rsidRPr="00A3705C" w:rsidRDefault="00C42D69" w:rsidP="008C30CB">
      <w:pPr>
        <w:pStyle w:val="ConsPlusNormal"/>
        <w:ind w:firstLine="709"/>
        <w:jc w:val="both"/>
        <w:rPr>
          <w:rFonts w:ascii="Times New Roman" w:hAnsi="Times New Roman" w:cs="Times New Roman"/>
          <w:sz w:val="28"/>
          <w:szCs w:val="28"/>
        </w:rPr>
      </w:pPr>
      <w:r w:rsidRPr="00A3705C">
        <w:rPr>
          <w:rFonts w:ascii="Times New Roman" w:hAnsi="Times New Roman" w:cs="Times New Roman"/>
          <w:sz w:val="28"/>
          <w:szCs w:val="28"/>
        </w:rPr>
        <w:t>33. Основанием для освобождения муниципального образования края – получателя субсидии от применения мер ответственности, предусмотренных пунктами 31 и 32 настоящих Правил,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C42D69" w:rsidRPr="00A3705C" w:rsidRDefault="00C42D69" w:rsidP="008C30CB">
      <w:pPr>
        <w:pStyle w:val="ConsPlusNormal"/>
        <w:ind w:firstLine="709"/>
        <w:jc w:val="both"/>
        <w:rPr>
          <w:rFonts w:ascii="Times New Roman" w:hAnsi="Times New Roman" w:cs="Times New Roman"/>
          <w:sz w:val="28"/>
          <w:szCs w:val="28"/>
        </w:rPr>
      </w:pPr>
    </w:p>
    <w:p w:rsidR="00C42D69" w:rsidRPr="00A3705C" w:rsidRDefault="00C42D69" w:rsidP="008C30CB">
      <w:pPr>
        <w:pStyle w:val="ConsPlusNormal"/>
        <w:ind w:firstLine="709"/>
        <w:jc w:val="both"/>
        <w:rPr>
          <w:rFonts w:ascii="Times New Roman" w:hAnsi="Times New Roman" w:cs="Times New Roman"/>
          <w:sz w:val="28"/>
          <w:szCs w:val="28"/>
        </w:rPr>
      </w:pPr>
      <w:r w:rsidRPr="00A3705C">
        <w:rPr>
          <w:rFonts w:ascii="Times New Roman" w:hAnsi="Times New Roman" w:cs="Times New Roman"/>
          <w:sz w:val="28"/>
          <w:szCs w:val="28"/>
        </w:rPr>
        <w:t>34. Остатки субсидий, не использованные муниципальными образованиями края – получателями субсидий по состоянию на 01 января года, следующего за годом, в котором предоставлялась субсидия (далее – остаток субсиди</w:t>
      </w:r>
      <w:r w:rsidR="00424B77" w:rsidRPr="00A3705C">
        <w:rPr>
          <w:rFonts w:ascii="Times New Roman" w:hAnsi="Times New Roman" w:cs="Times New Roman"/>
          <w:sz w:val="28"/>
          <w:szCs w:val="28"/>
        </w:rPr>
        <w:t>и</w:t>
      </w:r>
      <w:r w:rsidRPr="00A3705C">
        <w:rPr>
          <w:rFonts w:ascii="Times New Roman" w:hAnsi="Times New Roman" w:cs="Times New Roman"/>
          <w:sz w:val="28"/>
          <w:szCs w:val="28"/>
        </w:rPr>
        <w:t>), подлежат возврату в доход краевого бюджета в порядке, установленном бюджетным законодательством Российской Федерации.</w:t>
      </w:r>
    </w:p>
    <w:p w:rsidR="00C42D69" w:rsidRPr="00A3705C" w:rsidRDefault="00C42D69" w:rsidP="008C30CB">
      <w:pPr>
        <w:pStyle w:val="ConsPlusNormal"/>
        <w:ind w:firstLine="709"/>
        <w:jc w:val="both"/>
        <w:rPr>
          <w:rFonts w:ascii="Times New Roman" w:hAnsi="Times New Roman" w:cs="Times New Roman"/>
          <w:sz w:val="28"/>
          <w:szCs w:val="28"/>
        </w:rPr>
      </w:pPr>
      <w:r w:rsidRPr="00A3705C">
        <w:rPr>
          <w:rFonts w:ascii="Times New Roman" w:hAnsi="Times New Roman" w:cs="Times New Roman"/>
          <w:sz w:val="28"/>
          <w:szCs w:val="28"/>
        </w:rPr>
        <w:t xml:space="preserve">В соответствии с решением </w:t>
      </w:r>
      <w:proofErr w:type="spellStart"/>
      <w:r w:rsidRPr="00A3705C">
        <w:rPr>
          <w:rFonts w:ascii="Times New Roman" w:hAnsi="Times New Roman" w:cs="Times New Roman"/>
          <w:sz w:val="28"/>
          <w:szCs w:val="28"/>
        </w:rPr>
        <w:t>минфина</w:t>
      </w:r>
      <w:proofErr w:type="spellEnd"/>
      <w:r w:rsidRPr="00A3705C">
        <w:rPr>
          <w:rFonts w:ascii="Times New Roman" w:hAnsi="Times New Roman" w:cs="Times New Roman"/>
          <w:sz w:val="28"/>
          <w:szCs w:val="28"/>
        </w:rPr>
        <w:t xml:space="preserve"> края, принятым с учетом рекомендаций межведомственной комиссии по повышению результативности бюджетных расходов, образованной </w:t>
      </w:r>
      <w:hyperlink r:id="rId9" w:history="1">
        <w:r w:rsidRPr="00A3705C">
          <w:rPr>
            <w:rFonts w:ascii="Times New Roman" w:hAnsi="Times New Roman" w:cs="Times New Roman"/>
            <w:sz w:val="28"/>
            <w:szCs w:val="28"/>
          </w:rPr>
          <w:t>постановлением</w:t>
        </w:r>
      </w:hyperlink>
      <w:r w:rsidRPr="00A3705C">
        <w:rPr>
          <w:rFonts w:ascii="Times New Roman" w:hAnsi="Times New Roman" w:cs="Times New Roman"/>
          <w:sz w:val="28"/>
          <w:szCs w:val="28"/>
        </w:rPr>
        <w:t xml:space="preserve"> Правительства Ставропольского края от 19 апреля 2006 г. № 52</w:t>
      </w:r>
      <w:r w:rsidR="00F0575D">
        <w:rPr>
          <w:rFonts w:ascii="Times New Roman" w:hAnsi="Times New Roman" w:cs="Times New Roman"/>
          <w:sz w:val="28"/>
          <w:szCs w:val="28"/>
        </w:rPr>
        <w:t>-</w:t>
      </w:r>
      <w:r w:rsidRPr="00A3705C">
        <w:rPr>
          <w:rFonts w:ascii="Times New Roman" w:hAnsi="Times New Roman" w:cs="Times New Roman"/>
          <w:sz w:val="28"/>
          <w:szCs w:val="28"/>
        </w:rPr>
        <w:t>п, о наличии потребности в остатке субсидии средства в объеме, не превышающем остатка субсидии, могут быть возвращены в текущем финансовом году в доход бюджета муниципального образования края – получателя субсидии для финансового обеспечения расходов бюджета муниципального образования края – получателя субсидии, соответствующих целям предоставления субсидии.</w:t>
      </w:r>
    </w:p>
    <w:p w:rsidR="00C42D69" w:rsidRPr="00A3705C" w:rsidRDefault="00C42D69" w:rsidP="008C30CB">
      <w:pPr>
        <w:pStyle w:val="ConsPlusNormal"/>
        <w:ind w:firstLine="709"/>
        <w:jc w:val="both"/>
        <w:rPr>
          <w:rFonts w:ascii="Times New Roman" w:hAnsi="Times New Roman" w:cs="Times New Roman"/>
          <w:sz w:val="28"/>
          <w:szCs w:val="28"/>
        </w:rPr>
      </w:pPr>
    </w:p>
    <w:p w:rsidR="00C42D69" w:rsidRPr="00A3705C" w:rsidRDefault="00C42D69" w:rsidP="008C30CB">
      <w:pPr>
        <w:pStyle w:val="ConsPlusNormal"/>
        <w:ind w:firstLine="709"/>
        <w:jc w:val="both"/>
        <w:rPr>
          <w:rFonts w:ascii="Times New Roman" w:hAnsi="Times New Roman" w:cs="Times New Roman"/>
          <w:sz w:val="28"/>
          <w:szCs w:val="28"/>
        </w:rPr>
      </w:pPr>
      <w:r w:rsidRPr="00A3705C">
        <w:rPr>
          <w:rFonts w:ascii="Times New Roman" w:hAnsi="Times New Roman" w:cs="Times New Roman"/>
          <w:sz w:val="28"/>
          <w:szCs w:val="28"/>
        </w:rPr>
        <w:lastRenderedPageBreak/>
        <w:t>35. Субсидии носят целевой характер и не могут быть использованы на другие цели.</w:t>
      </w:r>
    </w:p>
    <w:p w:rsidR="00C42D69" w:rsidRPr="00A3705C" w:rsidRDefault="00C42D69" w:rsidP="008C30CB">
      <w:pPr>
        <w:pStyle w:val="ConsPlusNormal"/>
        <w:ind w:firstLine="709"/>
        <w:jc w:val="both"/>
        <w:rPr>
          <w:rFonts w:ascii="Times New Roman" w:hAnsi="Times New Roman" w:cs="Times New Roman"/>
          <w:sz w:val="28"/>
          <w:szCs w:val="28"/>
        </w:rPr>
      </w:pPr>
    </w:p>
    <w:p w:rsidR="00C42D69" w:rsidRPr="00A3705C" w:rsidRDefault="00C42D69" w:rsidP="008C30CB">
      <w:pPr>
        <w:pStyle w:val="ConsPlusNormal"/>
        <w:ind w:firstLine="709"/>
        <w:jc w:val="both"/>
        <w:rPr>
          <w:rFonts w:ascii="Times New Roman" w:hAnsi="Times New Roman" w:cs="Times New Roman"/>
          <w:sz w:val="28"/>
          <w:szCs w:val="28"/>
        </w:rPr>
      </w:pPr>
      <w:r w:rsidRPr="00A3705C">
        <w:rPr>
          <w:rFonts w:ascii="Times New Roman" w:hAnsi="Times New Roman" w:cs="Times New Roman"/>
          <w:sz w:val="28"/>
          <w:szCs w:val="28"/>
        </w:rPr>
        <w:t>36. Субсидии, использованные не по целевому назначению, подлежат изъятию из бюджетов муниципальных образований края – получателей субсидий в доход краевого бюджета в соответствии с законодательством Российской Федерации и законодательством Ставропольского края.</w:t>
      </w:r>
    </w:p>
    <w:p w:rsidR="00C42D69" w:rsidRPr="00A3705C" w:rsidRDefault="00C42D69" w:rsidP="008C30CB">
      <w:pPr>
        <w:pStyle w:val="ConsPlusNormal"/>
        <w:ind w:firstLine="709"/>
        <w:jc w:val="both"/>
        <w:rPr>
          <w:rFonts w:ascii="Times New Roman" w:hAnsi="Times New Roman" w:cs="Times New Roman"/>
          <w:sz w:val="28"/>
          <w:szCs w:val="28"/>
        </w:rPr>
      </w:pPr>
    </w:p>
    <w:p w:rsidR="00C42D69" w:rsidRPr="00A3705C" w:rsidRDefault="00C42D69" w:rsidP="008C30CB">
      <w:pPr>
        <w:pStyle w:val="ConsPlusNormal"/>
        <w:ind w:firstLine="709"/>
        <w:jc w:val="both"/>
        <w:rPr>
          <w:rFonts w:ascii="Times New Roman" w:hAnsi="Times New Roman" w:cs="Times New Roman"/>
          <w:sz w:val="28"/>
          <w:szCs w:val="28"/>
        </w:rPr>
      </w:pPr>
      <w:r w:rsidRPr="00A3705C">
        <w:rPr>
          <w:rFonts w:ascii="Times New Roman" w:hAnsi="Times New Roman" w:cs="Times New Roman"/>
          <w:sz w:val="28"/>
          <w:szCs w:val="28"/>
        </w:rPr>
        <w:t>37. Органы местного самоуправления муниципальных образований края – получателей субсидий, допустившие нецелевое использование субсидий, несут ответственность в соответствии с законодательством Российской Федерации и законодательством Ставропольского края.</w:t>
      </w:r>
    </w:p>
    <w:p w:rsidR="00C42D69" w:rsidRPr="00A3705C" w:rsidRDefault="00C42D69" w:rsidP="008C30CB">
      <w:pPr>
        <w:pStyle w:val="ConsPlusNormal"/>
        <w:ind w:firstLine="709"/>
        <w:jc w:val="both"/>
        <w:rPr>
          <w:rFonts w:ascii="Times New Roman" w:hAnsi="Times New Roman" w:cs="Times New Roman"/>
          <w:sz w:val="28"/>
          <w:szCs w:val="28"/>
        </w:rPr>
      </w:pPr>
    </w:p>
    <w:p w:rsidR="00C42D69" w:rsidRPr="00A3705C" w:rsidRDefault="00C42D69" w:rsidP="00B00CA6">
      <w:pPr>
        <w:pStyle w:val="ConsPlusNormal"/>
        <w:ind w:firstLine="709"/>
        <w:jc w:val="both"/>
        <w:rPr>
          <w:rFonts w:ascii="Times New Roman" w:hAnsi="Times New Roman" w:cs="Times New Roman"/>
          <w:sz w:val="28"/>
          <w:szCs w:val="28"/>
        </w:rPr>
      </w:pPr>
      <w:r w:rsidRPr="00A3705C">
        <w:rPr>
          <w:rFonts w:ascii="Times New Roman" w:hAnsi="Times New Roman" w:cs="Times New Roman"/>
          <w:sz w:val="28"/>
          <w:szCs w:val="28"/>
        </w:rPr>
        <w:t>38. Минфин края обеспечивает соблюдение муниципальными образованиями края – получателями субсидий условий, целей и порядка предоставления субсидий.</w:t>
      </w:r>
    </w:p>
    <w:p w:rsidR="00C42D69" w:rsidRPr="00A3705C" w:rsidRDefault="00C42D69" w:rsidP="00B00CA6">
      <w:pPr>
        <w:pStyle w:val="ConsPlusNormal"/>
        <w:ind w:firstLine="709"/>
        <w:jc w:val="both"/>
        <w:rPr>
          <w:rFonts w:ascii="Times New Roman" w:hAnsi="Times New Roman" w:cs="Times New Roman"/>
          <w:sz w:val="28"/>
          <w:szCs w:val="28"/>
        </w:rPr>
      </w:pPr>
      <w:r w:rsidRPr="00A3705C">
        <w:rPr>
          <w:rFonts w:ascii="Times New Roman" w:hAnsi="Times New Roman" w:cs="Times New Roman"/>
          <w:sz w:val="28"/>
          <w:szCs w:val="28"/>
        </w:rPr>
        <w:t xml:space="preserve">Контроль за соблюдением муниципальными образованиями края – получателями субсидий условий предоставления субсидий осуществляется минфином края и органами государственного финансового контроля Ставропольского края. </w:t>
      </w:r>
    </w:p>
    <w:p w:rsidR="00C11877" w:rsidRPr="00C11877" w:rsidRDefault="00C11877" w:rsidP="00C11877">
      <w:pPr>
        <w:pStyle w:val="ConsPlusNormal"/>
        <w:ind w:firstLine="709"/>
        <w:jc w:val="both"/>
        <w:rPr>
          <w:rFonts w:ascii="Times New Roman" w:hAnsi="Times New Roman" w:cs="Times New Roman"/>
          <w:sz w:val="28"/>
          <w:szCs w:val="28"/>
        </w:rPr>
      </w:pPr>
      <w:r w:rsidRPr="00C11877">
        <w:rPr>
          <w:rFonts w:ascii="Times New Roman" w:hAnsi="Times New Roman" w:cs="Times New Roman"/>
          <w:sz w:val="28"/>
          <w:szCs w:val="28"/>
        </w:rPr>
        <w:t>_____________</w:t>
      </w:r>
    </w:p>
    <w:p w:rsidR="00C42D69" w:rsidRPr="00A3705C" w:rsidRDefault="00C11877" w:rsidP="00C11877">
      <w:pPr>
        <w:pStyle w:val="ConsPlusNormal"/>
        <w:ind w:firstLine="709"/>
        <w:jc w:val="both"/>
        <w:rPr>
          <w:rFonts w:ascii="Times New Roman" w:hAnsi="Times New Roman" w:cs="Times New Roman"/>
          <w:sz w:val="28"/>
          <w:szCs w:val="28"/>
        </w:rPr>
      </w:pPr>
      <w:r w:rsidRPr="00C11877">
        <w:rPr>
          <w:rFonts w:ascii="Times New Roman" w:hAnsi="Times New Roman" w:cs="Times New Roman"/>
          <w:sz w:val="28"/>
          <w:szCs w:val="28"/>
        </w:rPr>
        <w:t>*В случае участия в конкурсном отборе проекта, реализация которого будет осуществляться в населенном пункте вновь образованного городского округа Ставропольского края, в заявку, подаваемую до формирования органов местного самоуправления вновь образованного городского округа Ставропольского края, включается гарантийное письмо главы муниципального района Ставропольского края, преобразованного в данный городской округ Ставропольского края, содержащее обязательство по включению в проект решения представительного органа местного само-управления городского округа Ставропольского края о бюджете городского округа Ставропольского края  на очередной финансовый год (очередной финансовый год и плановый период) средств бюджета городского округа Ставропольского края, направляемых на реализацию проекта в объеме, предусмотренном проектом.</w:t>
      </w:r>
    </w:p>
    <w:p w:rsidR="00C42D69" w:rsidRPr="00A3705C" w:rsidRDefault="00C42D69" w:rsidP="00B00CA6">
      <w:pPr>
        <w:pStyle w:val="ConsPlusNormal"/>
        <w:ind w:firstLine="709"/>
        <w:jc w:val="both"/>
        <w:rPr>
          <w:rFonts w:ascii="Times New Roman" w:hAnsi="Times New Roman" w:cs="Times New Roman"/>
          <w:sz w:val="28"/>
          <w:szCs w:val="28"/>
        </w:rPr>
      </w:pPr>
    </w:p>
    <w:p w:rsidR="00C42D69" w:rsidRPr="00A3705C" w:rsidRDefault="00C42D69" w:rsidP="00B100ED">
      <w:pPr>
        <w:pStyle w:val="ConsPlusNormal"/>
        <w:jc w:val="center"/>
        <w:rPr>
          <w:rFonts w:ascii="Times New Roman" w:hAnsi="Times New Roman" w:cs="Times New Roman"/>
          <w:sz w:val="28"/>
          <w:szCs w:val="28"/>
        </w:rPr>
      </w:pPr>
      <w:r w:rsidRPr="00A3705C">
        <w:rPr>
          <w:rFonts w:ascii="Times New Roman" w:hAnsi="Times New Roman" w:cs="Times New Roman"/>
          <w:sz w:val="28"/>
          <w:szCs w:val="28"/>
        </w:rPr>
        <w:t>_________________________</w:t>
      </w:r>
    </w:p>
    <w:p w:rsidR="00C42D69" w:rsidRPr="00A3705C" w:rsidRDefault="00C42D69" w:rsidP="00D42DB1">
      <w:pPr>
        <w:pStyle w:val="ConsPlusNormal"/>
        <w:rPr>
          <w:rFonts w:ascii="Times New Roman" w:hAnsi="Times New Roman" w:cs="Times New Roman"/>
          <w:sz w:val="28"/>
          <w:szCs w:val="28"/>
        </w:rPr>
      </w:pPr>
    </w:p>
    <w:p w:rsidR="00C42D69" w:rsidRPr="00A3705C" w:rsidRDefault="00C42D69">
      <w:pPr>
        <w:pStyle w:val="ConsPlusNormal"/>
        <w:jc w:val="right"/>
        <w:outlineLvl w:val="1"/>
        <w:rPr>
          <w:rFonts w:ascii="Times New Roman" w:hAnsi="Times New Roman" w:cs="Times New Roman"/>
          <w:sz w:val="28"/>
          <w:szCs w:val="28"/>
        </w:rPr>
      </w:pPr>
      <w:bookmarkStart w:id="8" w:name="Par121"/>
      <w:bookmarkStart w:id="9" w:name="Par199"/>
      <w:bookmarkEnd w:id="8"/>
      <w:bookmarkEnd w:id="9"/>
    </w:p>
    <w:sectPr w:rsidR="00C42D69" w:rsidRPr="00A3705C" w:rsidSect="008C30CB">
      <w:headerReference w:type="default" r:id="rId10"/>
      <w:pgSz w:w="11905" w:h="16838"/>
      <w:pgMar w:top="1418" w:right="567" w:bottom="1134" w:left="1985" w:header="0" w:footer="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D69" w:rsidRDefault="00C42D69">
      <w:r>
        <w:separator/>
      </w:r>
    </w:p>
  </w:endnote>
  <w:endnote w:type="continuationSeparator" w:id="0">
    <w:p w:rsidR="00C42D69" w:rsidRDefault="00C42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D69" w:rsidRDefault="00C42D69">
      <w:r>
        <w:separator/>
      </w:r>
    </w:p>
  </w:footnote>
  <w:footnote w:type="continuationSeparator" w:id="0">
    <w:p w:rsidR="00C42D69" w:rsidRDefault="00C42D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D69" w:rsidRDefault="00AB705E" w:rsidP="00AB705E">
    <w:pPr>
      <w:pStyle w:val="a6"/>
      <w:framePr w:w="570" w:h="310" w:hRule="exact" w:wrap="auto" w:vAnchor="text" w:hAnchor="page" w:x="10773" w:y="517"/>
      <w:ind w:left="-142" w:right="3"/>
      <w:rPr>
        <w:rStyle w:val="a8"/>
        <w:rFonts w:ascii="Times New Roman" w:hAnsi="Times New Roman"/>
        <w:sz w:val="28"/>
        <w:szCs w:val="28"/>
      </w:rPr>
    </w:pPr>
    <w:r>
      <w:rPr>
        <w:rStyle w:val="a8"/>
        <w:rFonts w:ascii="Times New Roman" w:hAnsi="Times New Roman"/>
        <w:sz w:val="28"/>
        <w:szCs w:val="28"/>
      </w:rPr>
      <w:t xml:space="preserve">      </w:t>
    </w:r>
    <w:r w:rsidR="00F76C4C" w:rsidRPr="00FE585F">
      <w:rPr>
        <w:rStyle w:val="a8"/>
        <w:rFonts w:ascii="Times New Roman" w:hAnsi="Times New Roman"/>
        <w:sz w:val="28"/>
        <w:szCs w:val="28"/>
      </w:rPr>
      <w:fldChar w:fldCharType="begin"/>
    </w:r>
    <w:r w:rsidR="00C42D69" w:rsidRPr="00FE585F">
      <w:rPr>
        <w:rStyle w:val="a8"/>
        <w:rFonts w:ascii="Times New Roman" w:hAnsi="Times New Roman"/>
        <w:sz w:val="28"/>
        <w:szCs w:val="28"/>
      </w:rPr>
      <w:instrText xml:space="preserve">PAGE  </w:instrText>
    </w:r>
    <w:r w:rsidR="00F76C4C" w:rsidRPr="00FE585F">
      <w:rPr>
        <w:rStyle w:val="a8"/>
        <w:rFonts w:ascii="Times New Roman" w:hAnsi="Times New Roman"/>
        <w:sz w:val="28"/>
        <w:szCs w:val="28"/>
      </w:rPr>
      <w:fldChar w:fldCharType="separate"/>
    </w:r>
    <w:r w:rsidR="00221F8C">
      <w:rPr>
        <w:rStyle w:val="a8"/>
        <w:rFonts w:ascii="Times New Roman" w:hAnsi="Times New Roman"/>
        <w:noProof/>
        <w:sz w:val="28"/>
        <w:szCs w:val="28"/>
      </w:rPr>
      <w:t>2</w:t>
    </w:r>
    <w:r w:rsidR="00F76C4C" w:rsidRPr="00FE585F">
      <w:rPr>
        <w:rStyle w:val="a8"/>
        <w:rFonts w:ascii="Times New Roman" w:hAnsi="Times New Roman"/>
        <w:sz w:val="28"/>
        <w:szCs w:val="28"/>
      </w:rPr>
      <w:fldChar w:fldCharType="end"/>
    </w:r>
  </w:p>
  <w:p w:rsidR="00C42D69" w:rsidRDefault="00C42D69" w:rsidP="004D137E">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3B5169"/>
    <w:multiLevelType w:val="hybridMultilevel"/>
    <w:tmpl w:val="9FD2E7BA"/>
    <w:lvl w:ilvl="0" w:tplc="A3C8B1B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autoHyphenation/>
  <w:hyphenationZone w:val="357"/>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1C5"/>
    <w:rsid w:val="000015BE"/>
    <w:rsid w:val="00001664"/>
    <w:rsid w:val="00003F78"/>
    <w:rsid w:val="000059C6"/>
    <w:rsid w:val="00013686"/>
    <w:rsid w:val="0002181E"/>
    <w:rsid w:val="00024C0F"/>
    <w:rsid w:val="00025E2A"/>
    <w:rsid w:val="00027A22"/>
    <w:rsid w:val="00030116"/>
    <w:rsid w:val="000309A9"/>
    <w:rsid w:val="00032425"/>
    <w:rsid w:val="000346EA"/>
    <w:rsid w:val="0003778D"/>
    <w:rsid w:val="00040379"/>
    <w:rsid w:val="00040811"/>
    <w:rsid w:val="00040BDB"/>
    <w:rsid w:val="00043BD3"/>
    <w:rsid w:val="00053190"/>
    <w:rsid w:val="00054862"/>
    <w:rsid w:val="00055156"/>
    <w:rsid w:val="000604EF"/>
    <w:rsid w:val="000614E8"/>
    <w:rsid w:val="000630CD"/>
    <w:rsid w:val="000670D6"/>
    <w:rsid w:val="00071205"/>
    <w:rsid w:val="00081C94"/>
    <w:rsid w:val="00081EF9"/>
    <w:rsid w:val="000841DB"/>
    <w:rsid w:val="0008525B"/>
    <w:rsid w:val="000A284E"/>
    <w:rsid w:val="000A3051"/>
    <w:rsid w:val="000A46DD"/>
    <w:rsid w:val="000A7BCF"/>
    <w:rsid w:val="000B0C58"/>
    <w:rsid w:val="000B3226"/>
    <w:rsid w:val="000B48BD"/>
    <w:rsid w:val="000B7410"/>
    <w:rsid w:val="000C4AB2"/>
    <w:rsid w:val="000C4F57"/>
    <w:rsid w:val="000C645C"/>
    <w:rsid w:val="000C75C5"/>
    <w:rsid w:val="000D31F9"/>
    <w:rsid w:val="000D5286"/>
    <w:rsid w:val="000E184E"/>
    <w:rsid w:val="000E1D52"/>
    <w:rsid w:val="000E615C"/>
    <w:rsid w:val="000E6798"/>
    <w:rsid w:val="000F2DA2"/>
    <w:rsid w:val="00105255"/>
    <w:rsid w:val="0010728B"/>
    <w:rsid w:val="00115C2F"/>
    <w:rsid w:val="001160A5"/>
    <w:rsid w:val="00121D2C"/>
    <w:rsid w:val="0013696E"/>
    <w:rsid w:val="001417E6"/>
    <w:rsid w:val="001439EA"/>
    <w:rsid w:val="0015218B"/>
    <w:rsid w:val="00153BAD"/>
    <w:rsid w:val="001542B2"/>
    <w:rsid w:val="00156E49"/>
    <w:rsid w:val="00170B06"/>
    <w:rsid w:val="00171453"/>
    <w:rsid w:val="001759BE"/>
    <w:rsid w:val="00180087"/>
    <w:rsid w:val="00193866"/>
    <w:rsid w:val="00193E46"/>
    <w:rsid w:val="001A0746"/>
    <w:rsid w:val="001A0EDA"/>
    <w:rsid w:val="001A5993"/>
    <w:rsid w:val="001B09D4"/>
    <w:rsid w:val="001B3966"/>
    <w:rsid w:val="001B6C75"/>
    <w:rsid w:val="001C122D"/>
    <w:rsid w:val="001E03A5"/>
    <w:rsid w:val="001E2392"/>
    <w:rsid w:val="001F07DE"/>
    <w:rsid w:val="001F0F55"/>
    <w:rsid w:val="002030C4"/>
    <w:rsid w:val="00203456"/>
    <w:rsid w:val="00213486"/>
    <w:rsid w:val="0021437A"/>
    <w:rsid w:val="00217E5C"/>
    <w:rsid w:val="00220544"/>
    <w:rsid w:val="00221F8C"/>
    <w:rsid w:val="00226F2E"/>
    <w:rsid w:val="00234F68"/>
    <w:rsid w:val="00237258"/>
    <w:rsid w:val="00237BA4"/>
    <w:rsid w:val="00240FE1"/>
    <w:rsid w:val="00246092"/>
    <w:rsid w:val="002467FF"/>
    <w:rsid w:val="00257ABE"/>
    <w:rsid w:val="002644DB"/>
    <w:rsid w:val="00265154"/>
    <w:rsid w:val="00271501"/>
    <w:rsid w:val="002721AF"/>
    <w:rsid w:val="002735B5"/>
    <w:rsid w:val="0027456F"/>
    <w:rsid w:val="00277E90"/>
    <w:rsid w:val="00284171"/>
    <w:rsid w:val="00285067"/>
    <w:rsid w:val="002860A3"/>
    <w:rsid w:val="0029263A"/>
    <w:rsid w:val="002A093B"/>
    <w:rsid w:val="002A1C2D"/>
    <w:rsid w:val="002B220E"/>
    <w:rsid w:val="002B677E"/>
    <w:rsid w:val="002B7ECC"/>
    <w:rsid w:val="002C1EB4"/>
    <w:rsid w:val="002C3E3C"/>
    <w:rsid w:val="002C4869"/>
    <w:rsid w:val="002C556F"/>
    <w:rsid w:val="002C59AB"/>
    <w:rsid w:val="002C7437"/>
    <w:rsid w:val="002C7EA4"/>
    <w:rsid w:val="002D2980"/>
    <w:rsid w:val="002E2229"/>
    <w:rsid w:val="002E33B9"/>
    <w:rsid w:val="002F18B3"/>
    <w:rsid w:val="002F243F"/>
    <w:rsid w:val="00300F25"/>
    <w:rsid w:val="00303EED"/>
    <w:rsid w:val="00307597"/>
    <w:rsid w:val="003115BB"/>
    <w:rsid w:val="00312F98"/>
    <w:rsid w:val="00320B3B"/>
    <w:rsid w:val="00320F41"/>
    <w:rsid w:val="00324C57"/>
    <w:rsid w:val="00325A67"/>
    <w:rsid w:val="00330DB0"/>
    <w:rsid w:val="00340048"/>
    <w:rsid w:val="003430F8"/>
    <w:rsid w:val="00343EE1"/>
    <w:rsid w:val="003461A7"/>
    <w:rsid w:val="00347693"/>
    <w:rsid w:val="00351353"/>
    <w:rsid w:val="003576D0"/>
    <w:rsid w:val="00362D52"/>
    <w:rsid w:val="00367365"/>
    <w:rsid w:val="00370E6A"/>
    <w:rsid w:val="00371A25"/>
    <w:rsid w:val="00383964"/>
    <w:rsid w:val="0038622F"/>
    <w:rsid w:val="0039439A"/>
    <w:rsid w:val="003945B0"/>
    <w:rsid w:val="003B02FD"/>
    <w:rsid w:val="003B2BA7"/>
    <w:rsid w:val="003C3DA0"/>
    <w:rsid w:val="003C4D2E"/>
    <w:rsid w:val="003D3938"/>
    <w:rsid w:val="003E0C78"/>
    <w:rsid w:val="003E26CE"/>
    <w:rsid w:val="003E37DE"/>
    <w:rsid w:val="003E46F1"/>
    <w:rsid w:val="003F63BC"/>
    <w:rsid w:val="003F66C8"/>
    <w:rsid w:val="003F7511"/>
    <w:rsid w:val="004004FA"/>
    <w:rsid w:val="004068D8"/>
    <w:rsid w:val="0041261C"/>
    <w:rsid w:val="00414B4F"/>
    <w:rsid w:val="0041572D"/>
    <w:rsid w:val="00417791"/>
    <w:rsid w:val="00417AF9"/>
    <w:rsid w:val="004201FE"/>
    <w:rsid w:val="00421315"/>
    <w:rsid w:val="00423115"/>
    <w:rsid w:val="00424B77"/>
    <w:rsid w:val="004302DD"/>
    <w:rsid w:val="004340C0"/>
    <w:rsid w:val="00434E63"/>
    <w:rsid w:val="004364DF"/>
    <w:rsid w:val="004432B1"/>
    <w:rsid w:val="00461075"/>
    <w:rsid w:val="0046506F"/>
    <w:rsid w:val="0046790F"/>
    <w:rsid w:val="00471842"/>
    <w:rsid w:val="00472D81"/>
    <w:rsid w:val="00474524"/>
    <w:rsid w:val="00475C69"/>
    <w:rsid w:val="00475FA0"/>
    <w:rsid w:val="004776BB"/>
    <w:rsid w:val="00483A23"/>
    <w:rsid w:val="00484FDE"/>
    <w:rsid w:val="004876CF"/>
    <w:rsid w:val="00490EBA"/>
    <w:rsid w:val="0049184E"/>
    <w:rsid w:val="0049436A"/>
    <w:rsid w:val="004A4335"/>
    <w:rsid w:val="004A5D01"/>
    <w:rsid w:val="004B072D"/>
    <w:rsid w:val="004B4388"/>
    <w:rsid w:val="004B64E2"/>
    <w:rsid w:val="004C40CF"/>
    <w:rsid w:val="004C6E18"/>
    <w:rsid w:val="004D137E"/>
    <w:rsid w:val="004D769F"/>
    <w:rsid w:val="004E2DF9"/>
    <w:rsid w:val="004E4B53"/>
    <w:rsid w:val="004E6C43"/>
    <w:rsid w:val="004F1422"/>
    <w:rsid w:val="004F1A34"/>
    <w:rsid w:val="004F4042"/>
    <w:rsid w:val="004F6D29"/>
    <w:rsid w:val="005005AD"/>
    <w:rsid w:val="00502536"/>
    <w:rsid w:val="005029BE"/>
    <w:rsid w:val="005039F7"/>
    <w:rsid w:val="00514ADD"/>
    <w:rsid w:val="005158DB"/>
    <w:rsid w:val="0051632E"/>
    <w:rsid w:val="0052297B"/>
    <w:rsid w:val="00527D20"/>
    <w:rsid w:val="00534699"/>
    <w:rsid w:val="005430E8"/>
    <w:rsid w:val="00544BC3"/>
    <w:rsid w:val="00566827"/>
    <w:rsid w:val="00567BD1"/>
    <w:rsid w:val="00571E6E"/>
    <w:rsid w:val="00573477"/>
    <w:rsid w:val="00576DFA"/>
    <w:rsid w:val="005777AB"/>
    <w:rsid w:val="00584C1A"/>
    <w:rsid w:val="0058654C"/>
    <w:rsid w:val="00593481"/>
    <w:rsid w:val="00593993"/>
    <w:rsid w:val="00594734"/>
    <w:rsid w:val="005A24BC"/>
    <w:rsid w:val="005A3A03"/>
    <w:rsid w:val="005A7BEA"/>
    <w:rsid w:val="005A7F99"/>
    <w:rsid w:val="005B0B96"/>
    <w:rsid w:val="005B19FA"/>
    <w:rsid w:val="005B2F15"/>
    <w:rsid w:val="005B34B1"/>
    <w:rsid w:val="005C13F0"/>
    <w:rsid w:val="005F0A80"/>
    <w:rsid w:val="005F7A59"/>
    <w:rsid w:val="00600355"/>
    <w:rsid w:val="006031E4"/>
    <w:rsid w:val="00603B16"/>
    <w:rsid w:val="00603CE0"/>
    <w:rsid w:val="00605D2A"/>
    <w:rsid w:val="006117B0"/>
    <w:rsid w:val="0063051A"/>
    <w:rsid w:val="00630689"/>
    <w:rsid w:val="00635BB1"/>
    <w:rsid w:val="006375BC"/>
    <w:rsid w:val="0063798D"/>
    <w:rsid w:val="00656BBA"/>
    <w:rsid w:val="006570A2"/>
    <w:rsid w:val="006637A1"/>
    <w:rsid w:val="00665B82"/>
    <w:rsid w:val="00683BED"/>
    <w:rsid w:val="00690689"/>
    <w:rsid w:val="00690D1F"/>
    <w:rsid w:val="006920B4"/>
    <w:rsid w:val="006946A3"/>
    <w:rsid w:val="0069507D"/>
    <w:rsid w:val="006967D4"/>
    <w:rsid w:val="006B28C4"/>
    <w:rsid w:val="006B43AD"/>
    <w:rsid w:val="006C0543"/>
    <w:rsid w:val="006C44CA"/>
    <w:rsid w:val="006C60E2"/>
    <w:rsid w:val="006D4511"/>
    <w:rsid w:val="006D473F"/>
    <w:rsid w:val="006D4F67"/>
    <w:rsid w:val="006E5D24"/>
    <w:rsid w:val="006E7417"/>
    <w:rsid w:val="006F1599"/>
    <w:rsid w:val="006F7ECF"/>
    <w:rsid w:val="0070017F"/>
    <w:rsid w:val="00713251"/>
    <w:rsid w:val="00713B1C"/>
    <w:rsid w:val="0071418A"/>
    <w:rsid w:val="00720FDF"/>
    <w:rsid w:val="0072693B"/>
    <w:rsid w:val="007308E8"/>
    <w:rsid w:val="007324F4"/>
    <w:rsid w:val="00732FAF"/>
    <w:rsid w:val="007349F9"/>
    <w:rsid w:val="00750A29"/>
    <w:rsid w:val="00757C1C"/>
    <w:rsid w:val="007619C5"/>
    <w:rsid w:val="00761CC1"/>
    <w:rsid w:val="007758E5"/>
    <w:rsid w:val="00780B7E"/>
    <w:rsid w:val="00780D49"/>
    <w:rsid w:val="007953FD"/>
    <w:rsid w:val="007A3F82"/>
    <w:rsid w:val="007B1C0A"/>
    <w:rsid w:val="007B402C"/>
    <w:rsid w:val="007B6C64"/>
    <w:rsid w:val="007C38FB"/>
    <w:rsid w:val="007C7C16"/>
    <w:rsid w:val="007C7DF6"/>
    <w:rsid w:val="007E0A42"/>
    <w:rsid w:val="007E675E"/>
    <w:rsid w:val="007E7BD1"/>
    <w:rsid w:val="007F1ADA"/>
    <w:rsid w:val="008005A4"/>
    <w:rsid w:val="0080270E"/>
    <w:rsid w:val="008113F4"/>
    <w:rsid w:val="00816CDD"/>
    <w:rsid w:val="0082432B"/>
    <w:rsid w:val="0082738E"/>
    <w:rsid w:val="00830929"/>
    <w:rsid w:val="0083592C"/>
    <w:rsid w:val="00852232"/>
    <w:rsid w:val="008567E9"/>
    <w:rsid w:val="0086760E"/>
    <w:rsid w:val="0087255D"/>
    <w:rsid w:val="00872C43"/>
    <w:rsid w:val="00880B2A"/>
    <w:rsid w:val="00883291"/>
    <w:rsid w:val="00883DE1"/>
    <w:rsid w:val="008840E4"/>
    <w:rsid w:val="00890A2C"/>
    <w:rsid w:val="0089543D"/>
    <w:rsid w:val="00895C21"/>
    <w:rsid w:val="008B10CD"/>
    <w:rsid w:val="008B50E6"/>
    <w:rsid w:val="008B7286"/>
    <w:rsid w:val="008B7C7E"/>
    <w:rsid w:val="008C24A9"/>
    <w:rsid w:val="008C30CB"/>
    <w:rsid w:val="008C343D"/>
    <w:rsid w:val="008C3FB6"/>
    <w:rsid w:val="008C4FB1"/>
    <w:rsid w:val="008C60AC"/>
    <w:rsid w:val="008D2FA3"/>
    <w:rsid w:val="008D6ACF"/>
    <w:rsid w:val="008D6AD4"/>
    <w:rsid w:val="008E00C7"/>
    <w:rsid w:val="008F1FD2"/>
    <w:rsid w:val="008F2A6C"/>
    <w:rsid w:val="008F774E"/>
    <w:rsid w:val="00900305"/>
    <w:rsid w:val="00902318"/>
    <w:rsid w:val="00905237"/>
    <w:rsid w:val="00906D55"/>
    <w:rsid w:val="00917435"/>
    <w:rsid w:val="009237DC"/>
    <w:rsid w:val="00925920"/>
    <w:rsid w:val="0093451D"/>
    <w:rsid w:val="009440DD"/>
    <w:rsid w:val="0095186D"/>
    <w:rsid w:val="00952476"/>
    <w:rsid w:val="0095547C"/>
    <w:rsid w:val="009612DC"/>
    <w:rsid w:val="0096559E"/>
    <w:rsid w:val="00983156"/>
    <w:rsid w:val="009A54DC"/>
    <w:rsid w:val="009A5DB3"/>
    <w:rsid w:val="009B0A04"/>
    <w:rsid w:val="009B0E07"/>
    <w:rsid w:val="009B1932"/>
    <w:rsid w:val="009B57AF"/>
    <w:rsid w:val="009D210B"/>
    <w:rsid w:val="009D2B96"/>
    <w:rsid w:val="009E39FB"/>
    <w:rsid w:val="009E502D"/>
    <w:rsid w:val="009E61E6"/>
    <w:rsid w:val="009F1BBC"/>
    <w:rsid w:val="009F2C8D"/>
    <w:rsid w:val="00A015ED"/>
    <w:rsid w:val="00A05BA7"/>
    <w:rsid w:val="00A07873"/>
    <w:rsid w:val="00A211C6"/>
    <w:rsid w:val="00A31764"/>
    <w:rsid w:val="00A35B80"/>
    <w:rsid w:val="00A3705C"/>
    <w:rsid w:val="00A417F4"/>
    <w:rsid w:val="00A4218A"/>
    <w:rsid w:val="00A44153"/>
    <w:rsid w:val="00A51856"/>
    <w:rsid w:val="00A55661"/>
    <w:rsid w:val="00A60FE6"/>
    <w:rsid w:val="00A61DC6"/>
    <w:rsid w:val="00A63890"/>
    <w:rsid w:val="00A72E38"/>
    <w:rsid w:val="00A73DFE"/>
    <w:rsid w:val="00A77676"/>
    <w:rsid w:val="00A77E33"/>
    <w:rsid w:val="00A80D24"/>
    <w:rsid w:val="00A84CD7"/>
    <w:rsid w:val="00A85221"/>
    <w:rsid w:val="00A90FF4"/>
    <w:rsid w:val="00A91C6B"/>
    <w:rsid w:val="00A91FBD"/>
    <w:rsid w:val="00A925A0"/>
    <w:rsid w:val="00A96941"/>
    <w:rsid w:val="00AA0B47"/>
    <w:rsid w:val="00AA3D31"/>
    <w:rsid w:val="00AA4E60"/>
    <w:rsid w:val="00AA735E"/>
    <w:rsid w:val="00AB5EC5"/>
    <w:rsid w:val="00AB705E"/>
    <w:rsid w:val="00AC0302"/>
    <w:rsid w:val="00AC3E62"/>
    <w:rsid w:val="00AC63E7"/>
    <w:rsid w:val="00AD2059"/>
    <w:rsid w:val="00AD59BD"/>
    <w:rsid w:val="00AD7E4F"/>
    <w:rsid w:val="00AE0407"/>
    <w:rsid w:val="00AE39B8"/>
    <w:rsid w:val="00AE3EBA"/>
    <w:rsid w:val="00AF4962"/>
    <w:rsid w:val="00AF5CA5"/>
    <w:rsid w:val="00B00010"/>
    <w:rsid w:val="00B00CA6"/>
    <w:rsid w:val="00B100ED"/>
    <w:rsid w:val="00B15ADD"/>
    <w:rsid w:val="00B172C8"/>
    <w:rsid w:val="00B210A3"/>
    <w:rsid w:val="00B21297"/>
    <w:rsid w:val="00B235DC"/>
    <w:rsid w:val="00B23F72"/>
    <w:rsid w:val="00B2416B"/>
    <w:rsid w:val="00B2454B"/>
    <w:rsid w:val="00B30652"/>
    <w:rsid w:val="00B4103D"/>
    <w:rsid w:val="00B530D1"/>
    <w:rsid w:val="00B53732"/>
    <w:rsid w:val="00B6112B"/>
    <w:rsid w:val="00B61828"/>
    <w:rsid w:val="00B61A93"/>
    <w:rsid w:val="00B62152"/>
    <w:rsid w:val="00B662EB"/>
    <w:rsid w:val="00B701FB"/>
    <w:rsid w:val="00B72091"/>
    <w:rsid w:val="00B7607C"/>
    <w:rsid w:val="00B8369F"/>
    <w:rsid w:val="00B8556A"/>
    <w:rsid w:val="00BA6A0A"/>
    <w:rsid w:val="00BB1DF8"/>
    <w:rsid w:val="00BB28C6"/>
    <w:rsid w:val="00BB3AE0"/>
    <w:rsid w:val="00BB6042"/>
    <w:rsid w:val="00BB6A22"/>
    <w:rsid w:val="00BC0998"/>
    <w:rsid w:val="00BC1429"/>
    <w:rsid w:val="00BC7F74"/>
    <w:rsid w:val="00BD11F3"/>
    <w:rsid w:val="00BD772A"/>
    <w:rsid w:val="00BE33F2"/>
    <w:rsid w:val="00BE5558"/>
    <w:rsid w:val="00BF2925"/>
    <w:rsid w:val="00BF636D"/>
    <w:rsid w:val="00BF718C"/>
    <w:rsid w:val="00C058E8"/>
    <w:rsid w:val="00C06B7A"/>
    <w:rsid w:val="00C11877"/>
    <w:rsid w:val="00C13AE1"/>
    <w:rsid w:val="00C16E6A"/>
    <w:rsid w:val="00C17B05"/>
    <w:rsid w:val="00C201FE"/>
    <w:rsid w:val="00C2360E"/>
    <w:rsid w:val="00C2490E"/>
    <w:rsid w:val="00C24920"/>
    <w:rsid w:val="00C24DCB"/>
    <w:rsid w:val="00C32FF5"/>
    <w:rsid w:val="00C34562"/>
    <w:rsid w:val="00C423A0"/>
    <w:rsid w:val="00C42D69"/>
    <w:rsid w:val="00C439CF"/>
    <w:rsid w:val="00C45C34"/>
    <w:rsid w:val="00C671B6"/>
    <w:rsid w:val="00C74747"/>
    <w:rsid w:val="00C75C71"/>
    <w:rsid w:val="00C760FF"/>
    <w:rsid w:val="00C8151F"/>
    <w:rsid w:val="00C81664"/>
    <w:rsid w:val="00C829B9"/>
    <w:rsid w:val="00C95A6A"/>
    <w:rsid w:val="00CA1011"/>
    <w:rsid w:val="00CB58EE"/>
    <w:rsid w:val="00CC097E"/>
    <w:rsid w:val="00CC1960"/>
    <w:rsid w:val="00CC434A"/>
    <w:rsid w:val="00CD1658"/>
    <w:rsid w:val="00CD6AE6"/>
    <w:rsid w:val="00CE0DE8"/>
    <w:rsid w:val="00CF0ED7"/>
    <w:rsid w:val="00CF5930"/>
    <w:rsid w:val="00CF6551"/>
    <w:rsid w:val="00D02674"/>
    <w:rsid w:val="00D04363"/>
    <w:rsid w:val="00D04548"/>
    <w:rsid w:val="00D07D4B"/>
    <w:rsid w:val="00D173F0"/>
    <w:rsid w:val="00D24AF1"/>
    <w:rsid w:val="00D2585B"/>
    <w:rsid w:val="00D26807"/>
    <w:rsid w:val="00D378BD"/>
    <w:rsid w:val="00D42DB1"/>
    <w:rsid w:val="00D44BC8"/>
    <w:rsid w:val="00D45637"/>
    <w:rsid w:val="00D45797"/>
    <w:rsid w:val="00D46533"/>
    <w:rsid w:val="00D5212B"/>
    <w:rsid w:val="00D52AD6"/>
    <w:rsid w:val="00D56EFB"/>
    <w:rsid w:val="00D653D9"/>
    <w:rsid w:val="00D70945"/>
    <w:rsid w:val="00D96AB8"/>
    <w:rsid w:val="00DA2AAB"/>
    <w:rsid w:val="00DA3E34"/>
    <w:rsid w:val="00DA405F"/>
    <w:rsid w:val="00DA601B"/>
    <w:rsid w:val="00DB22D9"/>
    <w:rsid w:val="00DB5733"/>
    <w:rsid w:val="00DC2921"/>
    <w:rsid w:val="00DC61C5"/>
    <w:rsid w:val="00DD111D"/>
    <w:rsid w:val="00DE183F"/>
    <w:rsid w:val="00DE68B9"/>
    <w:rsid w:val="00DF315E"/>
    <w:rsid w:val="00DF42D8"/>
    <w:rsid w:val="00E04207"/>
    <w:rsid w:val="00E0446E"/>
    <w:rsid w:val="00E04C60"/>
    <w:rsid w:val="00E06E12"/>
    <w:rsid w:val="00E116C5"/>
    <w:rsid w:val="00E13063"/>
    <w:rsid w:val="00E13CC3"/>
    <w:rsid w:val="00E14FFC"/>
    <w:rsid w:val="00E15BAA"/>
    <w:rsid w:val="00E17EC7"/>
    <w:rsid w:val="00E2355F"/>
    <w:rsid w:val="00E27F48"/>
    <w:rsid w:val="00E30169"/>
    <w:rsid w:val="00E3100E"/>
    <w:rsid w:val="00E420FE"/>
    <w:rsid w:val="00E44C3B"/>
    <w:rsid w:val="00E4530F"/>
    <w:rsid w:val="00E57F97"/>
    <w:rsid w:val="00E6166C"/>
    <w:rsid w:val="00E62163"/>
    <w:rsid w:val="00E6446B"/>
    <w:rsid w:val="00E67FBF"/>
    <w:rsid w:val="00E709BE"/>
    <w:rsid w:val="00E73815"/>
    <w:rsid w:val="00E800E2"/>
    <w:rsid w:val="00E879FF"/>
    <w:rsid w:val="00E90370"/>
    <w:rsid w:val="00E9118D"/>
    <w:rsid w:val="00E951E3"/>
    <w:rsid w:val="00EB2238"/>
    <w:rsid w:val="00EB35C1"/>
    <w:rsid w:val="00EC04F9"/>
    <w:rsid w:val="00EC128C"/>
    <w:rsid w:val="00EC154A"/>
    <w:rsid w:val="00EC40D5"/>
    <w:rsid w:val="00EC4C2F"/>
    <w:rsid w:val="00EC6148"/>
    <w:rsid w:val="00EC66A9"/>
    <w:rsid w:val="00ED0F2F"/>
    <w:rsid w:val="00EE2F98"/>
    <w:rsid w:val="00EE6475"/>
    <w:rsid w:val="00EE7011"/>
    <w:rsid w:val="00F02411"/>
    <w:rsid w:val="00F0542D"/>
    <w:rsid w:val="00F0575D"/>
    <w:rsid w:val="00F15D5E"/>
    <w:rsid w:val="00F24CD8"/>
    <w:rsid w:val="00F25C29"/>
    <w:rsid w:val="00F30461"/>
    <w:rsid w:val="00F312EA"/>
    <w:rsid w:val="00F37112"/>
    <w:rsid w:val="00F43060"/>
    <w:rsid w:val="00F43992"/>
    <w:rsid w:val="00F459C8"/>
    <w:rsid w:val="00F53F64"/>
    <w:rsid w:val="00F57F98"/>
    <w:rsid w:val="00F6292E"/>
    <w:rsid w:val="00F6519B"/>
    <w:rsid w:val="00F66340"/>
    <w:rsid w:val="00F6743C"/>
    <w:rsid w:val="00F72475"/>
    <w:rsid w:val="00F742CA"/>
    <w:rsid w:val="00F74764"/>
    <w:rsid w:val="00F74EF8"/>
    <w:rsid w:val="00F76C4C"/>
    <w:rsid w:val="00F8549F"/>
    <w:rsid w:val="00F94D52"/>
    <w:rsid w:val="00F95346"/>
    <w:rsid w:val="00FB0F2E"/>
    <w:rsid w:val="00FB4D0D"/>
    <w:rsid w:val="00FC27A7"/>
    <w:rsid w:val="00FC7846"/>
    <w:rsid w:val="00FD08E6"/>
    <w:rsid w:val="00FD18E8"/>
    <w:rsid w:val="00FD2D18"/>
    <w:rsid w:val="00FD3D2A"/>
    <w:rsid w:val="00FE585F"/>
    <w:rsid w:val="00FE6519"/>
    <w:rsid w:val="00FF0B17"/>
    <w:rsid w:val="00FF2B4B"/>
    <w:rsid w:val="00FF66F6"/>
    <w:rsid w:val="00FF77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D0A203A-2681-482C-A8B3-2898775DF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C78"/>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C61C5"/>
    <w:pPr>
      <w:autoSpaceDE w:val="0"/>
      <w:autoSpaceDN w:val="0"/>
      <w:adjustRightInd w:val="0"/>
    </w:pPr>
    <w:rPr>
      <w:rFonts w:cs="Calibri"/>
      <w:lang w:eastAsia="en-US"/>
    </w:rPr>
  </w:style>
  <w:style w:type="paragraph" w:styleId="a3">
    <w:name w:val="Balloon Text"/>
    <w:basedOn w:val="a"/>
    <w:link w:val="a4"/>
    <w:uiPriority w:val="99"/>
    <w:semiHidden/>
    <w:rsid w:val="00A417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A417F4"/>
    <w:rPr>
      <w:rFonts w:ascii="Tahoma" w:hAnsi="Tahoma" w:cs="Tahoma"/>
      <w:sz w:val="16"/>
      <w:szCs w:val="16"/>
    </w:rPr>
  </w:style>
  <w:style w:type="paragraph" w:styleId="a5">
    <w:name w:val="Normal (Web)"/>
    <w:basedOn w:val="a"/>
    <w:uiPriority w:val="99"/>
    <w:semiHidden/>
    <w:rsid w:val="00265154"/>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uiPriority w:val="99"/>
    <w:rsid w:val="000C4F57"/>
    <w:pPr>
      <w:tabs>
        <w:tab w:val="center" w:pos="4677"/>
        <w:tab w:val="right" w:pos="9355"/>
      </w:tabs>
    </w:pPr>
  </w:style>
  <w:style w:type="character" w:customStyle="1" w:styleId="a7">
    <w:name w:val="Верхний колонтитул Знак"/>
    <w:basedOn w:val="a0"/>
    <w:link w:val="a6"/>
    <w:uiPriority w:val="99"/>
    <w:semiHidden/>
    <w:locked/>
    <w:rsid w:val="007A3F82"/>
    <w:rPr>
      <w:rFonts w:cs="Times New Roman"/>
      <w:lang w:eastAsia="en-US"/>
    </w:rPr>
  </w:style>
  <w:style w:type="character" w:styleId="a8">
    <w:name w:val="page number"/>
    <w:basedOn w:val="a0"/>
    <w:uiPriority w:val="99"/>
    <w:rsid w:val="000C4F57"/>
    <w:rPr>
      <w:rFonts w:cs="Times New Roman"/>
    </w:rPr>
  </w:style>
  <w:style w:type="paragraph" w:styleId="a9">
    <w:name w:val="footer"/>
    <w:basedOn w:val="a"/>
    <w:link w:val="aa"/>
    <w:uiPriority w:val="99"/>
    <w:rsid w:val="000C4F57"/>
    <w:pPr>
      <w:tabs>
        <w:tab w:val="center" w:pos="4677"/>
        <w:tab w:val="right" w:pos="9355"/>
      </w:tabs>
    </w:pPr>
  </w:style>
  <w:style w:type="character" w:customStyle="1" w:styleId="aa">
    <w:name w:val="Нижний колонтитул Знак"/>
    <w:basedOn w:val="a0"/>
    <w:link w:val="a9"/>
    <w:uiPriority w:val="99"/>
    <w:semiHidden/>
    <w:locked/>
    <w:rsid w:val="007A3F82"/>
    <w:rPr>
      <w:rFonts w:cs="Times New Roman"/>
      <w:lang w:eastAsia="en-US"/>
    </w:rPr>
  </w:style>
  <w:style w:type="paragraph" w:customStyle="1" w:styleId="ConsPlusNonformat">
    <w:name w:val="ConsPlusNonformat"/>
    <w:uiPriority w:val="99"/>
    <w:rsid w:val="00081EF9"/>
    <w:pPr>
      <w:autoSpaceDE w:val="0"/>
      <w:autoSpaceDN w:val="0"/>
      <w:adjustRightInd w:val="0"/>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017615">
      <w:marLeft w:val="0"/>
      <w:marRight w:val="0"/>
      <w:marTop w:val="0"/>
      <w:marBottom w:val="0"/>
      <w:divBdr>
        <w:top w:val="none" w:sz="0" w:space="0" w:color="auto"/>
        <w:left w:val="none" w:sz="0" w:space="0" w:color="auto"/>
        <w:bottom w:val="none" w:sz="0" w:space="0" w:color="auto"/>
        <w:right w:val="none" w:sz="0" w:space="0" w:color="auto"/>
      </w:divBdr>
    </w:div>
    <w:div w:id="664017616">
      <w:marLeft w:val="0"/>
      <w:marRight w:val="0"/>
      <w:marTop w:val="0"/>
      <w:marBottom w:val="0"/>
      <w:divBdr>
        <w:top w:val="none" w:sz="0" w:space="0" w:color="auto"/>
        <w:left w:val="none" w:sz="0" w:space="0" w:color="auto"/>
        <w:bottom w:val="none" w:sz="0" w:space="0" w:color="auto"/>
        <w:right w:val="none" w:sz="0" w:space="0" w:color="auto"/>
      </w:divBdr>
      <w:divsChild>
        <w:div w:id="664017614">
          <w:marLeft w:val="0"/>
          <w:marRight w:val="0"/>
          <w:marTop w:val="0"/>
          <w:marBottom w:val="0"/>
          <w:divBdr>
            <w:top w:val="none" w:sz="0" w:space="0" w:color="auto"/>
            <w:left w:val="none" w:sz="0" w:space="0" w:color="auto"/>
            <w:bottom w:val="none" w:sz="0" w:space="0" w:color="auto"/>
            <w:right w:val="none" w:sz="0" w:space="0" w:color="auto"/>
          </w:divBdr>
        </w:div>
      </w:divsChild>
    </w:div>
    <w:div w:id="6640176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50ED41119CCE9AE35FC893294423D6915C35DC5560BFF12D3E992BC3E3118A4619F2EF1494B2C2A4A4910Am4k9M" TargetMode="External"/><Relationship Id="rId3" Type="http://schemas.openxmlformats.org/officeDocument/2006/relationships/settings" Target="settings.xml"/><Relationship Id="rId7" Type="http://schemas.openxmlformats.org/officeDocument/2006/relationships/hyperlink" Target="consultantplus://offline/ref=85159FBF74CFE360B3A35CDD27D78B11FBDC2E459FEA7F9D5E8FC94C93605AF482AE497EBFDFFFA5065A1Cy1O5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85159FBF74CFE360B3A35CDD27D78B11FBDC2E459FEE7A985C8FC94C93605AF4y8O2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18</Pages>
  <Words>5170</Words>
  <Characters>39959</Characters>
  <Application>Microsoft Office Word</Application>
  <DocSecurity>0</DocSecurity>
  <Lines>332</Lines>
  <Paragraphs>90</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Аппарат Правительства Ставропольского края</Company>
  <LinksUpToDate>false</LinksUpToDate>
  <CharactersWithSpaces>45039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krlios</dc:creator>
  <cp:keywords/>
  <dc:description/>
  <cp:lastModifiedBy>Аристов Сергей Юрьевич</cp:lastModifiedBy>
  <cp:revision>14</cp:revision>
  <cp:lastPrinted>2016-08-04T15:02:00Z</cp:lastPrinted>
  <dcterms:created xsi:type="dcterms:W3CDTF">2017-08-03T10:09:00Z</dcterms:created>
  <dcterms:modified xsi:type="dcterms:W3CDTF">2018-07-26T12:00:00Z</dcterms:modified>
</cp:coreProperties>
</file>