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B56B4E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B56B4E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1348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4492C">
        <w:rPr>
          <w:rFonts w:ascii="Times New Roman" w:hAnsi="Times New Roman" w:cs="Times New Roman"/>
          <w:sz w:val="28"/>
          <w:szCs w:val="28"/>
        </w:rPr>
        <w:t xml:space="preserve">села </w:t>
      </w:r>
      <w:r w:rsidR="001D4366">
        <w:rPr>
          <w:rFonts w:ascii="Times New Roman" w:hAnsi="Times New Roman" w:cs="Times New Roman"/>
          <w:sz w:val="28"/>
          <w:szCs w:val="28"/>
        </w:rPr>
        <w:t>Сухая Буйвола</w:t>
      </w:r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B27" w:rsidRPr="00850A32" w:rsidRDefault="00850A32" w:rsidP="002449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0F498E" w:rsidRDefault="000F498E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B763DF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0F498E" w:rsidRPr="00625AD3" w:rsidRDefault="000F498E" w:rsidP="00224155">
      <w:pPr>
        <w:pStyle w:val="a3"/>
        <w:spacing w:line="240" w:lineRule="exact"/>
        <w:ind w:right="-57"/>
        <w:rPr>
          <w:szCs w:val="28"/>
        </w:rPr>
      </w:pPr>
    </w:p>
    <w:p w:rsidR="00BC28E3" w:rsidRPr="000F498E" w:rsidRDefault="00940720" w:rsidP="00C56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904D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1D4366">
        <w:rPr>
          <w:rFonts w:ascii="Times New Roman" w:hAnsi="Times New Roman" w:cs="Times New Roman"/>
          <w:sz w:val="28"/>
          <w:szCs w:val="28"/>
        </w:rPr>
        <w:t>Сухая Буйвола</w:t>
      </w:r>
      <w:r w:rsidR="001D4366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C567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C28E3" w:rsidRPr="00625AD3" w:rsidRDefault="00BC28E3" w:rsidP="00C56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C567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1D4366">
        <w:rPr>
          <w:rFonts w:ascii="Times New Roman" w:hAnsi="Times New Roman" w:cs="Times New Roman"/>
          <w:sz w:val="28"/>
          <w:szCs w:val="28"/>
        </w:rPr>
        <w:t xml:space="preserve">Сухая Буйвола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3401A" w:rsidRDefault="00BC28E3" w:rsidP="00C567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1D4366">
        <w:rPr>
          <w:rFonts w:ascii="Times New Roman" w:hAnsi="Times New Roman" w:cs="Times New Roman"/>
          <w:sz w:val="28"/>
          <w:szCs w:val="28"/>
        </w:rPr>
        <w:t xml:space="preserve">Сухая Буйвола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C567B0" w:rsidRDefault="00C567B0" w:rsidP="00C567B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C56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1D4366">
        <w:rPr>
          <w:rFonts w:ascii="Times New Roman" w:hAnsi="Times New Roman" w:cs="Times New Roman"/>
          <w:sz w:val="28"/>
          <w:szCs w:val="28"/>
        </w:rPr>
        <w:t xml:space="preserve">Сухая Буйвола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1D4366" w:rsidRDefault="00AB2DF8" w:rsidP="00C56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селе </w:t>
      </w:r>
      <w:r w:rsidR="001D4366">
        <w:rPr>
          <w:rFonts w:ascii="Times New Roman" w:hAnsi="Times New Roman" w:cs="Times New Roman"/>
          <w:sz w:val="28"/>
          <w:szCs w:val="28"/>
        </w:rPr>
        <w:t>Сухая Буйвола</w:t>
      </w:r>
      <w:r w:rsidR="001D4366" w:rsidRPr="0044492C">
        <w:rPr>
          <w:rFonts w:ascii="Times New Roman" w:hAnsi="Times New Roman" w:cs="Times New Roman"/>
          <w:sz w:val="28"/>
          <w:szCs w:val="28"/>
        </w:rPr>
        <w:t xml:space="preserve">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1D4366" w:rsidRPr="001D4366">
        <w:rPr>
          <w:rFonts w:ascii="Times New Roman" w:hAnsi="Times New Roman" w:cs="Times New Roman"/>
          <w:sz w:val="28"/>
          <w:szCs w:val="28"/>
        </w:rPr>
        <w:t xml:space="preserve">356523, Ставропольский край, Петровский район, </w:t>
      </w:r>
      <w:proofErr w:type="gramStart"/>
      <w:r w:rsidR="001D4366" w:rsidRPr="001D43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4366" w:rsidRPr="001D43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366" w:rsidRPr="001D4366">
        <w:rPr>
          <w:rFonts w:ascii="Times New Roman" w:hAnsi="Times New Roman" w:cs="Times New Roman"/>
          <w:sz w:val="28"/>
          <w:szCs w:val="28"/>
        </w:rPr>
        <w:t>Сухая</w:t>
      </w:r>
      <w:proofErr w:type="gramEnd"/>
      <w:r w:rsidR="001D4366" w:rsidRPr="001D4366">
        <w:rPr>
          <w:rFonts w:ascii="Times New Roman" w:hAnsi="Times New Roman" w:cs="Times New Roman"/>
          <w:sz w:val="28"/>
          <w:szCs w:val="28"/>
        </w:rPr>
        <w:t xml:space="preserve"> Буйвола, ул. Школьная, 1;</w:t>
      </w:r>
    </w:p>
    <w:p w:rsidR="0013401A" w:rsidRDefault="00AB2DF8" w:rsidP="00C56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C56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C56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C567B0" w:rsidRPr="00625AD3" w:rsidRDefault="00C567B0" w:rsidP="00C56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C5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C5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C567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940720" w:rsidRPr="00FD48DE" w:rsidRDefault="00940720" w:rsidP="00C567B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7B0" w:rsidRPr="00FD48DE" w:rsidRDefault="00C567B0" w:rsidP="00C5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34BF5">
        <w:rPr>
          <w:rFonts w:ascii="Times New Roman" w:hAnsi="Times New Roman" w:cs="Times New Roman"/>
          <w:sz w:val="28"/>
          <w:szCs w:val="28"/>
        </w:rPr>
        <w:t>.</w:t>
      </w:r>
    </w:p>
    <w:p w:rsidR="00C567B0" w:rsidRDefault="00C567B0" w:rsidP="00C567B0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C567B0" w:rsidRDefault="00C567B0" w:rsidP="00C567B0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C567B0" w:rsidRPr="00343067" w:rsidRDefault="00C567B0" w:rsidP="00C567B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7B0" w:rsidRPr="00343067" w:rsidRDefault="00C567B0" w:rsidP="00C567B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567B0" w:rsidRPr="00A61229" w:rsidRDefault="00C567B0" w:rsidP="00C567B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C567B0" w:rsidRDefault="00C567B0" w:rsidP="00C567B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C567B0" w:rsidRDefault="00C567B0" w:rsidP="00C567B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C567B0" w:rsidRPr="007019D9" w:rsidRDefault="00C567B0" w:rsidP="00C567B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C567B0" w:rsidRPr="00B56B4E" w:rsidRDefault="00C567B0" w:rsidP="00C567B0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C567B0" w:rsidRPr="00B56B4E" w:rsidTr="000F498E">
        <w:tc>
          <w:tcPr>
            <w:tcW w:w="3063" w:type="dxa"/>
          </w:tcPr>
          <w:p w:rsidR="00C567B0" w:rsidRPr="00B56B4E" w:rsidRDefault="00C567B0" w:rsidP="00C567B0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C567B0" w:rsidRPr="00B56B4E" w:rsidRDefault="00C567B0" w:rsidP="00C567B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C567B0" w:rsidRPr="00B56B4E" w:rsidRDefault="00C567B0" w:rsidP="00C567B0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B56B4E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C567B0" w:rsidRPr="00B56B4E" w:rsidRDefault="00C567B0" w:rsidP="00C567B0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F498E" w:rsidRPr="00B56B4E" w:rsidRDefault="000F498E" w:rsidP="00C567B0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567B0" w:rsidRPr="00B56B4E" w:rsidRDefault="00C567B0" w:rsidP="00C567B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C567B0" w:rsidRPr="00B56B4E" w:rsidRDefault="00C567B0" w:rsidP="00C567B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567B0" w:rsidRPr="00B56B4E" w:rsidRDefault="00C567B0" w:rsidP="00C567B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567B0" w:rsidRPr="00B56B4E" w:rsidRDefault="00C567B0" w:rsidP="00C567B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C567B0" w:rsidRPr="00B56B4E" w:rsidRDefault="00C567B0" w:rsidP="00C567B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B56B4E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B56B4E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C567B0" w:rsidRPr="00B56B4E" w:rsidRDefault="00C567B0" w:rsidP="00C567B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B56B4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56B4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56B4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56B4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56B4E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C567B0" w:rsidRPr="00B56B4E" w:rsidRDefault="00C567B0" w:rsidP="00C567B0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C567B0" w:rsidRPr="00B56B4E" w:rsidRDefault="00C567B0" w:rsidP="00C567B0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F498E" w:rsidRPr="00B56B4E" w:rsidRDefault="000F498E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567B0" w:rsidRPr="00B56B4E" w:rsidRDefault="00C567B0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B56B4E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B56B4E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C567B0" w:rsidRPr="00B56B4E" w:rsidRDefault="00C567B0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C567B0" w:rsidRPr="00B56B4E" w:rsidRDefault="00C567B0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C567B0" w:rsidRPr="00B56B4E" w:rsidRDefault="00C567B0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B56B4E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B56B4E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44492C" w:rsidRPr="00B56B4E" w:rsidRDefault="00C567B0" w:rsidP="000F498E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B56B4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56B4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56B4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56B4E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56B4E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</w:t>
      </w:r>
      <w:r w:rsidR="000F498E" w:rsidRPr="00B56B4E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B56B4E">
        <w:rPr>
          <w:rFonts w:ascii="Times New Roman" w:hAnsi="Times New Roman"/>
          <w:color w:val="FFFFFF" w:themeColor="background1"/>
          <w:sz w:val="28"/>
          <w:szCs w:val="28"/>
        </w:rPr>
        <w:t xml:space="preserve"> С.Н.Кулькина</w:t>
      </w:r>
    </w:p>
    <w:p w:rsidR="0044492C" w:rsidRPr="00B56B4E" w:rsidRDefault="0044492C" w:rsidP="00C567B0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696B" w:rsidRPr="00B56B4E" w:rsidRDefault="007F696B" w:rsidP="00C567B0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818E9" w:rsidRPr="00B56B4E" w:rsidRDefault="005B661B" w:rsidP="00C567B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5B661B" w:rsidRPr="00B56B4E" w:rsidRDefault="005B661B" w:rsidP="00C567B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B661B" w:rsidRPr="00B56B4E" w:rsidRDefault="006818E9" w:rsidP="00C567B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</w:t>
      </w:r>
      <w:r w:rsidR="00F41A52"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ого края                  </w:t>
      </w:r>
      <w:r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r w:rsidR="003C5BCA"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7F696B"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178C4"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B661B"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91F61"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5B661B" w:rsidRPr="00B56B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В.В.Редькин</w:t>
      </w:r>
    </w:p>
    <w:p w:rsidR="005B661B" w:rsidRPr="00B56B4E" w:rsidRDefault="005B661B" w:rsidP="00C567B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B56B4E" w:rsidRDefault="007F696B" w:rsidP="00C567B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7F696B" w:rsidRPr="00B56B4E" w:rsidRDefault="007F696B" w:rsidP="00C567B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043145" w:rsidRPr="00B56B4E" w:rsidRDefault="00043145" w:rsidP="00C567B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  <w:r w:rsidRPr="00B56B4E">
        <w:rPr>
          <w:color w:val="FFFFFF" w:themeColor="background1"/>
          <w:szCs w:val="28"/>
        </w:rPr>
        <w:t xml:space="preserve">Проект постановления подготовлен управлением </w:t>
      </w:r>
      <w:r w:rsidR="0044492C" w:rsidRPr="00B56B4E">
        <w:rPr>
          <w:color w:val="FFFFFF" w:themeColor="background1"/>
          <w:szCs w:val="28"/>
        </w:rPr>
        <w:t>по делам территорий</w:t>
      </w:r>
      <w:r w:rsidR="001B4C14" w:rsidRPr="00B56B4E">
        <w:rPr>
          <w:color w:val="FFFFFF" w:themeColor="background1"/>
          <w:szCs w:val="28"/>
        </w:rPr>
        <w:t xml:space="preserve"> </w:t>
      </w:r>
      <w:r w:rsidR="00E31345" w:rsidRPr="00B56B4E">
        <w:rPr>
          <w:color w:val="FFFFFF" w:themeColor="background1"/>
          <w:szCs w:val="28"/>
        </w:rPr>
        <w:t xml:space="preserve">администрации </w:t>
      </w:r>
      <w:r w:rsidRPr="00B56B4E">
        <w:rPr>
          <w:color w:val="FFFFFF" w:themeColor="background1"/>
          <w:szCs w:val="28"/>
        </w:rPr>
        <w:t xml:space="preserve">Петровского городского округа Ставропольского края  </w:t>
      </w:r>
    </w:p>
    <w:p w:rsidR="002D3319" w:rsidRPr="00B56B4E" w:rsidRDefault="00F41A52" w:rsidP="00C567B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jc w:val="right"/>
        <w:rPr>
          <w:color w:val="FFFFFF" w:themeColor="background1"/>
          <w:szCs w:val="28"/>
        </w:rPr>
      </w:pPr>
      <w:r w:rsidRPr="00B56B4E">
        <w:rPr>
          <w:color w:val="FFFFFF" w:themeColor="background1"/>
          <w:szCs w:val="28"/>
        </w:rPr>
        <w:t xml:space="preserve">                                                                                            </w:t>
      </w:r>
      <w:r w:rsidR="003C5BCA" w:rsidRPr="00B56B4E">
        <w:rPr>
          <w:color w:val="FFFFFF" w:themeColor="background1"/>
          <w:szCs w:val="28"/>
        </w:rPr>
        <w:t xml:space="preserve">     </w:t>
      </w:r>
      <w:r w:rsidR="00C567B0" w:rsidRPr="00B56B4E">
        <w:rPr>
          <w:color w:val="FFFFFF" w:themeColor="background1"/>
          <w:szCs w:val="28"/>
        </w:rPr>
        <w:t xml:space="preserve">    </w:t>
      </w:r>
      <w:r w:rsidRPr="00B56B4E">
        <w:rPr>
          <w:color w:val="FFFFFF" w:themeColor="background1"/>
          <w:szCs w:val="28"/>
        </w:rPr>
        <w:t xml:space="preserve">             </w:t>
      </w:r>
      <w:r w:rsidR="007F696B" w:rsidRPr="00B56B4E">
        <w:rPr>
          <w:color w:val="FFFFFF" w:themeColor="background1"/>
          <w:szCs w:val="28"/>
        </w:rPr>
        <w:t xml:space="preserve">    </w:t>
      </w:r>
      <w:r w:rsidRPr="00B56B4E">
        <w:rPr>
          <w:color w:val="FFFFFF" w:themeColor="background1"/>
          <w:szCs w:val="28"/>
        </w:rPr>
        <w:t xml:space="preserve"> </w:t>
      </w:r>
      <w:r w:rsidR="0044492C" w:rsidRPr="00B56B4E">
        <w:rPr>
          <w:color w:val="FFFFFF" w:themeColor="background1"/>
          <w:szCs w:val="28"/>
        </w:rPr>
        <w:t>В.В.Чепко</w:t>
      </w:r>
    </w:p>
    <w:p w:rsidR="00D65292" w:rsidRDefault="00D65292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szCs w:val="28"/>
        </w:rPr>
        <w:sectPr w:rsidR="00D65292" w:rsidSect="0024497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498E" w:rsidTr="000F498E">
        <w:tc>
          <w:tcPr>
            <w:tcW w:w="4785" w:type="dxa"/>
          </w:tcPr>
          <w:p w:rsidR="000F498E" w:rsidRDefault="000F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0F498E" w:rsidRDefault="000F498E" w:rsidP="000F49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F498E" w:rsidRDefault="000F498E" w:rsidP="000F498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0F498E" w:rsidTr="000F498E">
        <w:tc>
          <w:tcPr>
            <w:tcW w:w="4785" w:type="dxa"/>
          </w:tcPr>
          <w:p w:rsidR="000F498E" w:rsidRDefault="000F4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F498E" w:rsidRDefault="002D510C" w:rsidP="002D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1348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498E" w:rsidRDefault="000F498E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498E" w:rsidRDefault="000F498E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8F56A6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1D4366">
        <w:rPr>
          <w:rFonts w:ascii="Times New Roman" w:hAnsi="Times New Roman" w:cs="Times New Roman"/>
          <w:sz w:val="28"/>
          <w:szCs w:val="28"/>
        </w:rPr>
        <w:t xml:space="preserve">Сухая Буйвола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0F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F51D36" w:rsidP="001D4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r w:rsidR="001D4366" w:rsidRPr="001D4366">
              <w:rPr>
                <w:rFonts w:ascii="Times New Roman" w:hAnsi="Times New Roman" w:cs="Times New Roman"/>
                <w:sz w:val="24"/>
                <w:szCs w:val="24"/>
              </w:rPr>
              <w:t>Сухая Буйвола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села </w:t>
            </w:r>
            <w:r w:rsidR="001D4366" w:rsidRPr="001D4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Сухая Буйвола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D4366" w:rsidRPr="001D4366">
              <w:rPr>
                <w:rFonts w:ascii="Times New Roman" w:hAnsi="Times New Roman" w:cs="Times New Roman"/>
                <w:sz w:val="24"/>
                <w:szCs w:val="24"/>
              </w:rPr>
              <w:t>Сухая Буйвола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D4366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904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665FF9" w:rsidP="000F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0F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6" w:rsidRDefault="001D4366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D4366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1D4366">
              <w:rPr>
                <w:rFonts w:ascii="Times New Roman" w:hAnsi="Times New Roman" w:cs="Times New Roman"/>
                <w:sz w:val="24"/>
                <w:szCs w:val="24"/>
              </w:rPr>
              <w:t xml:space="preserve"> от № 1 до № 175, от № 2 до № 98, </w:t>
            </w:r>
          </w:p>
          <w:p w:rsidR="001D4366" w:rsidRDefault="001D4366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6">
              <w:rPr>
                <w:rFonts w:ascii="Times New Roman" w:hAnsi="Times New Roman" w:cs="Times New Roman"/>
                <w:sz w:val="24"/>
                <w:szCs w:val="24"/>
              </w:rPr>
              <w:t xml:space="preserve">ул. Рассыпная </w:t>
            </w:r>
          </w:p>
          <w:p w:rsidR="00225EFB" w:rsidRPr="00470B94" w:rsidRDefault="00225EFB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D4366" w:rsidRPr="001D4366">
              <w:rPr>
                <w:rFonts w:ascii="Times New Roman" w:hAnsi="Times New Roman" w:cs="Times New Roman"/>
                <w:sz w:val="24"/>
                <w:szCs w:val="24"/>
              </w:rPr>
              <w:t>Сухая</w:t>
            </w:r>
            <w:proofErr w:type="gramEnd"/>
            <w:r w:rsidR="001D4366" w:rsidRPr="001D4366">
              <w:rPr>
                <w:rFonts w:ascii="Times New Roman" w:hAnsi="Times New Roman" w:cs="Times New Roman"/>
                <w:sz w:val="24"/>
                <w:szCs w:val="24"/>
              </w:rPr>
              <w:t xml:space="preserve"> Буйвола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470B94" w:rsidP="001D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3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3401A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0F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F9" w:rsidRPr="00470B94" w:rsidRDefault="001D4366" w:rsidP="001D4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«Дом культуры села Сухая Буйвола»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Сухая Буйвола, ул. Красная,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904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1D4366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1D4366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B" w:rsidRPr="00470B94" w:rsidRDefault="001D4366" w:rsidP="000F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366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от № 77 до № 201, от № 64 до № 142, ул. Красноармейская </w:t>
            </w:r>
            <w:r w:rsidR="00225EF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D4366">
              <w:rPr>
                <w:rFonts w:ascii="Times New Roman" w:hAnsi="Times New Roman" w:cs="Times New Roman"/>
                <w:sz w:val="24"/>
                <w:szCs w:val="24"/>
              </w:rPr>
              <w:t>Сухая Буйвола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1D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3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65FF9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0F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1D4366" w:rsidP="001D43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«Дом культуры села Сухая Буйвола»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Сухая Буйвола, ул. Красная,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904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665FF9" w:rsidRPr="00470B94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66" w:rsidRDefault="001D4366" w:rsidP="000F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от № 1 до № 119, от № 2 до 132, </w:t>
            </w:r>
          </w:p>
          <w:p w:rsidR="00665FF9" w:rsidRDefault="001D4366" w:rsidP="000F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bookmarkStart w:id="0" w:name="_GoBack"/>
            <w:bookmarkEnd w:id="0"/>
            <w:r w:rsidRPr="001D4366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  <w:p w:rsidR="00665FF9" w:rsidRPr="00225EFB" w:rsidRDefault="00665FF9" w:rsidP="000F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D4366" w:rsidRPr="001D4366">
              <w:rPr>
                <w:rFonts w:ascii="Times New Roman" w:hAnsi="Times New Roman" w:cs="Times New Roman"/>
                <w:sz w:val="24"/>
                <w:szCs w:val="24"/>
              </w:rPr>
              <w:t>Сухая</w:t>
            </w:r>
            <w:proofErr w:type="gramEnd"/>
            <w:r w:rsidR="001D4366" w:rsidRPr="001D4366">
              <w:rPr>
                <w:rFonts w:ascii="Times New Roman" w:hAnsi="Times New Roman" w:cs="Times New Roman"/>
                <w:sz w:val="24"/>
                <w:szCs w:val="24"/>
              </w:rPr>
              <w:t xml:space="preserve"> Буйвола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1D4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3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5264F" w:rsidTr="0095264F">
        <w:tc>
          <w:tcPr>
            <w:tcW w:w="4785" w:type="dxa"/>
          </w:tcPr>
          <w:p w:rsidR="0095264F" w:rsidRDefault="0095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5264F" w:rsidRDefault="0095264F" w:rsidP="009526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5264F" w:rsidRDefault="0095264F" w:rsidP="009526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95264F" w:rsidTr="0095264F">
        <w:tc>
          <w:tcPr>
            <w:tcW w:w="4785" w:type="dxa"/>
          </w:tcPr>
          <w:p w:rsidR="0095264F" w:rsidRDefault="0095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5264F" w:rsidRDefault="002D510C" w:rsidP="002D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1348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64F" w:rsidRDefault="0095264F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8F56A6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1D4366">
        <w:rPr>
          <w:rFonts w:ascii="Times New Roman" w:hAnsi="Times New Roman" w:cs="Times New Roman"/>
          <w:sz w:val="28"/>
          <w:szCs w:val="28"/>
        </w:rPr>
        <w:t xml:space="preserve">Сухая Буйвола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1D43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C567B0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1D4366" w:rsidRPr="001D4366" w:rsidRDefault="001D4366" w:rsidP="001D4366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43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из проблем села Сухая Буйвола Вы считаете наиболее приоритетной и подлежащей первоочередному решению в рамках проекта развития территории села Сухая Буйвола, основанного на местных инициативах?</w:t>
      </w:r>
    </w:p>
    <w:p w:rsidR="001D4366" w:rsidRPr="001D4366" w:rsidRDefault="001D4366" w:rsidP="001D4366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4366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Замена оконных блоков и проведение работ по покраске наружных стен здания муниципального казённого учреждения культуры «Дом культуры села Сухая Буйвола» в селе Сухая Буйвола Петровского городского округа Ставропольского края.</w:t>
      </w:r>
    </w:p>
    <w:p w:rsidR="001D4366" w:rsidRPr="001D4366" w:rsidRDefault="001D4366" w:rsidP="001D4366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4366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Обустройство волейбольной площадки и ограждение стадиона села Сухая Буйвола Петровского городского округа Ставропольского края.</w:t>
      </w:r>
    </w:p>
    <w:p w:rsidR="001D4366" w:rsidRPr="001D4366" w:rsidRDefault="001D4366" w:rsidP="001D4366">
      <w:pPr>
        <w:tabs>
          <w:tab w:val="left" w:pos="5245"/>
          <w:tab w:val="left" w:pos="9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4366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Ремонт тротуара по ул. Красная в селе Сухая Буйвола Петровского городского округа Ставропольского края.</w:t>
      </w:r>
    </w:p>
    <w:p w:rsidR="00225EFB" w:rsidRDefault="001D4366" w:rsidP="001D4366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366">
        <w:rPr>
          <w:rFonts w:ascii="Times New Roman" w:eastAsia="Times New Roman" w:hAnsi="Times New Roman" w:cs="Times New Roman"/>
          <w:sz w:val="28"/>
          <w:szCs w:val="28"/>
          <w:lang w:eastAsia="ar-SA"/>
        </w:rPr>
        <w:t>4) Ремонт помещений муниципального казённого учреждения «Физкультурно-оздоровительный центр села Сухая Буйвола» в селе Сухая Буйвола Петровского городского округа Ставропольского края.</w:t>
      </w:r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1D4366" w:rsidRDefault="001D4366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290B6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94072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0C" w:rsidRDefault="002D510C" w:rsidP="00B66CC4">
      <w:pPr>
        <w:spacing w:after="0" w:line="240" w:lineRule="auto"/>
      </w:pPr>
      <w:r>
        <w:separator/>
      </w:r>
    </w:p>
  </w:endnote>
  <w:endnote w:type="continuationSeparator" w:id="0">
    <w:p w:rsidR="002D510C" w:rsidRDefault="002D510C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0C" w:rsidRDefault="002D510C" w:rsidP="00B66CC4">
      <w:pPr>
        <w:spacing w:after="0" w:line="240" w:lineRule="auto"/>
      </w:pPr>
      <w:r>
        <w:separator/>
      </w:r>
    </w:p>
  </w:footnote>
  <w:footnote w:type="continuationSeparator" w:id="0">
    <w:p w:rsidR="002D510C" w:rsidRDefault="002D510C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1154D"/>
    <w:rsid w:val="00011691"/>
    <w:rsid w:val="0001619C"/>
    <w:rsid w:val="0002462B"/>
    <w:rsid w:val="00025786"/>
    <w:rsid w:val="00034284"/>
    <w:rsid w:val="0004065C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F498E"/>
    <w:rsid w:val="000F5CF1"/>
    <w:rsid w:val="00105F03"/>
    <w:rsid w:val="00115B26"/>
    <w:rsid w:val="00117C9E"/>
    <w:rsid w:val="001246EA"/>
    <w:rsid w:val="00127643"/>
    <w:rsid w:val="001324B2"/>
    <w:rsid w:val="0013401A"/>
    <w:rsid w:val="00142944"/>
    <w:rsid w:val="001459C3"/>
    <w:rsid w:val="0016185F"/>
    <w:rsid w:val="00162790"/>
    <w:rsid w:val="0016402D"/>
    <w:rsid w:val="0017069B"/>
    <w:rsid w:val="001B4C14"/>
    <w:rsid w:val="001C3F42"/>
    <w:rsid w:val="001D4366"/>
    <w:rsid w:val="001D7A99"/>
    <w:rsid w:val="001F6AE9"/>
    <w:rsid w:val="0022111D"/>
    <w:rsid w:val="00224155"/>
    <w:rsid w:val="0022418A"/>
    <w:rsid w:val="00224426"/>
    <w:rsid w:val="00225EFB"/>
    <w:rsid w:val="0022697F"/>
    <w:rsid w:val="00227BA6"/>
    <w:rsid w:val="0024497D"/>
    <w:rsid w:val="002572D5"/>
    <w:rsid w:val="00264457"/>
    <w:rsid w:val="0027527A"/>
    <w:rsid w:val="00290B66"/>
    <w:rsid w:val="002D3319"/>
    <w:rsid w:val="002D510C"/>
    <w:rsid w:val="002D6AF8"/>
    <w:rsid w:val="002E4149"/>
    <w:rsid w:val="002E4714"/>
    <w:rsid w:val="0030153F"/>
    <w:rsid w:val="00305108"/>
    <w:rsid w:val="003156BA"/>
    <w:rsid w:val="00325F08"/>
    <w:rsid w:val="0032604C"/>
    <w:rsid w:val="00367704"/>
    <w:rsid w:val="003701E2"/>
    <w:rsid w:val="00386EBF"/>
    <w:rsid w:val="003C1D7C"/>
    <w:rsid w:val="003C2765"/>
    <w:rsid w:val="003C5BCA"/>
    <w:rsid w:val="003C7506"/>
    <w:rsid w:val="003E0371"/>
    <w:rsid w:val="003F0EC2"/>
    <w:rsid w:val="00401A1D"/>
    <w:rsid w:val="00415365"/>
    <w:rsid w:val="0042424B"/>
    <w:rsid w:val="0044492C"/>
    <w:rsid w:val="00462155"/>
    <w:rsid w:val="00466492"/>
    <w:rsid w:val="00470B94"/>
    <w:rsid w:val="00474FE4"/>
    <w:rsid w:val="00492723"/>
    <w:rsid w:val="004A1275"/>
    <w:rsid w:val="004A55CC"/>
    <w:rsid w:val="004B07CD"/>
    <w:rsid w:val="004B34FF"/>
    <w:rsid w:val="004D1779"/>
    <w:rsid w:val="004E44EE"/>
    <w:rsid w:val="004E4FCA"/>
    <w:rsid w:val="004F667F"/>
    <w:rsid w:val="00501F42"/>
    <w:rsid w:val="00506735"/>
    <w:rsid w:val="0051231E"/>
    <w:rsid w:val="005242A7"/>
    <w:rsid w:val="00534BF5"/>
    <w:rsid w:val="005372C9"/>
    <w:rsid w:val="00553C66"/>
    <w:rsid w:val="005575ED"/>
    <w:rsid w:val="00563A02"/>
    <w:rsid w:val="005707D5"/>
    <w:rsid w:val="00581E95"/>
    <w:rsid w:val="00595770"/>
    <w:rsid w:val="005A3BDB"/>
    <w:rsid w:val="005A6069"/>
    <w:rsid w:val="005B3302"/>
    <w:rsid w:val="005B661B"/>
    <w:rsid w:val="005C5FE7"/>
    <w:rsid w:val="005F6256"/>
    <w:rsid w:val="005F6C54"/>
    <w:rsid w:val="00601722"/>
    <w:rsid w:val="006028C9"/>
    <w:rsid w:val="00624CD7"/>
    <w:rsid w:val="00625AD3"/>
    <w:rsid w:val="00644989"/>
    <w:rsid w:val="00645AF3"/>
    <w:rsid w:val="0065387A"/>
    <w:rsid w:val="00665FF9"/>
    <w:rsid w:val="0066697A"/>
    <w:rsid w:val="006818E9"/>
    <w:rsid w:val="006A4A33"/>
    <w:rsid w:val="006B2393"/>
    <w:rsid w:val="006B30FD"/>
    <w:rsid w:val="006B3CD3"/>
    <w:rsid w:val="006D50D9"/>
    <w:rsid w:val="006E08CC"/>
    <w:rsid w:val="006E542C"/>
    <w:rsid w:val="006E5DCC"/>
    <w:rsid w:val="006F21F6"/>
    <w:rsid w:val="007019D9"/>
    <w:rsid w:val="00706690"/>
    <w:rsid w:val="00716886"/>
    <w:rsid w:val="00734A5D"/>
    <w:rsid w:val="00744E06"/>
    <w:rsid w:val="0076280C"/>
    <w:rsid w:val="00775807"/>
    <w:rsid w:val="00791F61"/>
    <w:rsid w:val="007A3A6A"/>
    <w:rsid w:val="007A3E93"/>
    <w:rsid w:val="007B1A4F"/>
    <w:rsid w:val="007C5314"/>
    <w:rsid w:val="007E70B1"/>
    <w:rsid w:val="007F58CE"/>
    <w:rsid w:val="007F5B23"/>
    <w:rsid w:val="007F696B"/>
    <w:rsid w:val="008041FA"/>
    <w:rsid w:val="00806123"/>
    <w:rsid w:val="0080638A"/>
    <w:rsid w:val="00812B55"/>
    <w:rsid w:val="00850A32"/>
    <w:rsid w:val="008643F5"/>
    <w:rsid w:val="00866768"/>
    <w:rsid w:val="0087114C"/>
    <w:rsid w:val="00887276"/>
    <w:rsid w:val="00897EDF"/>
    <w:rsid w:val="008B18C6"/>
    <w:rsid w:val="008D0263"/>
    <w:rsid w:val="008F434E"/>
    <w:rsid w:val="008F56A6"/>
    <w:rsid w:val="00904DAE"/>
    <w:rsid w:val="0092392A"/>
    <w:rsid w:val="00940720"/>
    <w:rsid w:val="00942E16"/>
    <w:rsid w:val="00952388"/>
    <w:rsid w:val="0095264F"/>
    <w:rsid w:val="00952E6D"/>
    <w:rsid w:val="00961928"/>
    <w:rsid w:val="00976ADB"/>
    <w:rsid w:val="00986619"/>
    <w:rsid w:val="009949B0"/>
    <w:rsid w:val="009B0697"/>
    <w:rsid w:val="009B1153"/>
    <w:rsid w:val="009B799D"/>
    <w:rsid w:val="009D1882"/>
    <w:rsid w:val="009E1828"/>
    <w:rsid w:val="009F01F0"/>
    <w:rsid w:val="00A03F9B"/>
    <w:rsid w:val="00A6173D"/>
    <w:rsid w:val="00A7323A"/>
    <w:rsid w:val="00A77F6E"/>
    <w:rsid w:val="00A94C10"/>
    <w:rsid w:val="00AB2DF8"/>
    <w:rsid w:val="00AC607D"/>
    <w:rsid w:val="00AE6779"/>
    <w:rsid w:val="00B178C4"/>
    <w:rsid w:val="00B25385"/>
    <w:rsid w:val="00B42986"/>
    <w:rsid w:val="00B56B4E"/>
    <w:rsid w:val="00B66CC4"/>
    <w:rsid w:val="00B763DF"/>
    <w:rsid w:val="00BA0E03"/>
    <w:rsid w:val="00BA1D00"/>
    <w:rsid w:val="00BA288F"/>
    <w:rsid w:val="00BA62E7"/>
    <w:rsid w:val="00BB2339"/>
    <w:rsid w:val="00BC1EDD"/>
    <w:rsid w:val="00BC28E3"/>
    <w:rsid w:val="00BD027B"/>
    <w:rsid w:val="00BD4686"/>
    <w:rsid w:val="00BD5E5A"/>
    <w:rsid w:val="00BE2254"/>
    <w:rsid w:val="00BE76A8"/>
    <w:rsid w:val="00BE7A23"/>
    <w:rsid w:val="00C05276"/>
    <w:rsid w:val="00C1103E"/>
    <w:rsid w:val="00C139C1"/>
    <w:rsid w:val="00C20CF4"/>
    <w:rsid w:val="00C23260"/>
    <w:rsid w:val="00C37D82"/>
    <w:rsid w:val="00C54527"/>
    <w:rsid w:val="00C567B0"/>
    <w:rsid w:val="00C61CB9"/>
    <w:rsid w:val="00C65200"/>
    <w:rsid w:val="00C67024"/>
    <w:rsid w:val="00C80A64"/>
    <w:rsid w:val="00C85356"/>
    <w:rsid w:val="00CD418C"/>
    <w:rsid w:val="00CF25DB"/>
    <w:rsid w:val="00D01424"/>
    <w:rsid w:val="00D153E4"/>
    <w:rsid w:val="00D37976"/>
    <w:rsid w:val="00D5275E"/>
    <w:rsid w:val="00D56915"/>
    <w:rsid w:val="00D63D1C"/>
    <w:rsid w:val="00D65292"/>
    <w:rsid w:val="00D77A50"/>
    <w:rsid w:val="00D80751"/>
    <w:rsid w:val="00D847E8"/>
    <w:rsid w:val="00D90CC3"/>
    <w:rsid w:val="00DB467D"/>
    <w:rsid w:val="00DD15E2"/>
    <w:rsid w:val="00DD7985"/>
    <w:rsid w:val="00E31345"/>
    <w:rsid w:val="00E41EE6"/>
    <w:rsid w:val="00E4692F"/>
    <w:rsid w:val="00E76D4B"/>
    <w:rsid w:val="00EA64E9"/>
    <w:rsid w:val="00EE6205"/>
    <w:rsid w:val="00EF2E05"/>
    <w:rsid w:val="00EF39C9"/>
    <w:rsid w:val="00EF5EEA"/>
    <w:rsid w:val="00F13BAC"/>
    <w:rsid w:val="00F13D4E"/>
    <w:rsid w:val="00F14DD1"/>
    <w:rsid w:val="00F17A0B"/>
    <w:rsid w:val="00F21A46"/>
    <w:rsid w:val="00F24EE4"/>
    <w:rsid w:val="00F26C73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5D4E"/>
    <w:rsid w:val="00F9426B"/>
    <w:rsid w:val="00FC02EA"/>
    <w:rsid w:val="00FC52CD"/>
    <w:rsid w:val="00FC5B15"/>
    <w:rsid w:val="00FD48DE"/>
    <w:rsid w:val="00FD5F5F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C8CA-D029-4CC9-ACE4-CB2F73F8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32</cp:revision>
  <cp:lastPrinted>2018-08-03T11:50:00Z</cp:lastPrinted>
  <dcterms:created xsi:type="dcterms:W3CDTF">2018-08-01T06:42:00Z</dcterms:created>
  <dcterms:modified xsi:type="dcterms:W3CDTF">2018-08-08T07:24:00Z</dcterms:modified>
</cp:coreProperties>
</file>