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7A" w:rsidRPr="009C246E" w:rsidRDefault="00DE7C7A" w:rsidP="00DE7C7A">
      <w:pPr>
        <w:pStyle w:val="a3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DE7C7A" w:rsidRPr="00BB374B" w:rsidRDefault="00DE7C7A" w:rsidP="00DE7C7A">
      <w:pPr>
        <w:pStyle w:val="a3"/>
        <w:rPr>
          <w:sz w:val="28"/>
          <w:szCs w:val="28"/>
        </w:rPr>
      </w:pPr>
    </w:p>
    <w:p w:rsidR="00DE7C7A" w:rsidRDefault="00DE7C7A" w:rsidP="00DE7C7A">
      <w:pPr>
        <w:pStyle w:val="a3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МУНИЦИПАЛЬНОГО </w:t>
      </w:r>
      <w:r w:rsidRPr="009C246E">
        <w:rPr>
          <w:b w:val="0"/>
          <w:sz w:val="24"/>
        </w:rPr>
        <w:t>РАЙОНА</w:t>
      </w: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DE7C7A" w:rsidRDefault="00DE7C7A" w:rsidP="00DE7C7A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DE7C7A" w:rsidRPr="00844FBA" w:rsidTr="004B4F27">
        <w:tc>
          <w:tcPr>
            <w:tcW w:w="3063" w:type="dxa"/>
          </w:tcPr>
          <w:p w:rsidR="00DE7C7A" w:rsidRPr="00844FBA" w:rsidRDefault="0043781D" w:rsidP="004B4F27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 июня 2016 г.</w:t>
            </w:r>
          </w:p>
        </w:tc>
        <w:tc>
          <w:tcPr>
            <w:tcW w:w="3171" w:type="dxa"/>
          </w:tcPr>
          <w:p w:rsidR="00DE7C7A" w:rsidRPr="00844FBA" w:rsidRDefault="00DE7C7A" w:rsidP="004B4F27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E7C7A" w:rsidRPr="00844FBA" w:rsidRDefault="0043781D" w:rsidP="004B4F27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382</w:t>
            </w:r>
          </w:p>
        </w:tc>
      </w:tr>
    </w:tbl>
    <w:p w:rsidR="00DE7C7A" w:rsidRDefault="00DE7C7A" w:rsidP="00DE7C7A"/>
    <w:p w:rsidR="00352AAE" w:rsidRPr="002E4945" w:rsidRDefault="00352AAE" w:rsidP="00DE7C7A"/>
    <w:p w:rsidR="00DE7C7A" w:rsidRPr="00F434C9" w:rsidRDefault="00DE7C7A" w:rsidP="00DE7C7A">
      <w:pPr>
        <w:spacing w:line="240" w:lineRule="exact"/>
        <w:jc w:val="both"/>
        <w:rPr>
          <w:rFonts w:cs="Times New Roman"/>
          <w:szCs w:val="28"/>
        </w:rPr>
      </w:pPr>
      <w:r w:rsidRPr="00F7204F">
        <w:t>О</w:t>
      </w:r>
      <w:r>
        <w:t xml:space="preserve"> внесении изменений в</w:t>
      </w:r>
      <w:r w:rsidRPr="00F7204F">
        <w:t xml:space="preserve"> </w:t>
      </w:r>
      <w:r>
        <w:t>административный</w:t>
      </w:r>
      <w:r w:rsidRPr="00A813AB">
        <w:t xml:space="preserve"> регламент </w:t>
      </w:r>
      <w:r w:rsidRPr="00BC4F40">
        <w:rPr>
          <w:szCs w:val="28"/>
        </w:rPr>
        <w:t>предоставлени</w:t>
      </w:r>
      <w:r w:rsidR="00904CC6">
        <w:rPr>
          <w:szCs w:val="28"/>
        </w:rPr>
        <w:t>я</w:t>
      </w:r>
      <w:r>
        <w:rPr>
          <w:szCs w:val="28"/>
        </w:rPr>
        <w:t xml:space="preserve"> администрацией Петровского муниципального района Ставропольского края</w:t>
      </w:r>
      <w:r w:rsidRPr="00BC4F40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="00A55CE6">
        <w:rPr>
          <w:rFonts w:cs="Times New Roman"/>
          <w:szCs w:val="28"/>
        </w:rPr>
        <w:t>«</w:t>
      </w:r>
      <w:r w:rsidR="00A55CE6">
        <w:rPr>
          <w:szCs w:val="28"/>
        </w:rPr>
        <w:t>Предоставление сведений информационных систем обеспечения градостроительной деятельности, осуществляемой на территории Петровского муниципального района Ставропольского края</w:t>
      </w:r>
      <w:r w:rsidR="00A55CE6">
        <w:rPr>
          <w:rFonts w:cs="Times New Roman"/>
          <w:szCs w:val="28"/>
        </w:rPr>
        <w:t>»</w:t>
      </w:r>
      <w:r>
        <w:rPr>
          <w:szCs w:val="28"/>
        </w:rPr>
        <w:t xml:space="preserve">, утверждённый </w:t>
      </w:r>
      <w:r w:rsidRPr="00F434C9">
        <w:rPr>
          <w:szCs w:val="28"/>
        </w:rPr>
        <w:t xml:space="preserve">постановлением администрации Петровского муниципального района Ставропольского края </w:t>
      </w:r>
      <w:r w:rsidR="0003778A" w:rsidRPr="00A55CE6">
        <w:rPr>
          <w:szCs w:val="28"/>
        </w:rPr>
        <w:t xml:space="preserve">от </w:t>
      </w:r>
      <w:r w:rsidR="00A55CE6" w:rsidRPr="00A55CE6">
        <w:rPr>
          <w:szCs w:val="28"/>
        </w:rPr>
        <w:t>16 сентября 2014 г.</w:t>
      </w:r>
      <w:r w:rsidR="0003778A" w:rsidRPr="00A55CE6">
        <w:rPr>
          <w:szCs w:val="28"/>
        </w:rPr>
        <w:t xml:space="preserve"> № </w:t>
      </w:r>
      <w:r w:rsidR="00A55CE6" w:rsidRPr="00A55CE6">
        <w:rPr>
          <w:szCs w:val="28"/>
        </w:rPr>
        <w:t>935</w:t>
      </w:r>
    </w:p>
    <w:p w:rsidR="00DE7C7A" w:rsidRDefault="00DE7C7A" w:rsidP="00DE7C7A">
      <w:pPr>
        <w:spacing w:line="240" w:lineRule="exact"/>
        <w:jc w:val="both"/>
      </w:pPr>
    </w:p>
    <w:p w:rsidR="00DE7C7A" w:rsidRDefault="00DE7C7A" w:rsidP="00DE7C7A">
      <w:pPr>
        <w:spacing w:line="240" w:lineRule="exact"/>
        <w:jc w:val="both"/>
      </w:pPr>
    </w:p>
    <w:p w:rsidR="00352AAE" w:rsidRPr="00F7204F" w:rsidRDefault="00352AAE" w:rsidP="00DE7C7A">
      <w:pPr>
        <w:spacing w:line="240" w:lineRule="exact"/>
        <w:jc w:val="both"/>
      </w:pPr>
    </w:p>
    <w:p w:rsidR="00DE7C7A" w:rsidRDefault="00DE7C7A" w:rsidP="00DE7C7A">
      <w:pPr>
        <w:ind w:firstLine="708"/>
        <w:jc w:val="both"/>
      </w:pPr>
      <w:r w:rsidRPr="00F7204F">
        <w:t>В соответствии</w:t>
      </w:r>
      <w:r>
        <w:t xml:space="preserve"> </w:t>
      </w:r>
      <w:r w:rsidRPr="00F7204F">
        <w:t xml:space="preserve">с </w:t>
      </w:r>
      <w:r>
        <w:t>п. 2 ч.</w:t>
      </w:r>
      <w:r w:rsidR="00904CC6">
        <w:t xml:space="preserve"> </w:t>
      </w:r>
      <w:r>
        <w:t>4 ст. 26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Петровского муниципального района Ставропольского края</w:t>
      </w:r>
    </w:p>
    <w:p w:rsidR="00DE7C7A" w:rsidRDefault="00DE7C7A" w:rsidP="00DE7C7A">
      <w:pPr>
        <w:spacing w:line="240" w:lineRule="exact"/>
        <w:jc w:val="both"/>
      </w:pPr>
    </w:p>
    <w:p w:rsidR="00DE7C7A" w:rsidRPr="00F7204F" w:rsidRDefault="00DE7C7A" w:rsidP="00DE7C7A">
      <w:pPr>
        <w:spacing w:line="240" w:lineRule="exact"/>
        <w:jc w:val="both"/>
      </w:pPr>
    </w:p>
    <w:p w:rsidR="00DE7C7A" w:rsidRDefault="00DE7C7A" w:rsidP="00DE7C7A">
      <w:pPr>
        <w:spacing w:line="240" w:lineRule="exact"/>
        <w:jc w:val="both"/>
      </w:pPr>
      <w:r w:rsidRPr="00F7204F">
        <w:t>ПОСТАНОВЛЯЕТ:</w:t>
      </w:r>
      <w:r>
        <w:tab/>
      </w:r>
    </w:p>
    <w:p w:rsidR="00DE7C7A" w:rsidRDefault="00DE7C7A" w:rsidP="00DE7C7A">
      <w:pPr>
        <w:spacing w:line="240" w:lineRule="exact"/>
        <w:jc w:val="both"/>
      </w:pPr>
    </w:p>
    <w:p w:rsidR="00DE7C7A" w:rsidRDefault="00DE7C7A" w:rsidP="00DE7C7A">
      <w:pPr>
        <w:spacing w:line="240" w:lineRule="exact"/>
        <w:jc w:val="both"/>
      </w:pPr>
    </w:p>
    <w:p w:rsidR="00DE7C7A" w:rsidRDefault="00DE7C7A" w:rsidP="00DE7C7A">
      <w:pPr>
        <w:jc w:val="both"/>
        <w:rPr>
          <w:rFonts w:cs="Times New Roman"/>
          <w:szCs w:val="28"/>
        </w:rPr>
      </w:pPr>
      <w:r>
        <w:tab/>
        <w:t xml:space="preserve">1. </w:t>
      </w:r>
      <w:proofErr w:type="gramStart"/>
      <w:r>
        <w:t>Утвердить прилагаемые изменения, которые вносятся в административный</w:t>
      </w:r>
      <w:r w:rsidRPr="00A813AB">
        <w:t xml:space="preserve"> регламент </w:t>
      </w:r>
      <w:r w:rsidRPr="00BC4F40">
        <w:rPr>
          <w:szCs w:val="28"/>
        </w:rPr>
        <w:t>предоставлени</w:t>
      </w:r>
      <w:r w:rsidR="00904CC6">
        <w:rPr>
          <w:szCs w:val="28"/>
        </w:rPr>
        <w:t>я</w:t>
      </w:r>
      <w:r>
        <w:rPr>
          <w:szCs w:val="28"/>
        </w:rPr>
        <w:t xml:space="preserve"> администрацией Петровского муниципального района Ставропольского края</w:t>
      </w:r>
      <w:r w:rsidRPr="00BC4F40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="00957B66">
        <w:rPr>
          <w:rFonts w:cs="Times New Roman"/>
          <w:szCs w:val="28"/>
        </w:rPr>
        <w:t>«</w:t>
      </w:r>
      <w:r w:rsidR="00957B66">
        <w:rPr>
          <w:szCs w:val="28"/>
        </w:rPr>
        <w:t>Предоставление сведений информационных систем обеспечения градостроительной деятельности, осуществляемой на территории Петровского муниципального района Ставропольского края</w:t>
      </w:r>
      <w:r w:rsidR="00957B66">
        <w:rPr>
          <w:rFonts w:cs="Times New Roman"/>
          <w:szCs w:val="28"/>
        </w:rPr>
        <w:t>»</w:t>
      </w:r>
      <w:r w:rsidR="00957B66">
        <w:rPr>
          <w:szCs w:val="28"/>
        </w:rPr>
        <w:t xml:space="preserve">, утверждённый </w:t>
      </w:r>
      <w:r w:rsidR="00957B66" w:rsidRPr="00F434C9">
        <w:rPr>
          <w:szCs w:val="28"/>
        </w:rPr>
        <w:t xml:space="preserve">постановлением администрации Петровского муниципального района Ставропольского края </w:t>
      </w:r>
      <w:r w:rsidR="00957B66" w:rsidRPr="00A55CE6">
        <w:rPr>
          <w:szCs w:val="28"/>
        </w:rPr>
        <w:t>от 16 сентября 2014 г. № 935</w:t>
      </w:r>
      <w:r>
        <w:rPr>
          <w:szCs w:val="28"/>
        </w:rPr>
        <w:t xml:space="preserve"> </w:t>
      </w:r>
      <w:r>
        <w:t>«</w:t>
      </w:r>
      <w:r w:rsidR="00957B66">
        <w:t xml:space="preserve">Об утверждении административного регламента </w:t>
      </w:r>
      <w:r w:rsidR="00957B66">
        <w:rPr>
          <w:rFonts w:cs="Times New Roman"/>
          <w:szCs w:val="28"/>
        </w:rPr>
        <w:t>предоставления администрацией Петровского муниципального района Ставропольского края</w:t>
      </w:r>
      <w:r w:rsidR="00957B66">
        <w:rPr>
          <w:szCs w:val="28"/>
        </w:rPr>
        <w:t xml:space="preserve"> муниципальной</w:t>
      </w:r>
      <w:r w:rsidR="00957B66" w:rsidRPr="008204D8">
        <w:rPr>
          <w:szCs w:val="28"/>
        </w:rPr>
        <w:t xml:space="preserve"> услуги </w:t>
      </w:r>
      <w:r w:rsidR="00957B66">
        <w:rPr>
          <w:rFonts w:cs="Times New Roman"/>
          <w:szCs w:val="28"/>
        </w:rPr>
        <w:t>«</w:t>
      </w:r>
      <w:r w:rsidR="00957B66">
        <w:rPr>
          <w:szCs w:val="28"/>
        </w:rPr>
        <w:t>Предоставление</w:t>
      </w:r>
      <w:proofErr w:type="gramEnd"/>
      <w:r w:rsidR="00957B66">
        <w:rPr>
          <w:szCs w:val="28"/>
        </w:rPr>
        <w:t xml:space="preserve"> сведений информационных систем обеспечения градостроительной деятельности, осуществляемой на территории Петровского муниципального района Ставропольского края</w:t>
      </w:r>
      <w:r w:rsidRPr="00C41C53">
        <w:rPr>
          <w:szCs w:val="28"/>
        </w:rPr>
        <w:t>»</w:t>
      </w:r>
      <w:r w:rsidR="008B0410" w:rsidRPr="008B0410">
        <w:rPr>
          <w:szCs w:val="28"/>
        </w:rPr>
        <w:t xml:space="preserve"> </w:t>
      </w:r>
      <w:r w:rsidR="008B0410">
        <w:rPr>
          <w:szCs w:val="28"/>
        </w:rPr>
        <w:t>(далее – изменения, административный регламент)</w:t>
      </w:r>
      <w:r w:rsidR="00904CC6">
        <w:rPr>
          <w:szCs w:val="28"/>
        </w:rPr>
        <w:t>.</w:t>
      </w:r>
      <w:r w:rsidRPr="004731A5">
        <w:rPr>
          <w:rFonts w:cs="Times New Roman"/>
          <w:szCs w:val="28"/>
        </w:rPr>
        <w:t xml:space="preserve"> </w:t>
      </w:r>
    </w:p>
    <w:p w:rsidR="00904CC6" w:rsidRPr="00C41C53" w:rsidRDefault="00904CC6" w:rsidP="00DE7C7A">
      <w:pPr>
        <w:jc w:val="both"/>
        <w:rPr>
          <w:rFonts w:cs="Times New Roman"/>
          <w:szCs w:val="28"/>
        </w:rPr>
      </w:pPr>
    </w:p>
    <w:p w:rsidR="00DE7C7A" w:rsidRDefault="00DE7C7A" w:rsidP="00DE7C7A">
      <w:pPr>
        <w:ind w:firstLine="708"/>
        <w:jc w:val="both"/>
      </w:pPr>
      <w:r w:rsidRPr="00F7204F">
        <w:t xml:space="preserve">2. </w:t>
      </w:r>
      <w:r>
        <w:t xml:space="preserve">Отделу </w:t>
      </w:r>
      <w:r w:rsidRPr="00EA0843">
        <w:rPr>
          <w:szCs w:val="28"/>
        </w:rPr>
        <w:t>муниципального хозяйства, гражданской обороны и защиты населения и территорий от чрезвычайных ситуаций администрации Петровского муниципального района Ставропольского края</w:t>
      </w:r>
      <w:r>
        <w:t xml:space="preserve"> </w:t>
      </w:r>
      <w:r w:rsidRPr="00F7204F">
        <w:t>об</w:t>
      </w:r>
      <w:r>
        <w:t>еспечить выполнение административного р</w:t>
      </w:r>
      <w:r w:rsidRPr="00F7204F">
        <w:t>егламента</w:t>
      </w:r>
      <w:r>
        <w:t xml:space="preserve"> с учётом внесённых изменений</w:t>
      </w:r>
      <w:r w:rsidRPr="00F7204F">
        <w:t>.</w:t>
      </w:r>
    </w:p>
    <w:p w:rsidR="00DE7C7A" w:rsidRDefault="00DE7C7A" w:rsidP="00DE7C7A">
      <w:pPr>
        <w:ind w:firstLine="708"/>
        <w:jc w:val="both"/>
      </w:pPr>
    </w:p>
    <w:p w:rsidR="00DE7C7A" w:rsidRPr="00C646D8" w:rsidRDefault="00DE7C7A" w:rsidP="00DE7C7A">
      <w:pPr>
        <w:jc w:val="both"/>
        <w:rPr>
          <w:rFonts w:cs="Times New Roman"/>
          <w:szCs w:val="28"/>
        </w:rPr>
      </w:pPr>
      <w:r>
        <w:lastRenderedPageBreak/>
        <w:tab/>
        <w:t xml:space="preserve">3. </w:t>
      </w:r>
      <w:proofErr w:type="gramStart"/>
      <w:r>
        <w:t>Отделу по организационным и общим вопросам администрации Петровского муниципального района Ставропольского края разместить настоящее постановление на официальном сайте администрации Петровского муниципального района Ставропольского края в информационно-</w:t>
      </w:r>
      <w:r w:rsidR="008B0410">
        <w:t>теле</w:t>
      </w:r>
      <w:r>
        <w:t>коммуникационной сети «Интернет».</w:t>
      </w:r>
      <w:proofErr w:type="gramEnd"/>
    </w:p>
    <w:p w:rsidR="00DE7C7A" w:rsidRPr="00F7204F" w:rsidRDefault="00DE7C7A" w:rsidP="00DE7C7A">
      <w:pPr>
        <w:ind w:firstLine="567"/>
        <w:jc w:val="both"/>
      </w:pPr>
      <w:r>
        <w:t xml:space="preserve"> </w:t>
      </w:r>
    </w:p>
    <w:p w:rsidR="00DE7C7A" w:rsidRDefault="00DE7C7A" w:rsidP="00DE7C7A">
      <w:pPr>
        <w:ind w:firstLine="567"/>
        <w:jc w:val="both"/>
      </w:pPr>
      <w:r>
        <w:t>4</w:t>
      </w:r>
      <w:r w:rsidRPr="00F7204F">
        <w:t xml:space="preserve">. </w:t>
      </w:r>
      <w:proofErr w:type="gramStart"/>
      <w:r w:rsidRPr="00F7204F">
        <w:t>Контроль за</w:t>
      </w:r>
      <w:proofErr w:type="gramEnd"/>
      <w:r w:rsidRPr="00F7204F">
        <w:t xml:space="preserve"> выполнением настоящего постановления возложить </w:t>
      </w:r>
      <w:r>
        <w:t>на</w:t>
      </w:r>
      <w:r w:rsidRPr="000C482B">
        <w:rPr>
          <w:szCs w:val="28"/>
        </w:rPr>
        <w:t xml:space="preserve"> </w:t>
      </w:r>
      <w:r w:rsidRPr="00A21421">
        <w:rPr>
          <w:szCs w:val="28"/>
        </w:rPr>
        <w:t xml:space="preserve">заместителя главы администрации – начальника отдела </w:t>
      </w:r>
      <w:r w:rsidRPr="00EA0843">
        <w:rPr>
          <w:szCs w:val="28"/>
        </w:rPr>
        <w:t xml:space="preserve">муниципального хозяйства, гражданской обороны и защиты населения и территорий от чрезвычайных ситуаций </w:t>
      </w:r>
      <w:r w:rsidRPr="00A21421">
        <w:rPr>
          <w:szCs w:val="28"/>
        </w:rPr>
        <w:t>администрации Петровского муниципального района Ставропольского края Бабыкина</w:t>
      </w:r>
      <w:r>
        <w:rPr>
          <w:szCs w:val="28"/>
        </w:rPr>
        <w:t xml:space="preserve"> </w:t>
      </w:r>
      <w:r w:rsidRPr="00A21421">
        <w:rPr>
          <w:szCs w:val="28"/>
        </w:rPr>
        <w:t>А.И</w:t>
      </w:r>
      <w:r>
        <w:rPr>
          <w:szCs w:val="28"/>
        </w:rPr>
        <w:t>. и</w:t>
      </w:r>
      <w:r>
        <w:t xml:space="preserve"> управляющего делами </w:t>
      </w:r>
      <w:r w:rsidRPr="00F7204F">
        <w:t xml:space="preserve">администрации Петровского муниципального района Ставропольского края </w:t>
      </w:r>
      <w:r>
        <w:t>Редькина В.В.</w:t>
      </w:r>
    </w:p>
    <w:p w:rsidR="00DE7C7A" w:rsidRDefault="00DE7C7A" w:rsidP="00DE7C7A">
      <w:pPr>
        <w:ind w:firstLine="567"/>
        <w:jc w:val="both"/>
      </w:pPr>
    </w:p>
    <w:p w:rsidR="00DE7C7A" w:rsidRPr="00C646D8" w:rsidRDefault="00DE7C7A" w:rsidP="00DE7C7A">
      <w:pPr>
        <w:ind w:firstLine="567"/>
        <w:jc w:val="both"/>
        <w:rPr>
          <w:rFonts w:cs="Times New Roman"/>
          <w:szCs w:val="28"/>
        </w:rPr>
      </w:pPr>
      <w:r>
        <w:t>5</w:t>
      </w:r>
      <w:r w:rsidRPr="00F7204F">
        <w:t>. Настоящее постановление</w:t>
      </w:r>
      <w:r>
        <w:t xml:space="preserve"> вступает в силу</w:t>
      </w:r>
      <w:r w:rsidRPr="00F7204F">
        <w:t xml:space="preserve"> со дня его </w:t>
      </w:r>
      <w:r>
        <w:t>официального опубликования в газете «Вестник Петровского района»</w:t>
      </w:r>
      <w:r w:rsidRPr="00F7204F">
        <w:t>.</w:t>
      </w:r>
    </w:p>
    <w:p w:rsidR="00DE7C7A" w:rsidRDefault="00DE7C7A" w:rsidP="00DE7C7A">
      <w:pPr>
        <w:pStyle w:val="ConsNonformat"/>
        <w:widowControl/>
        <w:ind w:right="0"/>
        <w:rPr>
          <w:rFonts w:ascii="Times New Roman" w:hAnsi="Times New Roman" w:cs="Arial"/>
          <w:sz w:val="28"/>
        </w:rPr>
      </w:pPr>
    </w:p>
    <w:p w:rsidR="00DE7C7A" w:rsidRDefault="00DE7C7A" w:rsidP="00DE7C7A">
      <w:pPr>
        <w:pStyle w:val="ConsNonformat"/>
        <w:widowControl/>
        <w:ind w:right="0"/>
        <w:rPr>
          <w:rFonts w:ascii="Times New Roman" w:hAnsi="Times New Roman" w:cs="Arial"/>
          <w:sz w:val="28"/>
        </w:rPr>
      </w:pPr>
    </w:p>
    <w:p w:rsidR="00DE7C7A" w:rsidRPr="00BB374B" w:rsidRDefault="00DE7C7A" w:rsidP="00DE7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3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7C7A" w:rsidRPr="00BB374B" w:rsidRDefault="00DE7C7A" w:rsidP="00DE7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374B">
        <w:rPr>
          <w:rFonts w:ascii="Times New Roman" w:hAnsi="Times New Roman" w:cs="Times New Roman"/>
          <w:sz w:val="28"/>
          <w:szCs w:val="28"/>
        </w:rPr>
        <w:t xml:space="preserve">Петровского муниципального </w:t>
      </w:r>
    </w:p>
    <w:p w:rsidR="00DE7C7A" w:rsidRDefault="00DE7C7A" w:rsidP="00DE7C7A">
      <w:pPr>
        <w:rPr>
          <w:szCs w:val="28"/>
        </w:rPr>
      </w:pPr>
      <w:r w:rsidRPr="00BB374B">
        <w:rPr>
          <w:szCs w:val="28"/>
        </w:rPr>
        <w:t xml:space="preserve">района Ставропольского края                          </w:t>
      </w:r>
      <w:r>
        <w:rPr>
          <w:szCs w:val="28"/>
        </w:rPr>
        <w:t xml:space="preserve">                            А.А.</w:t>
      </w:r>
      <w:r w:rsidRPr="00BB374B">
        <w:rPr>
          <w:szCs w:val="28"/>
        </w:rPr>
        <w:t>Захарченко</w:t>
      </w:r>
    </w:p>
    <w:p w:rsidR="00DE7C7A" w:rsidRPr="00C904C5" w:rsidRDefault="00DE7C7A" w:rsidP="00DE7C7A">
      <w:pPr>
        <w:pStyle w:val="ConsPlusNormal"/>
        <w:widowControl/>
        <w:spacing w:line="240" w:lineRule="exact"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C7A" w:rsidRPr="00ED7592" w:rsidRDefault="00DE7C7A" w:rsidP="00DE7C7A">
      <w:pPr>
        <w:pStyle w:val="ConsPlusNormal"/>
        <w:widowControl/>
        <w:spacing w:line="240" w:lineRule="exact"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C7A" w:rsidRPr="0043781D" w:rsidRDefault="00DE7C7A" w:rsidP="00DE7C7A">
      <w:pPr>
        <w:tabs>
          <w:tab w:val="left" w:pos="0"/>
        </w:tabs>
        <w:spacing w:line="240" w:lineRule="exact"/>
        <w:ind w:right="22"/>
        <w:jc w:val="both"/>
        <w:rPr>
          <w:rFonts w:eastAsia="Arial Unicode MS"/>
          <w:color w:val="FFFFFF" w:themeColor="background1"/>
        </w:rPr>
      </w:pPr>
      <w:r w:rsidRPr="0043781D">
        <w:rPr>
          <w:color w:val="FFFFFF" w:themeColor="background1"/>
        </w:rPr>
        <w:t xml:space="preserve">Проект постановления </w:t>
      </w:r>
      <w:r w:rsidRPr="0043781D">
        <w:rPr>
          <w:rFonts w:eastAsia="Arial Unicode MS"/>
          <w:color w:val="FFFFFF" w:themeColor="background1"/>
        </w:rPr>
        <w:t xml:space="preserve">вносит заместитель главы администрации – начальник отдела муниципального хозяйства, </w:t>
      </w:r>
      <w:r w:rsidRPr="0043781D">
        <w:rPr>
          <w:color w:val="FFFFFF" w:themeColor="background1"/>
          <w:szCs w:val="28"/>
        </w:rPr>
        <w:t>гражданской обороны и защиты населения и территорий от чрезвычайных ситуаций</w:t>
      </w:r>
      <w:r w:rsidRPr="0043781D">
        <w:rPr>
          <w:rFonts w:eastAsia="Arial Unicode MS"/>
          <w:color w:val="FFFFFF" w:themeColor="background1"/>
        </w:rPr>
        <w:t xml:space="preserve"> администрации Петровского муниципального района Ставропольского края</w:t>
      </w:r>
    </w:p>
    <w:p w:rsidR="00DE7C7A" w:rsidRPr="0043781D" w:rsidRDefault="00DE7C7A" w:rsidP="00DE7C7A">
      <w:pPr>
        <w:tabs>
          <w:tab w:val="left" w:pos="0"/>
        </w:tabs>
        <w:spacing w:line="240" w:lineRule="exact"/>
        <w:ind w:right="22"/>
        <w:rPr>
          <w:rFonts w:cs="Times New Roman"/>
          <w:color w:val="FFFFFF" w:themeColor="background1"/>
        </w:rPr>
      </w:pPr>
      <w:r w:rsidRPr="0043781D">
        <w:rPr>
          <w:rFonts w:cs="Times New Roman"/>
          <w:color w:val="FFFFFF" w:themeColor="background1"/>
        </w:rPr>
        <w:t xml:space="preserve">                                                                                                             </w:t>
      </w:r>
      <w:proofErr w:type="spellStart"/>
      <w:r w:rsidRPr="0043781D">
        <w:rPr>
          <w:rFonts w:cs="Times New Roman"/>
          <w:color w:val="FFFFFF" w:themeColor="background1"/>
        </w:rPr>
        <w:t>А.И.Бабыкин</w:t>
      </w:r>
      <w:proofErr w:type="spellEnd"/>
    </w:p>
    <w:p w:rsidR="00DE7C7A" w:rsidRPr="0043781D" w:rsidRDefault="00DE7C7A" w:rsidP="00DE7C7A">
      <w:pPr>
        <w:tabs>
          <w:tab w:val="left" w:pos="0"/>
        </w:tabs>
        <w:spacing w:line="240" w:lineRule="exact"/>
        <w:ind w:right="22"/>
        <w:rPr>
          <w:color w:val="FFFFFF" w:themeColor="background1"/>
        </w:rPr>
      </w:pPr>
    </w:p>
    <w:p w:rsidR="00DE7C7A" w:rsidRPr="0043781D" w:rsidRDefault="00DE7C7A" w:rsidP="00DE7C7A">
      <w:pPr>
        <w:tabs>
          <w:tab w:val="left" w:pos="0"/>
        </w:tabs>
        <w:spacing w:line="240" w:lineRule="exact"/>
        <w:ind w:right="22"/>
        <w:rPr>
          <w:color w:val="FFFFFF" w:themeColor="background1"/>
        </w:rPr>
      </w:pPr>
      <w:r w:rsidRPr="0043781D">
        <w:rPr>
          <w:color w:val="FFFFFF" w:themeColor="background1"/>
        </w:rPr>
        <w:t>Визируют: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</w:rPr>
      </w:pPr>
    </w:p>
    <w:p w:rsidR="00BA5E89" w:rsidRPr="0043781D" w:rsidRDefault="00BA5E89" w:rsidP="00BA5E89">
      <w:pPr>
        <w:spacing w:line="240" w:lineRule="exact"/>
        <w:rPr>
          <w:rFonts w:cs="Times New Roman"/>
          <w:color w:val="FFFFFF" w:themeColor="background1"/>
          <w:szCs w:val="28"/>
        </w:rPr>
      </w:pPr>
      <w:r w:rsidRPr="0043781D">
        <w:rPr>
          <w:rFonts w:cs="Times New Roman"/>
          <w:color w:val="FFFFFF" w:themeColor="background1"/>
          <w:szCs w:val="28"/>
        </w:rPr>
        <w:t xml:space="preserve">Главный специалист – юрисконсульт отдела </w:t>
      </w:r>
    </w:p>
    <w:p w:rsidR="00BA5E89" w:rsidRPr="0043781D" w:rsidRDefault="00BA5E89" w:rsidP="00BA5E89">
      <w:pPr>
        <w:spacing w:line="240" w:lineRule="exact"/>
        <w:rPr>
          <w:rFonts w:cs="Times New Roman"/>
          <w:color w:val="FFFFFF" w:themeColor="background1"/>
          <w:szCs w:val="28"/>
        </w:rPr>
      </w:pPr>
      <w:r w:rsidRPr="0043781D">
        <w:rPr>
          <w:rFonts w:cs="Times New Roman"/>
          <w:color w:val="FFFFFF" w:themeColor="background1"/>
          <w:szCs w:val="28"/>
        </w:rPr>
        <w:t xml:space="preserve">правового и кадрового обеспечения </w:t>
      </w:r>
    </w:p>
    <w:p w:rsidR="00BA5E89" w:rsidRPr="0043781D" w:rsidRDefault="00BA5E89" w:rsidP="00BA5E89">
      <w:pPr>
        <w:spacing w:line="240" w:lineRule="exact"/>
        <w:rPr>
          <w:rFonts w:cs="Times New Roman"/>
          <w:color w:val="FFFFFF" w:themeColor="background1"/>
          <w:szCs w:val="28"/>
        </w:rPr>
      </w:pPr>
      <w:r w:rsidRPr="0043781D">
        <w:rPr>
          <w:rFonts w:cs="Times New Roman"/>
          <w:color w:val="FFFFFF" w:themeColor="background1"/>
          <w:szCs w:val="28"/>
        </w:rPr>
        <w:t xml:space="preserve">администрации </w:t>
      </w:r>
      <w:proofErr w:type="gramStart"/>
      <w:r w:rsidRPr="0043781D">
        <w:rPr>
          <w:rFonts w:cs="Times New Roman"/>
          <w:color w:val="FFFFFF" w:themeColor="background1"/>
          <w:szCs w:val="28"/>
        </w:rPr>
        <w:t>Петровского</w:t>
      </w:r>
      <w:proofErr w:type="gramEnd"/>
      <w:r w:rsidRPr="0043781D">
        <w:rPr>
          <w:rFonts w:cs="Times New Roman"/>
          <w:color w:val="FFFFFF" w:themeColor="background1"/>
          <w:szCs w:val="28"/>
        </w:rPr>
        <w:t xml:space="preserve"> муниципального </w:t>
      </w:r>
    </w:p>
    <w:p w:rsidR="00BA5E89" w:rsidRPr="0043781D" w:rsidRDefault="00BA5E89" w:rsidP="00BA5E89">
      <w:pPr>
        <w:spacing w:line="240" w:lineRule="exact"/>
        <w:ind w:right="83"/>
        <w:rPr>
          <w:color w:val="FFFFFF" w:themeColor="background1"/>
          <w:szCs w:val="28"/>
        </w:rPr>
      </w:pPr>
      <w:r w:rsidRPr="0043781D">
        <w:rPr>
          <w:rFonts w:cs="Times New Roman"/>
          <w:color w:val="FFFFFF" w:themeColor="background1"/>
          <w:szCs w:val="28"/>
        </w:rPr>
        <w:t xml:space="preserve">района Ставропольского края                                                        </w:t>
      </w:r>
      <w:proofErr w:type="spellStart"/>
      <w:r w:rsidRPr="0043781D">
        <w:rPr>
          <w:rFonts w:cs="Times New Roman"/>
          <w:color w:val="FFFFFF" w:themeColor="background1"/>
          <w:szCs w:val="28"/>
        </w:rPr>
        <w:t>А.П.Сухотько</w:t>
      </w:r>
      <w:proofErr w:type="spellEnd"/>
    </w:p>
    <w:p w:rsidR="00DE7C7A" w:rsidRPr="0043781D" w:rsidRDefault="00DE7C7A" w:rsidP="00DE7C7A">
      <w:pPr>
        <w:spacing w:line="240" w:lineRule="exact"/>
        <w:ind w:right="83"/>
        <w:rPr>
          <w:color w:val="FFFFFF" w:themeColor="background1"/>
          <w:szCs w:val="28"/>
        </w:rPr>
      </w:pP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 xml:space="preserve">Начальник отдела по </w:t>
      </w:r>
      <w:proofErr w:type="gramStart"/>
      <w:r w:rsidRPr="0043781D">
        <w:rPr>
          <w:color w:val="FFFFFF" w:themeColor="background1"/>
          <w:szCs w:val="28"/>
        </w:rPr>
        <w:t>организационным</w:t>
      </w:r>
      <w:proofErr w:type="gramEnd"/>
      <w:r w:rsidRPr="0043781D">
        <w:rPr>
          <w:color w:val="FFFFFF" w:themeColor="background1"/>
          <w:szCs w:val="28"/>
        </w:rPr>
        <w:t xml:space="preserve"> 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 xml:space="preserve">и общим вопросам администрации 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 xml:space="preserve">Петровского муниципального района 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>Ставропольского края</w:t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  <w:t xml:space="preserve">       </w:t>
      </w:r>
      <w:proofErr w:type="spellStart"/>
      <w:r w:rsidRPr="0043781D">
        <w:rPr>
          <w:color w:val="FFFFFF" w:themeColor="background1"/>
          <w:szCs w:val="28"/>
        </w:rPr>
        <w:t>С.Н.Кулькина</w:t>
      </w:r>
      <w:proofErr w:type="spellEnd"/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 xml:space="preserve">Управляющий делами администрации 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>Петровского муниципального района</w:t>
      </w:r>
    </w:p>
    <w:p w:rsidR="00DE7C7A" w:rsidRPr="0043781D" w:rsidRDefault="00DE7C7A" w:rsidP="00DE7C7A">
      <w:pPr>
        <w:spacing w:line="240" w:lineRule="exact"/>
        <w:rPr>
          <w:color w:val="FFFFFF" w:themeColor="background1"/>
          <w:szCs w:val="28"/>
        </w:rPr>
      </w:pPr>
      <w:r w:rsidRPr="0043781D">
        <w:rPr>
          <w:color w:val="FFFFFF" w:themeColor="background1"/>
          <w:szCs w:val="28"/>
        </w:rPr>
        <w:t xml:space="preserve">Ставропольского края </w:t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</w:r>
      <w:r w:rsidRPr="0043781D">
        <w:rPr>
          <w:color w:val="FFFFFF" w:themeColor="background1"/>
          <w:szCs w:val="28"/>
        </w:rPr>
        <w:tab/>
        <w:t xml:space="preserve">          В.В.Редькин</w:t>
      </w:r>
    </w:p>
    <w:p w:rsidR="00DE7C7A" w:rsidRPr="0043781D" w:rsidRDefault="00DE7C7A" w:rsidP="00DE7C7A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DE7C7A" w:rsidRPr="0043781D" w:rsidRDefault="00DE7C7A" w:rsidP="00DE7C7A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DE7C7A" w:rsidRPr="0043781D" w:rsidRDefault="00DE7C7A" w:rsidP="00DE7C7A">
      <w:pPr>
        <w:spacing w:line="240" w:lineRule="exact"/>
        <w:ind w:right="83"/>
        <w:jc w:val="both"/>
        <w:rPr>
          <w:color w:val="FFFFFF" w:themeColor="background1"/>
        </w:rPr>
      </w:pPr>
      <w:r w:rsidRPr="0043781D">
        <w:rPr>
          <w:color w:val="FFFFFF" w:themeColor="background1"/>
        </w:rPr>
        <w:t xml:space="preserve">Проект постановления подготовлен отделом муниципального хозяйства, </w:t>
      </w:r>
      <w:r w:rsidRPr="0043781D">
        <w:rPr>
          <w:color w:val="FFFFFF" w:themeColor="background1"/>
          <w:szCs w:val="28"/>
        </w:rPr>
        <w:t>гражданской обороны и защиты населения и территорий от чрезвычайных ситуаций</w:t>
      </w:r>
      <w:r w:rsidRPr="0043781D">
        <w:rPr>
          <w:color w:val="FFFFFF" w:themeColor="background1"/>
        </w:rPr>
        <w:t xml:space="preserve"> администрации Петровского муниципального района Ставропольского края</w:t>
      </w:r>
    </w:p>
    <w:p w:rsidR="00DE7C7A" w:rsidRPr="0043781D" w:rsidRDefault="00DE7C7A" w:rsidP="00DE7C7A">
      <w:pPr>
        <w:pStyle w:val="ConsNormal"/>
        <w:widowControl/>
        <w:ind w:right="0" w:firstLine="0"/>
        <w:rPr>
          <w:color w:val="FFFFFF" w:themeColor="background1"/>
          <w:sz w:val="28"/>
        </w:rPr>
      </w:pPr>
      <w:r w:rsidRPr="0043781D">
        <w:rPr>
          <w:color w:val="FFFFFF" w:themeColor="background1"/>
          <w:sz w:val="28"/>
        </w:rPr>
        <w:t xml:space="preserve">                                                                                         </w:t>
      </w:r>
      <w:r w:rsidR="002C3F6D" w:rsidRPr="0043781D">
        <w:rPr>
          <w:color w:val="FFFFFF" w:themeColor="background1"/>
          <w:sz w:val="28"/>
        </w:rPr>
        <w:t xml:space="preserve">          </w:t>
      </w:r>
      <w:proofErr w:type="spellStart"/>
      <w:r w:rsidR="00904CC6" w:rsidRPr="0043781D">
        <w:rPr>
          <w:rFonts w:ascii="Times New Roman" w:hAnsi="Times New Roman" w:cs="Times New Roman"/>
          <w:color w:val="FFFFFF" w:themeColor="background1"/>
          <w:sz w:val="28"/>
        </w:rPr>
        <w:t>Г.П.Русанова</w:t>
      </w:r>
      <w:proofErr w:type="spellEnd"/>
    </w:p>
    <w:p w:rsidR="00DE7C7A" w:rsidRPr="00ED7592" w:rsidRDefault="00DE7C7A" w:rsidP="00DE7C7A">
      <w:pPr>
        <w:pStyle w:val="ConsPlusNormal"/>
        <w:widowControl/>
        <w:spacing w:line="240" w:lineRule="exact"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Look w:val="01E0"/>
      </w:tblPr>
      <w:tblGrid>
        <w:gridCol w:w="3652"/>
        <w:gridCol w:w="1559"/>
        <w:gridCol w:w="4253"/>
      </w:tblGrid>
      <w:tr w:rsidR="00DE7C7A" w:rsidRPr="00713C63" w:rsidTr="004B4F27">
        <w:tc>
          <w:tcPr>
            <w:tcW w:w="3652" w:type="dxa"/>
          </w:tcPr>
          <w:p w:rsidR="00DE7C7A" w:rsidRPr="00713C63" w:rsidRDefault="00DE7C7A" w:rsidP="004B4F27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DE7C7A" w:rsidRPr="00713C63" w:rsidRDefault="00DE7C7A" w:rsidP="004B4F27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DE7C7A" w:rsidRPr="00713C63" w:rsidRDefault="00DE7C7A" w:rsidP="004B4F2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</w:tc>
      </w:tr>
      <w:tr w:rsidR="00DE7C7A" w:rsidRPr="00713C63" w:rsidTr="004B4F27">
        <w:tc>
          <w:tcPr>
            <w:tcW w:w="3652" w:type="dxa"/>
          </w:tcPr>
          <w:p w:rsidR="00DE7C7A" w:rsidRPr="00713C63" w:rsidRDefault="00DE7C7A" w:rsidP="004B4F2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E7C7A" w:rsidRPr="00713C63" w:rsidRDefault="00DE7C7A" w:rsidP="004B4F27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DE7C7A" w:rsidRDefault="00DE7C7A" w:rsidP="004B4F27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 администрации</w:t>
            </w:r>
          </w:p>
          <w:p w:rsidR="00DE7C7A" w:rsidRPr="00713C63" w:rsidRDefault="00DE7C7A" w:rsidP="004B4F27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>Петровского муниципального района Ставропольского края</w:t>
            </w:r>
          </w:p>
        </w:tc>
      </w:tr>
      <w:tr w:rsidR="00DE7C7A" w:rsidRPr="00713C63" w:rsidTr="004B4F27">
        <w:tc>
          <w:tcPr>
            <w:tcW w:w="3652" w:type="dxa"/>
          </w:tcPr>
          <w:p w:rsidR="00DE7C7A" w:rsidRPr="00713C63" w:rsidRDefault="00DE7C7A" w:rsidP="004B4F2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E7C7A" w:rsidRPr="00713C63" w:rsidRDefault="00DE7C7A" w:rsidP="004B4F27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DE7C7A" w:rsidRPr="00713C63" w:rsidRDefault="0043781D" w:rsidP="004B4F2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30 июня 2016 г. № 382</w:t>
            </w:r>
          </w:p>
        </w:tc>
      </w:tr>
    </w:tbl>
    <w:p w:rsidR="00DE7C7A" w:rsidRDefault="00DE7C7A" w:rsidP="00DE7C7A">
      <w:pPr>
        <w:ind w:firstLine="5812"/>
        <w:jc w:val="center"/>
        <w:rPr>
          <w:rFonts w:cs="Times New Roman"/>
          <w:szCs w:val="28"/>
        </w:rPr>
      </w:pPr>
    </w:p>
    <w:p w:rsidR="00DE7C7A" w:rsidRDefault="00DE7C7A" w:rsidP="00DE7C7A">
      <w:pPr>
        <w:spacing w:line="240" w:lineRule="exact"/>
        <w:jc w:val="center"/>
      </w:pPr>
    </w:p>
    <w:p w:rsidR="00DE7C7A" w:rsidRDefault="00DE7C7A" w:rsidP="00DE7C7A">
      <w:pPr>
        <w:spacing w:line="240" w:lineRule="exact"/>
        <w:jc w:val="center"/>
      </w:pPr>
      <w:r>
        <w:t>ИЗМЕНЕНИЯ,</w:t>
      </w:r>
    </w:p>
    <w:p w:rsidR="00DE7C7A" w:rsidRPr="00265338" w:rsidRDefault="00DE7C7A" w:rsidP="00DE7C7A">
      <w:pPr>
        <w:spacing w:line="240" w:lineRule="exact"/>
        <w:jc w:val="center"/>
        <w:rPr>
          <w:b/>
          <w:szCs w:val="28"/>
        </w:rPr>
      </w:pPr>
    </w:p>
    <w:p w:rsidR="00DE7C7A" w:rsidRDefault="00DE7C7A" w:rsidP="00DE7C7A">
      <w:pPr>
        <w:spacing w:line="240" w:lineRule="exact"/>
        <w:jc w:val="both"/>
        <w:rPr>
          <w:rFonts w:cs="Times New Roman"/>
          <w:szCs w:val="28"/>
        </w:rPr>
      </w:pPr>
      <w:r>
        <w:t xml:space="preserve">которые вносятся в </w:t>
      </w:r>
      <w:r w:rsidR="00904CC6">
        <w:t>административный</w:t>
      </w:r>
      <w:r w:rsidR="00904CC6" w:rsidRPr="00A813AB">
        <w:t xml:space="preserve"> регламент </w:t>
      </w:r>
      <w:r w:rsidR="00904CC6" w:rsidRPr="00BC4F40">
        <w:rPr>
          <w:szCs w:val="28"/>
        </w:rPr>
        <w:t>предоставлени</w:t>
      </w:r>
      <w:r w:rsidR="00904CC6">
        <w:rPr>
          <w:szCs w:val="28"/>
        </w:rPr>
        <w:t>я администрацией Петровского муниципального района Ставропольского края</w:t>
      </w:r>
      <w:r w:rsidR="00904CC6" w:rsidRPr="00BC4F40">
        <w:rPr>
          <w:szCs w:val="28"/>
        </w:rPr>
        <w:t xml:space="preserve"> муниципальной услуги</w:t>
      </w:r>
      <w:r w:rsidR="00904CC6">
        <w:rPr>
          <w:szCs w:val="28"/>
        </w:rPr>
        <w:t xml:space="preserve"> </w:t>
      </w:r>
      <w:r w:rsidR="008B0A1D">
        <w:rPr>
          <w:rFonts w:cs="Times New Roman"/>
          <w:szCs w:val="28"/>
        </w:rPr>
        <w:t>«</w:t>
      </w:r>
      <w:r w:rsidR="008B0A1D">
        <w:rPr>
          <w:szCs w:val="28"/>
        </w:rPr>
        <w:t>Предоставление сведений информационных систем обеспечения градостроительной деятельности, осуществляемой на территории Петровского муниципального района Ставропольского края</w:t>
      </w:r>
      <w:r w:rsidR="008B0A1D">
        <w:rPr>
          <w:rFonts w:cs="Times New Roman"/>
          <w:szCs w:val="28"/>
        </w:rPr>
        <w:t>»</w:t>
      </w:r>
      <w:r w:rsidR="008B0A1D">
        <w:rPr>
          <w:szCs w:val="28"/>
        </w:rPr>
        <w:t xml:space="preserve">, утверждённый </w:t>
      </w:r>
      <w:r w:rsidR="008B0A1D" w:rsidRPr="00F434C9">
        <w:rPr>
          <w:szCs w:val="28"/>
        </w:rPr>
        <w:t xml:space="preserve">постановлением администрации Петровского муниципального района Ставропольского края </w:t>
      </w:r>
      <w:r w:rsidR="008B0A1D" w:rsidRPr="00A55CE6">
        <w:rPr>
          <w:szCs w:val="28"/>
        </w:rPr>
        <w:t>от 16 сентября 2014 г. № 935</w:t>
      </w:r>
      <w:r>
        <w:rPr>
          <w:rFonts w:cs="Times New Roman"/>
          <w:szCs w:val="28"/>
        </w:rPr>
        <w:t xml:space="preserve"> (далее – Административный регламент)</w:t>
      </w:r>
      <w:r w:rsidRPr="00C41C53">
        <w:rPr>
          <w:rFonts w:cs="Times New Roman"/>
          <w:szCs w:val="28"/>
        </w:rPr>
        <w:t xml:space="preserve"> </w:t>
      </w:r>
    </w:p>
    <w:p w:rsidR="00DE7C7A" w:rsidRDefault="00DE7C7A" w:rsidP="00DE7C7A">
      <w:pPr>
        <w:spacing w:line="240" w:lineRule="exact"/>
        <w:jc w:val="both"/>
        <w:rPr>
          <w:rFonts w:cs="Times New Roman"/>
          <w:szCs w:val="28"/>
        </w:rPr>
      </w:pPr>
    </w:p>
    <w:p w:rsidR="00AF4215" w:rsidRDefault="00AF4215" w:rsidP="00AF4215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разделе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«Стандарт предоставления муниципальной услуги»:</w:t>
      </w:r>
    </w:p>
    <w:p w:rsidR="00AF4215" w:rsidRDefault="00AF4215" w:rsidP="00AF4215">
      <w:pPr>
        <w:pStyle w:val="a5"/>
        <w:ind w:left="1069"/>
        <w:jc w:val="both"/>
        <w:rPr>
          <w:rFonts w:cs="Times New Roman"/>
          <w:szCs w:val="28"/>
        </w:rPr>
      </w:pPr>
    </w:p>
    <w:p w:rsidR="00AF4215" w:rsidRDefault="00AF4215" w:rsidP="00352AAE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1.1. </w:t>
      </w:r>
      <w:r w:rsidR="00226C2A">
        <w:rPr>
          <w:rFonts w:cs="Times New Roman"/>
          <w:szCs w:val="28"/>
        </w:rPr>
        <w:t>В п</w:t>
      </w:r>
      <w:r>
        <w:rPr>
          <w:szCs w:val="28"/>
        </w:rPr>
        <w:t>одраздел</w:t>
      </w:r>
      <w:r w:rsidR="00226C2A">
        <w:rPr>
          <w:szCs w:val="28"/>
        </w:rPr>
        <w:t>е</w:t>
      </w:r>
      <w:r>
        <w:rPr>
          <w:szCs w:val="28"/>
        </w:rPr>
        <w:t xml:space="preserve"> «</w:t>
      </w:r>
      <w:r w:rsidR="009B502C">
        <w:rPr>
          <w:szCs w:val="28"/>
        </w:rPr>
        <w:t xml:space="preserve">2.5. </w:t>
      </w:r>
      <w:r w:rsidR="00BA5E89">
        <w:rPr>
          <w:szCs w:val="28"/>
        </w:rPr>
        <w:t>Перечень нормативных</w:t>
      </w:r>
      <w:r>
        <w:rPr>
          <w:szCs w:val="28"/>
        </w:rPr>
        <w:t xml:space="preserve"> правовых актов</w:t>
      </w:r>
      <w:r w:rsidR="00EF4DB7">
        <w:rPr>
          <w:szCs w:val="28"/>
        </w:rPr>
        <w:t xml:space="preserve"> Российской Федерации и</w:t>
      </w:r>
      <w:r w:rsidR="00EF4DB7" w:rsidRPr="00EF4DB7">
        <w:rPr>
          <w:szCs w:val="28"/>
        </w:rPr>
        <w:t xml:space="preserve"> </w:t>
      </w:r>
      <w:r w:rsidR="00EF4DB7">
        <w:rPr>
          <w:szCs w:val="28"/>
        </w:rPr>
        <w:t>нормативных правовых актов Ставропольского края</w:t>
      </w:r>
      <w:r>
        <w:rPr>
          <w:szCs w:val="28"/>
        </w:rPr>
        <w:t>, регулирующих предоставление муниципальной услуги</w:t>
      </w:r>
      <w:r w:rsidR="00EF4DB7">
        <w:rPr>
          <w:szCs w:val="28"/>
        </w:rPr>
        <w:t>,</w:t>
      </w:r>
      <w:r>
        <w:rPr>
          <w:szCs w:val="28"/>
        </w:rPr>
        <w:t xml:space="preserve"> с указанием их реквизитов и источников официального опубликования»</w:t>
      </w:r>
      <w:r w:rsidR="009B502C">
        <w:rPr>
          <w:szCs w:val="28"/>
        </w:rPr>
        <w:t xml:space="preserve"> пункт 2.5.1.</w:t>
      </w:r>
      <w:r>
        <w:rPr>
          <w:szCs w:val="28"/>
        </w:rPr>
        <w:t xml:space="preserve"> после абзаца </w:t>
      </w:r>
      <w:r w:rsidR="009B502C">
        <w:rPr>
          <w:szCs w:val="28"/>
        </w:rPr>
        <w:t>десятого</w:t>
      </w:r>
      <w:r>
        <w:rPr>
          <w:szCs w:val="28"/>
        </w:rPr>
        <w:t xml:space="preserve"> дополнить абзацем следующего содержания:</w:t>
      </w:r>
    </w:p>
    <w:p w:rsidR="00AF4215" w:rsidRDefault="009B502C" w:rsidP="00352AAE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AF4215">
        <w:rPr>
          <w:szCs w:val="28"/>
        </w:rPr>
        <w:t>Федеральны</w:t>
      </w:r>
      <w:r>
        <w:rPr>
          <w:szCs w:val="28"/>
        </w:rPr>
        <w:t>й закон</w:t>
      </w:r>
      <w:r w:rsidR="00AF4215">
        <w:rPr>
          <w:szCs w:val="28"/>
        </w:rPr>
        <w:t xml:space="preserve"> от 24 ноября 1995 года № 181-ФЗ «О социальной защите инвалидов в Российской Федерации» («Собрание законодат</w:t>
      </w:r>
      <w:r w:rsidR="00473070">
        <w:rPr>
          <w:szCs w:val="28"/>
        </w:rPr>
        <w:t xml:space="preserve">ельства Российской Федерации, </w:t>
      </w:r>
      <w:r w:rsidR="00AF4215">
        <w:rPr>
          <w:szCs w:val="28"/>
        </w:rPr>
        <w:t xml:space="preserve"> 27.11.1995, № 48, ст. 4563, «Российска</w:t>
      </w:r>
      <w:r w:rsidR="00473070">
        <w:rPr>
          <w:szCs w:val="28"/>
        </w:rPr>
        <w:t>я газета», № 234, 02.12.1995);</w:t>
      </w:r>
      <w:r>
        <w:rPr>
          <w:szCs w:val="28"/>
        </w:rPr>
        <w:t>»;</w:t>
      </w:r>
    </w:p>
    <w:p w:rsidR="00AF4215" w:rsidRDefault="00AF4215" w:rsidP="00AF4215">
      <w:pPr>
        <w:jc w:val="both"/>
        <w:rPr>
          <w:szCs w:val="28"/>
        </w:rPr>
      </w:pPr>
    </w:p>
    <w:p w:rsidR="00AF4215" w:rsidRDefault="00AF4215" w:rsidP="00352AAE">
      <w:pPr>
        <w:ind w:firstLine="708"/>
        <w:jc w:val="both"/>
        <w:rPr>
          <w:szCs w:val="28"/>
        </w:rPr>
      </w:pPr>
      <w:r>
        <w:rPr>
          <w:szCs w:val="28"/>
        </w:rPr>
        <w:t>1.2. Подраздел «</w:t>
      </w:r>
      <w:r w:rsidR="00F307A3">
        <w:rPr>
          <w:szCs w:val="28"/>
        </w:rPr>
        <w:t xml:space="preserve">2.13. </w:t>
      </w:r>
      <w:r>
        <w:rPr>
          <w:szCs w:val="28"/>
        </w:rPr>
        <w:t xml:space="preserve">Требования к помещениям, в которых  предоставляется муниципальная услуга, </w:t>
      </w:r>
      <w:r w:rsidR="00F307A3">
        <w:rPr>
          <w:szCs w:val="28"/>
        </w:rPr>
        <w:t>к залу ожидания</w:t>
      </w:r>
      <w:r>
        <w:rPr>
          <w:szCs w:val="28"/>
        </w:rPr>
        <w:t>,</w:t>
      </w:r>
      <w:r w:rsidR="00F307A3">
        <w:rPr>
          <w:szCs w:val="28"/>
        </w:rPr>
        <w:t xml:space="preserve"> местам для подачи обращения, информационным стендам</w:t>
      </w:r>
      <w:r>
        <w:rPr>
          <w:szCs w:val="28"/>
        </w:rPr>
        <w:t>» изложить в следующей редакции:</w:t>
      </w:r>
    </w:p>
    <w:p w:rsidR="00AF4215" w:rsidRDefault="00AF4215" w:rsidP="00352AAE">
      <w:pPr>
        <w:spacing w:line="240" w:lineRule="exact"/>
        <w:jc w:val="both"/>
        <w:rPr>
          <w:szCs w:val="28"/>
        </w:rPr>
      </w:pPr>
    </w:p>
    <w:p w:rsidR="00AF4215" w:rsidRPr="00473070" w:rsidRDefault="009B502C" w:rsidP="00352AAE">
      <w:pPr>
        <w:spacing w:line="240" w:lineRule="exact"/>
        <w:jc w:val="center"/>
        <w:rPr>
          <w:rFonts w:cs="Times New Roman"/>
          <w:szCs w:val="28"/>
        </w:rPr>
      </w:pPr>
      <w:r w:rsidRPr="009B502C">
        <w:rPr>
          <w:rFonts w:cs="Times New Roman"/>
          <w:szCs w:val="28"/>
        </w:rPr>
        <w:t>«</w:t>
      </w:r>
      <w:r w:rsidR="00F307A3">
        <w:rPr>
          <w:rFonts w:cs="Times New Roman"/>
          <w:szCs w:val="28"/>
        </w:rPr>
        <w:t xml:space="preserve">2.13. </w:t>
      </w:r>
      <w:r w:rsidR="00AF4215" w:rsidRPr="00473070">
        <w:rPr>
          <w:rFonts w:cs="Times New Roman"/>
          <w:szCs w:val="28"/>
        </w:rPr>
        <w:t xml:space="preserve">Требования к помещениям, в которых предоставляется 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Start"/>
      <w:r w:rsidR="00AF4215" w:rsidRPr="00473070">
        <w:rPr>
          <w:rFonts w:cs="Times New Roman"/>
          <w:szCs w:val="28"/>
        </w:rPr>
        <w:t>о</w:t>
      </w:r>
      <w:proofErr w:type="gramEnd"/>
      <w:r w:rsidR="00AF4215" w:rsidRPr="00473070">
        <w:rPr>
          <w:rFonts w:cs="Times New Roman"/>
          <w:szCs w:val="28"/>
        </w:rPr>
        <w:t xml:space="preserve"> социальной</w:t>
      </w:r>
    </w:p>
    <w:p w:rsidR="00AF4215" w:rsidRPr="00473070" w:rsidRDefault="00AF4215" w:rsidP="00352AAE">
      <w:pPr>
        <w:spacing w:line="240" w:lineRule="exact"/>
        <w:ind w:firstLine="708"/>
        <w:jc w:val="center"/>
        <w:rPr>
          <w:rFonts w:cs="Times New Roman"/>
          <w:szCs w:val="28"/>
        </w:rPr>
      </w:pPr>
      <w:r w:rsidRPr="00473070">
        <w:rPr>
          <w:rFonts w:cs="Times New Roman"/>
          <w:szCs w:val="28"/>
        </w:rPr>
        <w:t>защите инвалидов</w:t>
      </w:r>
    </w:p>
    <w:p w:rsidR="00DE7C7A" w:rsidRDefault="00DE7C7A" w:rsidP="00DE7C7A">
      <w:pPr>
        <w:ind w:firstLine="708"/>
        <w:jc w:val="both"/>
        <w:rPr>
          <w:rFonts w:cs="Times New Roman"/>
          <w:szCs w:val="28"/>
        </w:rPr>
      </w:pPr>
    </w:p>
    <w:p w:rsidR="00FB7BE7" w:rsidRDefault="00F307A3" w:rsidP="00FB7BE7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FB7BE7" w:rsidRPr="00800497">
        <w:rPr>
          <w:sz w:val="28"/>
          <w:szCs w:val="28"/>
        </w:rPr>
        <w:t xml:space="preserve">. </w:t>
      </w:r>
      <w:r w:rsidR="00FB7BE7" w:rsidRPr="00513084">
        <w:rPr>
          <w:sz w:val="28"/>
          <w:szCs w:val="28"/>
        </w:rPr>
        <w:t>Помещения администрации Петровского муниципального района Ставропольского края (далее – администрация) д</w:t>
      </w:r>
      <w:r w:rsidR="00FB7BE7" w:rsidRPr="0055763D">
        <w:rPr>
          <w:sz w:val="28"/>
          <w:szCs w:val="28"/>
        </w:rPr>
        <w:t xml:space="preserve">олжны соответствовать санитарно-эпидемиологическим </w:t>
      </w:r>
      <w:hyperlink r:id="rId5" w:history="1">
        <w:r w:rsidR="00FB7BE7" w:rsidRPr="0055763D">
          <w:rPr>
            <w:sz w:val="28"/>
            <w:szCs w:val="28"/>
          </w:rPr>
          <w:t>правилам</w:t>
        </w:r>
      </w:hyperlink>
      <w:r w:rsidR="00FB7BE7" w:rsidRPr="0055763D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B7BE7" w:rsidRPr="0055763D" w:rsidRDefault="00FB7BE7" w:rsidP="00FB7BE7">
      <w:pPr>
        <w:ind w:firstLine="709"/>
        <w:jc w:val="both"/>
      </w:pPr>
      <w:r w:rsidRPr="0055763D">
        <w:lastRenderedPageBreak/>
        <w:t>Вход и выход из помещений оборудуются соответствующими указателями.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Вход в </w:t>
      </w:r>
      <w:r w:rsidRPr="00513084">
        <w:t>администрацию</w:t>
      </w:r>
      <w:r w:rsidRPr="0055763D">
        <w:t xml:space="preserve"> оборудуется информационной табличкой (вывеской), содержащей информацию о наименовании, месте нахождения и режиме </w:t>
      </w:r>
      <w:r w:rsidRPr="00513084">
        <w:t>работы администрации</w:t>
      </w:r>
      <w:r w:rsidRPr="0055763D">
        <w:t>.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Кабинеты оборудуются информационной табличкой (вывеской), содержащей информацию о </w:t>
      </w:r>
      <w:r w:rsidRPr="00513084">
        <w:t>наименовании Отдела</w:t>
      </w:r>
      <w:r w:rsidRPr="0055763D">
        <w:t>.</w:t>
      </w:r>
    </w:p>
    <w:p w:rsidR="00FB7BE7" w:rsidRPr="0055763D" w:rsidRDefault="00FB7BE7" w:rsidP="00FB7BE7">
      <w:pPr>
        <w:ind w:firstLine="709"/>
        <w:jc w:val="both"/>
      </w:pPr>
      <w:r w:rsidRPr="0055763D">
        <w:t>В целях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FB7BE7" w:rsidRPr="0055763D" w:rsidRDefault="00FB7BE7" w:rsidP="00FB7BE7">
      <w:pPr>
        <w:ind w:firstLine="709"/>
        <w:jc w:val="both"/>
      </w:pPr>
      <w:r w:rsidRPr="0055763D">
        <w:t>1) условия для беспрепятственного доступа к объекту (зданию, помещению), в котором предоставляется муниципальная услуга</w:t>
      </w:r>
      <w:r>
        <w:t>.</w:t>
      </w:r>
      <w:r w:rsidRPr="0055763D">
        <w:t xml:space="preserve"> Вход в помещения </w:t>
      </w:r>
      <w:r w:rsidRPr="00513084">
        <w:t>администрации</w:t>
      </w:r>
      <w:r w:rsidRPr="0055763D">
        <w:t xml:space="preserve"> должен быть оборудован пандусом, расширенным переходом; 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2) возможность самостоятельного передвижения по территории </w:t>
      </w:r>
      <w:r w:rsidRPr="00513084">
        <w:t>администрации, входа в здание и выхода из него, посадки в транспортное</w:t>
      </w:r>
      <w:r w:rsidRPr="0055763D">
        <w:t xml:space="preserve"> средство и высадки из него, в том числе с использованием кресла-коляски;</w:t>
      </w:r>
    </w:p>
    <w:p w:rsidR="00FB7BE7" w:rsidRPr="0055763D" w:rsidRDefault="00FB7BE7" w:rsidP="00FB7BE7">
      <w:pPr>
        <w:ind w:firstLine="709"/>
        <w:jc w:val="both"/>
      </w:pPr>
      <w:r w:rsidRPr="0055763D"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FB7BE7" w:rsidRPr="0055763D" w:rsidRDefault="00FB7BE7" w:rsidP="00FB7BE7">
      <w:pPr>
        <w:ind w:firstLine="709"/>
        <w:jc w:val="both"/>
      </w:pPr>
      <w:r w:rsidRPr="0055763D"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5) допуск </w:t>
      </w:r>
      <w:proofErr w:type="spellStart"/>
      <w:r w:rsidRPr="0055763D">
        <w:t>сурдопереводчика</w:t>
      </w:r>
      <w:proofErr w:type="spellEnd"/>
      <w:r w:rsidRPr="0055763D">
        <w:t xml:space="preserve"> и </w:t>
      </w:r>
      <w:proofErr w:type="spellStart"/>
      <w:r w:rsidRPr="0055763D">
        <w:t>тифлосурдопереводчика</w:t>
      </w:r>
      <w:proofErr w:type="spellEnd"/>
      <w:r w:rsidRPr="0055763D">
        <w:t>;</w:t>
      </w:r>
    </w:p>
    <w:p w:rsidR="00FB7BE7" w:rsidRPr="0055763D" w:rsidRDefault="00FB7BE7" w:rsidP="00FB7BE7">
      <w:pPr>
        <w:ind w:firstLine="709"/>
        <w:jc w:val="both"/>
      </w:pPr>
      <w:r w:rsidRPr="0055763D">
        <w:t>6) допу</w:t>
      </w:r>
      <w:proofErr w:type="gramStart"/>
      <w:r w:rsidRPr="0055763D">
        <w:t xml:space="preserve">ск в </w:t>
      </w:r>
      <w:r w:rsidRPr="00513084">
        <w:t>зд</w:t>
      </w:r>
      <w:proofErr w:type="gramEnd"/>
      <w:r w:rsidRPr="00513084">
        <w:t>ание администрации собаки-проводника</w:t>
      </w:r>
      <w:r w:rsidRPr="0055763D">
        <w:t xml:space="preserve"> при наличии документа, подтверждающего ее специального обучение и выдаваемого по форме и в порядке, которые определяются федеральным законодательством</w:t>
      </w:r>
      <w:r>
        <w:t>;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7) оказание должностными лицами </w:t>
      </w:r>
      <w:r w:rsidRPr="00513084">
        <w:t>администрации п</w:t>
      </w:r>
      <w:r w:rsidRPr="0055763D">
        <w:t>омощи инвалидам в преодолении барьеров, мешающих получению ими муниципальной услуги наравне с другими лицами.</w:t>
      </w:r>
    </w:p>
    <w:p w:rsidR="00FB7BE7" w:rsidRPr="00513084" w:rsidRDefault="00FB7BE7" w:rsidP="00FB7BE7">
      <w:pPr>
        <w:ind w:firstLine="709"/>
        <w:jc w:val="both"/>
      </w:pPr>
      <w:r w:rsidRPr="0055763D"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513084">
        <w:t>администрации, в том числе необходимо наличие доступных мест общего пользования (туалет).</w:t>
      </w:r>
    </w:p>
    <w:p w:rsidR="00FB7BE7" w:rsidRPr="00513084" w:rsidRDefault="00FB7BE7" w:rsidP="00FB7BE7">
      <w:pPr>
        <w:ind w:firstLine="709"/>
        <w:jc w:val="both"/>
      </w:pPr>
      <w:r w:rsidRPr="00513084">
        <w:t>Места ожидания в очереди на представление или получение документов оборудуются стульями, кресельными секциями или скамьями (</w:t>
      </w:r>
      <w:proofErr w:type="spellStart"/>
      <w:r w:rsidRPr="00513084">
        <w:t>банкетками</w:t>
      </w:r>
      <w:proofErr w:type="spellEnd"/>
      <w:r w:rsidRPr="00513084">
        <w:t>). Количество мест ожидания определяется исходя из фактической нагрузки и возможностей для размещения в здании.</w:t>
      </w:r>
    </w:p>
    <w:p w:rsidR="00FB7BE7" w:rsidRPr="00513084" w:rsidRDefault="00FB7BE7" w:rsidP="00FB7BE7">
      <w:pPr>
        <w:ind w:firstLine="709"/>
        <w:jc w:val="both"/>
      </w:pPr>
      <w:r w:rsidRPr="00513084">
        <w:t>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FB7BE7" w:rsidRPr="0055763D" w:rsidRDefault="00FB7BE7" w:rsidP="00FB7BE7">
      <w:pPr>
        <w:ind w:firstLine="709"/>
        <w:jc w:val="both"/>
      </w:pPr>
      <w:proofErr w:type="gramStart"/>
      <w:r w:rsidRPr="00513084">
        <w:t xml:space="preserve">Визуальная, текстовая и </w:t>
      </w:r>
      <w:proofErr w:type="spellStart"/>
      <w:r w:rsidRPr="00513084">
        <w:t>мультимедийная</w:t>
      </w:r>
      <w:proofErr w:type="spellEnd"/>
      <w:r w:rsidRPr="00513084">
        <w:t xml:space="preserve">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</w:t>
      </w:r>
      <w:r w:rsidRPr="00513084">
        <w:lastRenderedPageBreak/>
        <w:t>заявителей (устанавливаются в удобном для заявителей месте), а также в информационно-телекоммуникационной сети «Интернет» на официальном сайте администрации (</w:t>
      </w:r>
      <w:r w:rsidRPr="00513084">
        <w:rPr>
          <w:lang w:val="en-US"/>
        </w:rPr>
        <w:t>www</w:t>
      </w:r>
      <w:r w:rsidRPr="00513084">
        <w:t>.</w:t>
      </w:r>
      <w:r w:rsidRPr="00513084">
        <w:rPr>
          <w:lang w:val="en-US"/>
        </w:rPr>
        <w:t>petradm</w:t>
      </w:r>
      <w:r w:rsidRPr="00513084">
        <w:t>.</w:t>
      </w:r>
      <w:r w:rsidRPr="00513084">
        <w:rPr>
          <w:lang w:val="en-US"/>
        </w:rPr>
        <w:t>ru</w:t>
      </w:r>
      <w:r w:rsidRPr="00513084">
        <w:t>) в федеральной муниципальной</w:t>
      </w:r>
      <w:r w:rsidRPr="0055763D">
        <w:t xml:space="preserve"> информационной системе «Единый портал государственных и муниципальных услуг (функций)» (</w:t>
      </w:r>
      <w:proofErr w:type="spellStart"/>
      <w:r w:rsidRPr="0055763D">
        <w:t>www.gosuslugi.ru</w:t>
      </w:r>
      <w:proofErr w:type="spellEnd"/>
      <w:r w:rsidRPr="0055763D">
        <w:t>) и муниципальной</w:t>
      </w:r>
      <w:proofErr w:type="gramEnd"/>
      <w:r w:rsidRPr="0055763D">
        <w:t xml:space="preserve">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Оформление визуальной, текстовой и </w:t>
      </w:r>
      <w:proofErr w:type="spellStart"/>
      <w:r w:rsidRPr="0055763D">
        <w:t>мультимедийной</w:t>
      </w:r>
      <w:proofErr w:type="spellEnd"/>
      <w:r w:rsidRPr="0055763D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Помещения многофункциональных центров также должны соответствовать требованиям, предъявляемым к зданию (помещению) многофункционального центра, установленным </w:t>
      </w:r>
      <w:hyperlink r:id="rId6" w:history="1">
        <w:r w:rsidRPr="0055763D">
          <w:t>постановлением</w:t>
        </w:r>
      </w:hyperlink>
      <w:r w:rsidRPr="0055763D">
        <w:t xml:space="preserve">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B7BE7" w:rsidRPr="0055763D" w:rsidRDefault="00FB7BE7" w:rsidP="00FB7BE7">
      <w:pPr>
        <w:ind w:firstLine="709"/>
        <w:jc w:val="both"/>
      </w:pPr>
      <w:r w:rsidRPr="0055763D">
        <w:t xml:space="preserve">Рабочие места должностных </w:t>
      </w:r>
      <w:r w:rsidRPr="00513084">
        <w:t>лиц администрации, предоставляющих</w:t>
      </w:r>
      <w:r w:rsidRPr="0055763D">
        <w:t xml:space="preserve"> </w:t>
      </w:r>
      <w:r>
        <w:t>муниципальную</w:t>
      </w:r>
      <w:r w:rsidRPr="0055763D"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E7C7A" w:rsidRPr="00FB7BE7" w:rsidRDefault="00FB7BE7" w:rsidP="00FB7BE7">
      <w:pPr>
        <w:tabs>
          <w:tab w:val="left" w:pos="709"/>
        </w:tabs>
        <w:jc w:val="both"/>
        <w:rPr>
          <w:kern w:val="28"/>
          <w:szCs w:val="28"/>
        </w:rPr>
      </w:pPr>
      <w:r>
        <w:rPr>
          <w:szCs w:val="28"/>
        </w:rPr>
        <w:tab/>
      </w:r>
      <w:r w:rsidRPr="00FB7BE7">
        <w:rPr>
          <w:szCs w:val="28"/>
        </w:rPr>
        <w:t>В случае невозможности полностью приспособить помещения органа местного самоуправления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</w:t>
      </w:r>
      <w:r w:rsidR="009B502C">
        <w:rPr>
          <w:szCs w:val="28"/>
        </w:rPr>
        <w:t>.</w:t>
      </w:r>
      <w:r w:rsidR="00991100">
        <w:rPr>
          <w:szCs w:val="28"/>
        </w:rPr>
        <w:t>»</w:t>
      </w:r>
      <w:r w:rsidRPr="00FB7BE7">
        <w:rPr>
          <w:szCs w:val="28"/>
        </w:rPr>
        <w:t>.</w:t>
      </w:r>
    </w:p>
    <w:p w:rsidR="00DE7C7A" w:rsidRDefault="00DE7C7A" w:rsidP="00DE7C7A">
      <w:pPr>
        <w:tabs>
          <w:tab w:val="left" w:pos="709"/>
        </w:tabs>
        <w:jc w:val="both"/>
        <w:rPr>
          <w:kern w:val="28"/>
          <w:szCs w:val="28"/>
        </w:rPr>
      </w:pPr>
    </w:p>
    <w:p w:rsidR="00DE7C7A" w:rsidRDefault="00DE7C7A" w:rsidP="00DE7C7A">
      <w:pPr>
        <w:tabs>
          <w:tab w:val="left" w:pos="709"/>
        </w:tabs>
        <w:jc w:val="both"/>
      </w:pPr>
      <w:r>
        <w:rPr>
          <w:kern w:val="28"/>
          <w:szCs w:val="28"/>
        </w:rPr>
        <w:tab/>
        <w:t xml:space="preserve"> </w:t>
      </w:r>
    </w:p>
    <w:p w:rsidR="00DE7C7A" w:rsidRPr="00CF3058" w:rsidRDefault="00DE7C7A" w:rsidP="00DE7C7A">
      <w:pPr>
        <w:jc w:val="both"/>
        <w:rPr>
          <w:color w:val="FFFFFF"/>
          <w:szCs w:val="28"/>
        </w:rPr>
      </w:pP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</w:r>
      <w:r w:rsidRPr="00CF3058">
        <w:rPr>
          <w:color w:val="FFFFFF"/>
          <w:szCs w:val="28"/>
        </w:rPr>
        <w:tab/>
        <w:t xml:space="preserve">          Э.Г.Жарова</w:t>
      </w:r>
    </w:p>
    <w:p w:rsidR="00DE7C7A" w:rsidRDefault="00DE7C7A" w:rsidP="00DE7C7A">
      <w:pPr>
        <w:spacing w:line="240" w:lineRule="exact"/>
        <w:rPr>
          <w:szCs w:val="28"/>
        </w:rPr>
      </w:pPr>
      <w:r w:rsidRPr="00801988">
        <w:rPr>
          <w:szCs w:val="28"/>
        </w:rPr>
        <w:t>Управляющий делами</w:t>
      </w:r>
      <w:r>
        <w:rPr>
          <w:szCs w:val="28"/>
        </w:rPr>
        <w:t xml:space="preserve"> </w:t>
      </w:r>
      <w:r w:rsidRPr="00801988">
        <w:rPr>
          <w:szCs w:val="28"/>
        </w:rPr>
        <w:t xml:space="preserve">администрации </w:t>
      </w:r>
    </w:p>
    <w:p w:rsidR="00DE7C7A" w:rsidRPr="00801988" w:rsidRDefault="00DE7C7A" w:rsidP="00DE7C7A">
      <w:pPr>
        <w:spacing w:line="240" w:lineRule="exact"/>
        <w:rPr>
          <w:szCs w:val="28"/>
        </w:rPr>
      </w:pPr>
      <w:r w:rsidRPr="00801988">
        <w:rPr>
          <w:szCs w:val="28"/>
        </w:rPr>
        <w:t>Петровского</w:t>
      </w:r>
      <w:r>
        <w:rPr>
          <w:szCs w:val="28"/>
        </w:rPr>
        <w:t xml:space="preserve"> </w:t>
      </w:r>
      <w:r w:rsidRPr="00801988">
        <w:rPr>
          <w:szCs w:val="28"/>
        </w:rPr>
        <w:t>муниципального района</w:t>
      </w:r>
    </w:p>
    <w:p w:rsidR="00DE7C7A" w:rsidRDefault="00DE7C7A" w:rsidP="00DE7C7A">
      <w:pPr>
        <w:spacing w:line="240" w:lineRule="exact"/>
        <w:rPr>
          <w:rFonts w:cs="Times New Roman"/>
          <w:szCs w:val="28"/>
        </w:rPr>
      </w:pPr>
      <w:r w:rsidRPr="00801988">
        <w:rPr>
          <w:szCs w:val="28"/>
        </w:rPr>
        <w:t>Ставропольского края</w:t>
      </w:r>
      <w:r w:rsidRPr="0041754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01988">
        <w:rPr>
          <w:szCs w:val="28"/>
        </w:rPr>
        <w:t>В.В.Редькин</w:t>
      </w:r>
    </w:p>
    <w:p w:rsidR="00DE7C7A" w:rsidRDefault="00DE7C7A" w:rsidP="00DE7C7A">
      <w:pPr>
        <w:ind w:firstLine="5812"/>
        <w:jc w:val="center"/>
        <w:rPr>
          <w:rFonts w:cs="Times New Roman"/>
          <w:szCs w:val="28"/>
        </w:rPr>
      </w:pPr>
    </w:p>
    <w:p w:rsidR="00DE7C7A" w:rsidRDefault="00DE7C7A" w:rsidP="00DE7C7A">
      <w:pPr>
        <w:ind w:firstLine="5812"/>
        <w:jc w:val="center"/>
        <w:rPr>
          <w:rFonts w:cs="Times New Roman"/>
          <w:szCs w:val="28"/>
        </w:rPr>
      </w:pPr>
    </w:p>
    <w:p w:rsidR="00DE7C7A" w:rsidRDefault="00DE7C7A" w:rsidP="00DE7C7A">
      <w:pPr>
        <w:ind w:firstLine="5812"/>
        <w:jc w:val="center"/>
        <w:rPr>
          <w:rFonts w:cs="Times New Roman"/>
          <w:szCs w:val="28"/>
        </w:rPr>
      </w:pPr>
    </w:p>
    <w:p w:rsidR="007D2A34" w:rsidRDefault="007D2A34"/>
    <w:sectPr w:rsidR="007D2A34" w:rsidSect="00352A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E79"/>
    <w:multiLevelType w:val="multilevel"/>
    <w:tmpl w:val="899A6A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C7A"/>
    <w:rsid w:val="0003778A"/>
    <w:rsid w:val="000419BF"/>
    <w:rsid w:val="001A5420"/>
    <w:rsid w:val="00226C2A"/>
    <w:rsid w:val="00276DB9"/>
    <w:rsid w:val="002C3F6D"/>
    <w:rsid w:val="00322975"/>
    <w:rsid w:val="00352AAE"/>
    <w:rsid w:val="0043781D"/>
    <w:rsid w:val="00473070"/>
    <w:rsid w:val="005219A9"/>
    <w:rsid w:val="005265E5"/>
    <w:rsid w:val="00562834"/>
    <w:rsid w:val="00571594"/>
    <w:rsid w:val="005A1B25"/>
    <w:rsid w:val="00636FF4"/>
    <w:rsid w:val="006B0792"/>
    <w:rsid w:val="007D2A34"/>
    <w:rsid w:val="00842593"/>
    <w:rsid w:val="00890C96"/>
    <w:rsid w:val="008B0410"/>
    <w:rsid w:val="008B0A1D"/>
    <w:rsid w:val="00904CC6"/>
    <w:rsid w:val="00927CA3"/>
    <w:rsid w:val="00957B66"/>
    <w:rsid w:val="00991100"/>
    <w:rsid w:val="009B502C"/>
    <w:rsid w:val="00A55CE6"/>
    <w:rsid w:val="00A86ADA"/>
    <w:rsid w:val="00AC3E88"/>
    <w:rsid w:val="00AF4215"/>
    <w:rsid w:val="00B117C8"/>
    <w:rsid w:val="00B903B8"/>
    <w:rsid w:val="00BA5E89"/>
    <w:rsid w:val="00BB67EB"/>
    <w:rsid w:val="00C2188D"/>
    <w:rsid w:val="00C23A7D"/>
    <w:rsid w:val="00D263B7"/>
    <w:rsid w:val="00D761CA"/>
    <w:rsid w:val="00DD4CBC"/>
    <w:rsid w:val="00DE7C7A"/>
    <w:rsid w:val="00E83C1C"/>
    <w:rsid w:val="00EA1ADB"/>
    <w:rsid w:val="00EC2C6D"/>
    <w:rsid w:val="00EF4DB7"/>
    <w:rsid w:val="00F307A3"/>
    <w:rsid w:val="00F434C9"/>
    <w:rsid w:val="00F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A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7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E7C7A"/>
    <w:pPr>
      <w:jc w:val="center"/>
    </w:pPr>
    <w:rPr>
      <w:rFonts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E7C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DE7C7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E7C7A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4CC6"/>
    <w:pPr>
      <w:ind w:left="720"/>
      <w:contextualSpacing/>
    </w:pPr>
  </w:style>
  <w:style w:type="paragraph" w:styleId="a6">
    <w:name w:val="Normal (Web)"/>
    <w:basedOn w:val="a"/>
    <w:rsid w:val="00FB7BE7"/>
    <w:pPr>
      <w:suppressAutoHyphens/>
      <w:spacing w:before="280" w:after="280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5B73283EBADB89F2790181BCC6D22FDA3DC67BC04B3763A8E5A57C1AUEQ9N" TargetMode="External"/><Relationship Id="rId5" Type="http://schemas.openxmlformats.org/officeDocument/2006/relationships/hyperlink" Target="consultantplus://offline/ref=885B73283EBADB89F2790181BCC6D22FDA35C778C34C3763A8E5A57C1AE977EB2DF85CC07AD2047AU8Q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</dc:creator>
  <cp:keywords/>
  <dc:description/>
  <cp:lastModifiedBy>Admin</cp:lastModifiedBy>
  <cp:revision>19</cp:revision>
  <cp:lastPrinted>2016-07-04T10:42:00Z</cp:lastPrinted>
  <dcterms:created xsi:type="dcterms:W3CDTF">2016-05-27T10:28:00Z</dcterms:created>
  <dcterms:modified xsi:type="dcterms:W3CDTF">2016-07-04T10:42:00Z</dcterms:modified>
</cp:coreProperties>
</file>