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83" w:rsidRDefault="00472C83">
      <w:r>
        <w:rPr>
          <w:noProof/>
        </w:rPr>
        <w:drawing>
          <wp:inline distT="0" distB="0" distL="0" distR="0">
            <wp:extent cx="5940425" cy="3340251"/>
            <wp:effectExtent l="19050" t="0" r="3175" b="0"/>
            <wp:docPr id="1" name="Рисунок 1" descr="https://kpk.kss45.ru/spec/images/stories/2016/kurt03-2_20-03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k.kss45.ru/spec/images/stories/2016/kurt03-2_20-03-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83" w:rsidRPr="00472C83" w:rsidRDefault="00472C83" w:rsidP="00472C83"/>
    <w:p w:rsidR="00000000" w:rsidRDefault="00472C83" w:rsidP="00472C83">
      <w:pPr>
        <w:tabs>
          <w:tab w:val="left" w:pos="3532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72C83">
        <w:rPr>
          <w:rFonts w:ascii="Times New Roman" w:hAnsi="Times New Roman" w:cs="Times New Roman"/>
          <w:sz w:val="36"/>
          <w:szCs w:val="36"/>
        </w:rPr>
        <w:t xml:space="preserve">Указом Президента Российской Федерации от 23 ноября 2020 года № 733 утверждена Стратегия государственной </w:t>
      </w:r>
      <w:proofErr w:type="spellStart"/>
      <w:r w:rsidRPr="00472C83">
        <w:rPr>
          <w:rFonts w:ascii="Times New Roman" w:hAnsi="Times New Roman" w:cs="Times New Roman"/>
          <w:sz w:val="36"/>
          <w:szCs w:val="36"/>
        </w:rPr>
        <w:t>антинаркотической</w:t>
      </w:r>
      <w:proofErr w:type="spellEnd"/>
      <w:r w:rsidRPr="00472C83">
        <w:rPr>
          <w:rFonts w:ascii="Times New Roman" w:hAnsi="Times New Roman" w:cs="Times New Roman"/>
          <w:sz w:val="36"/>
          <w:szCs w:val="36"/>
        </w:rPr>
        <w:t xml:space="preserve"> политики Российской Федерации на период до 2030 года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72C83" w:rsidRDefault="00472C83" w:rsidP="00472C83">
      <w:pPr>
        <w:tabs>
          <w:tab w:val="left" w:pos="3532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целях информирования </w:t>
      </w:r>
      <w:r w:rsidR="00A70508">
        <w:rPr>
          <w:rFonts w:ascii="Times New Roman" w:hAnsi="Times New Roman" w:cs="Times New Roman"/>
          <w:sz w:val="36"/>
          <w:szCs w:val="36"/>
        </w:rPr>
        <w:t xml:space="preserve">населения </w:t>
      </w:r>
      <w:proofErr w:type="spellStart"/>
      <w:r w:rsidR="00A70508">
        <w:rPr>
          <w:rFonts w:ascii="Times New Roman" w:hAnsi="Times New Roman" w:cs="Times New Roman"/>
          <w:sz w:val="36"/>
          <w:szCs w:val="36"/>
        </w:rPr>
        <w:t>антинаркотической</w:t>
      </w:r>
      <w:proofErr w:type="spellEnd"/>
      <w:r w:rsidR="00A70508">
        <w:rPr>
          <w:rFonts w:ascii="Times New Roman" w:hAnsi="Times New Roman" w:cs="Times New Roman"/>
          <w:sz w:val="36"/>
          <w:szCs w:val="36"/>
        </w:rPr>
        <w:t xml:space="preserve"> комиссией </w:t>
      </w:r>
      <w:r>
        <w:rPr>
          <w:rFonts w:ascii="Times New Roman" w:hAnsi="Times New Roman" w:cs="Times New Roman"/>
          <w:sz w:val="36"/>
          <w:szCs w:val="36"/>
        </w:rPr>
        <w:t xml:space="preserve">в Ставропольском крае созданы </w:t>
      </w:r>
    </w:p>
    <w:p w:rsidR="00472C83" w:rsidRPr="00A70508" w:rsidRDefault="00472C83" w:rsidP="00472C83">
      <w:pPr>
        <w:tabs>
          <w:tab w:val="left" w:pos="3532"/>
        </w:tabs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proofErr w:type="spellStart"/>
      <w:proofErr w:type="gramStart"/>
      <w:r w:rsidRPr="00A70508">
        <w:rPr>
          <w:rFonts w:ascii="Times New Roman" w:hAnsi="Times New Roman" w:cs="Times New Roman"/>
          <w:b/>
          <w:color w:val="7030A0"/>
          <w:sz w:val="40"/>
          <w:szCs w:val="40"/>
        </w:rPr>
        <w:t>Телеграмм-канал</w:t>
      </w:r>
      <w:proofErr w:type="spellEnd"/>
      <w:proofErr w:type="gramEnd"/>
      <w:r w:rsidRPr="00A70508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Pr="00A70508">
        <w:rPr>
          <w:rFonts w:ascii="Times New Roman" w:hAnsi="Times New Roman" w:cs="Times New Roman"/>
          <w:b/>
          <w:color w:val="7030A0"/>
          <w:sz w:val="40"/>
          <w:szCs w:val="40"/>
          <w:lang w:val="en-US"/>
        </w:rPr>
        <w:t>t</w:t>
      </w:r>
      <w:r w:rsidRPr="00A70508">
        <w:rPr>
          <w:rFonts w:ascii="Times New Roman" w:hAnsi="Times New Roman" w:cs="Times New Roman"/>
          <w:b/>
          <w:color w:val="7030A0"/>
          <w:sz w:val="40"/>
          <w:szCs w:val="40"/>
        </w:rPr>
        <w:t>.</w:t>
      </w:r>
      <w:r w:rsidRPr="00A70508">
        <w:rPr>
          <w:rFonts w:ascii="Times New Roman" w:hAnsi="Times New Roman" w:cs="Times New Roman"/>
          <w:b/>
          <w:color w:val="7030A0"/>
          <w:sz w:val="40"/>
          <w:szCs w:val="40"/>
          <w:lang w:val="en-US"/>
        </w:rPr>
        <w:t>me</w:t>
      </w:r>
      <w:r w:rsidRPr="00A70508">
        <w:rPr>
          <w:rFonts w:ascii="Times New Roman" w:hAnsi="Times New Roman" w:cs="Times New Roman"/>
          <w:b/>
          <w:color w:val="7030A0"/>
          <w:sz w:val="40"/>
          <w:szCs w:val="40"/>
        </w:rPr>
        <w:t>/</w:t>
      </w:r>
      <w:proofErr w:type="spellStart"/>
      <w:r w:rsidRPr="00A70508">
        <w:rPr>
          <w:rFonts w:ascii="Times New Roman" w:hAnsi="Times New Roman" w:cs="Times New Roman"/>
          <w:b/>
          <w:color w:val="7030A0"/>
          <w:sz w:val="40"/>
          <w:szCs w:val="40"/>
          <w:lang w:val="en-US"/>
        </w:rPr>
        <w:t>antinarkotik</w:t>
      </w:r>
      <w:proofErr w:type="spellEnd"/>
      <w:r w:rsidRPr="00A70508">
        <w:rPr>
          <w:rFonts w:ascii="Times New Roman" w:hAnsi="Times New Roman" w:cs="Times New Roman"/>
          <w:b/>
          <w:color w:val="7030A0"/>
          <w:sz w:val="40"/>
          <w:szCs w:val="40"/>
        </w:rPr>
        <w:t>_</w:t>
      </w:r>
      <w:proofErr w:type="spellStart"/>
      <w:r w:rsidRPr="00A70508">
        <w:rPr>
          <w:rFonts w:ascii="Times New Roman" w:hAnsi="Times New Roman" w:cs="Times New Roman"/>
          <w:b/>
          <w:color w:val="7030A0"/>
          <w:sz w:val="40"/>
          <w:szCs w:val="40"/>
          <w:lang w:val="en-US"/>
        </w:rPr>
        <w:t>sk</w:t>
      </w:r>
      <w:proofErr w:type="spellEnd"/>
    </w:p>
    <w:p w:rsidR="00472C83" w:rsidRPr="00A70508" w:rsidRDefault="00472C83" w:rsidP="00472C83">
      <w:pPr>
        <w:tabs>
          <w:tab w:val="left" w:pos="3532"/>
        </w:tabs>
        <w:jc w:val="center"/>
        <w:rPr>
          <w:rFonts w:ascii="Times New Roman" w:hAnsi="Times New Roman" w:cs="Times New Roman"/>
          <w:b/>
          <w:color w:val="7030A0"/>
          <w:sz w:val="40"/>
          <w:szCs w:val="40"/>
          <w:lang w:val="en-US"/>
        </w:rPr>
      </w:pPr>
      <w:r w:rsidRPr="00A70508">
        <w:rPr>
          <w:rFonts w:ascii="Times New Roman" w:hAnsi="Times New Roman" w:cs="Times New Roman"/>
          <w:b/>
          <w:color w:val="7030A0"/>
          <w:sz w:val="40"/>
          <w:szCs w:val="40"/>
        </w:rPr>
        <w:t>«ГОРЯЧАЯ ЛИНИЯ» по телефону 8-905-461-02-24</w:t>
      </w:r>
    </w:p>
    <w:p w:rsidR="00472C83" w:rsidRPr="00472C83" w:rsidRDefault="00A70508" w:rsidP="00472C83">
      <w:pPr>
        <w:tabs>
          <w:tab w:val="left" w:pos="3532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="00472C83">
        <w:rPr>
          <w:rFonts w:ascii="Times New Roman" w:hAnsi="Times New Roman" w:cs="Times New Roman"/>
          <w:sz w:val="36"/>
          <w:szCs w:val="36"/>
        </w:rPr>
        <w:t xml:space="preserve">ля приема сообщений, в том числе и анонимных, о местах продажи наркотических средств, </w:t>
      </w:r>
      <w:proofErr w:type="spellStart"/>
      <w:r w:rsidR="00472C83">
        <w:rPr>
          <w:rFonts w:ascii="Times New Roman" w:hAnsi="Times New Roman" w:cs="Times New Roman"/>
          <w:sz w:val="36"/>
          <w:szCs w:val="36"/>
        </w:rPr>
        <w:t>наркопритонах</w:t>
      </w:r>
      <w:proofErr w:type="spellEnd"/>
      <w:r w:rsidR="00472C83">
        <w:rPr>
          <w:rFonts w:ascii="Times New Roman" w:hAnsi="Times New Roman" w:cs="Times New Roman"/>
          <w:sz w:val="36"/>
          <w:szCs w:val="36"/>
        </w:rPr>
        <w:t xml:space="preserve"> и местонахождении торговцев запрещенными веществами на территории края.</w:t>
      </w:r>
    </w:p>
    <w:sectPr w:rsidR="00472C83" w:rsidRPr="0047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2C83"/>
    <w:rsid w:val="00472C83"/>
    <w:rsid w:val="00A7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2</cp:revision>
  <cp:lastPrinted>2021-02-16T11:48:00Z</cp:lastPrinted>
  <dcterms:created xsi:type="dcterms:W3CDTF">2021-02-16T11:32:00Z</dcterms:created>
  <dcterms:modified xsi:type="dcterms:W3CDTF">2021-02-16T11:48:00Z</dcterms:modified>
</cp:coreProperties>
</file>