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05" w:rsidRPr="00715B05" w:rsidRDefault="00715B05">
      <w:pPr>
        <w:rPr>
          <w:rFonts w:ascii="Times New Roman" w:hAnsi="Times New Roman" w:cs="Times New Roman"/>
          <w:sz w:val="28"/>
          <w:szCs w:val="28"/>
        </w:rPr>
      </w:pPr>
      <w:r w:rsidRPr="00715B05">
        <w:rPr>
          <w:rFonts w:ascii="Times New Roman" w:hAnsi="Times New Roman" w:cs="Times New Roman"/>
        </w:rPr>
        <w:t>Информация для размещения на официальном сайте администрации Петровского городского округа Ставропольского края в информационно</w:t>
      </w:r>
      <w:r>
        <w:rPr>
          <w:rFonts w:ascii="Times New Roman" w:hAnsi="Times New Roman" w:cs="Times New Roman"/>
        </w:rPr>
        <w:t xml:space="preserve"> </w:t>
      </w:r>
      <w:r w:rsidRPr="00715B05">
        <w:rPr>
          <w:rFonts w:ascii="Times New Roman" w:hAnsi="Times New Roman" w:cs="Times New Roman"/>
        </w:rPr>
        <w:t>- телекоммуникационной сети «Интернет»</w:t>
      </w:r>
    </w:p>
    <w:p w:rsidR="00757AC4" w:rsidRDefault="00715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57AC4" w:rsidRDefault="00757AC4">
      <w:pPr>
        <w:rPr>
          <w:rFonts w:ascii="Times New Roman" w:hAnsi="Times New Roman" w:cs="Times New Roman"/>
          <w:sz w:val="28"/>
          <w:szCs w:val="28"/>
        </w:rPr>
      </w:pPr>
    </w:p>
    <w:p w:rsidR="00957F9F" w:rsidRDefault="0075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5B05">
        <w:rPr>
          <w:rFonts w:ascii="Times New Roman" w:hAnsi="Times New Roman" w:cs="Times New Roman"/>
          <w:sz w:val="28"/>
          <w:szCs w:val="28"/>
        </w:rPr>
        <w:t xml:space="preserve">  </w:t>
      </w:r>
      <w:r w:rsidR="00957F9F" w:rsidRPr="00957F9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57F9F" w:rsidRPr="00957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7F9F" w:rsidRPr="00957F9F">
        <w:rPr>
          <w:rFonts w:ascii="Times New Roman" w:hAnsi="Times New Roman" w:cs="Times New Roman"/>
          <w:sz w:val="28"/>
          <w:szCs w:val="28"/>
        </w:rPr>
        <w:t xml:space="preserve"> И С О К </w:t>
      </w:r>
      <w:r w:rsidR="00957F9F">
        <w:rPr>
          <w:rFonts w:ascii="Times New Roman" w:hAnsi="Times New Roman" w:cs="Times New Roman"/>
          <w:sz w:val="28"/>
          <w:szCs w:val="28"/>
        </w:rPr>
        <w:t xml:space="preserve">   У Ч А С Т Н И К О В</w:t>
      </w:r>
    </w:p>
    <w:p w:rsidR="00957F9F" w:rsidRPr="00957F9F" w:rsidRDefault="009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</w:t>
      </w:r>
    </w:p>
    <w:p w:rsidR="00957F9F" w:rsidRPr="00957F9F" w:rsidRDefault="0095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15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Светлоград                                                  </w:t>
      </w:r>
      <w:r w:rsidR="00757A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AC4">
        <w:rPr>
          <w:rFonts w:ascii="Times New Roman" w:hAnsi="Times New Roman" w:cs="Times New Roman"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>В соответствии с критериями конкурсного отбора конкурсная комиссия определила итоговую оценку по каждому участнику конкурсного отбора путем сложения баллов по каждому критерию конкурсного отбора и присвоила рейтинговый номер каждому участнику конкурсного отбора:</w:t>
      </w:r>
    </w:p>
    <w:tbl>
      <w:tblPr>
        <w:tblpPr w:leftFromText="180" w:rightFromText="180" w:bottomFromText="200" w:vertAnchor="text" w:horzAnchor="margin" w:tblpX="108" w:tblpY="147"/>
        <w:tblW w:w="9360" w:type="dxa"/>
        <w:shd w:val="clear" w:color="auto" w:fill="FFFFFF"/>
        <w:tblLayout w:type="fixed"/>
        <w:tblLook w:val="04A0"/>
      </w:tblPr>
      <w:tblGrid>
        <w:gridCol w:w="675"/>
        <w:gridCol w:w="4005"/>
        <w:gridCol w:w="1844"/>
        <w:gridCol w:w="2836"/>
      </w:tblGrid>
      <w:tr w:rsidR="00552F3D" w:rsidRPr="00552F3D" w:rsidTr="00552F3D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№             </w:t>
            </w:r>
            <w:proofErr w:type="spellStart"/>
            <w:proofErr w:type="gram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конкурсного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Рейтинговый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552F3D" w:rsidRPr="00552F3D" w:rsidTr="00552F3D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F3D" w:rsidRPr="00552F3D" w:rsidRDefault="00552F3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52F3D" w:rsidRPr="00552F3D" w:rsidTr="00552F3D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F3D" w:rsidRPr="00552F3D" w:rsidRDefault="00552F3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Собанина</w:t>
            </w:r>
            <w:proofErr w:type="spellEnd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52F3D" w:rsidRPr="00552F3D" w:rsidTr="00552F3D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F3D" w:rsidRPr="00552F3D" w:rsidRDefault="00552F3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Пронина Екатерина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52F3D" w:rsidRPr="00552F3D" w:rsidTr="00552F3D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F3D" w:rsidRPr="00552F3D" w:rsidRDefault="00552F3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 Ковтун Татьяна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52F3D" w:rsidRPr="00552F3D" w:rsidTr="00552F3D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F3D" w:rsidRPr="00552F3D" w:rsidRDefault="00552F3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Пальцева</w:t>
            </w:r>
            <w:proofErr w:type="spellEnd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52F3D" w:rsidRPr="00552F3D" w:rsidTr="00552F3D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F3D" w:rsidRPr="00552F3D" w:rsidRDefault="00552F3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Сарыев</w:t>
            </w:r>
            <w:proofErr w:type="spellEnd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 Сослан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552F3D" w:rsidRPr="00552F3D" w:rsidRDefault="00552F3D" w:rsidP="00552F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>За – 7; Против – 0;   Воздержался-0;</w:t>
      </w:r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>Конкурсная комиссия приняла решение:</w:t>
      </w:r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 xml:space="preserve">В соответствии с пунктом 43 «Порядка проведения конкурного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552F3D">
        <w:rPr>
          <w:rFonts w:ascii="Times New Roman" w:hAnsi="Times New Roman" w:cs="Times New Roman"/>
          <w:sz w:val="28"/>
          <w:szCs w:val="28"/>
        </w:rPr>
        <w:lastRenderedPageBreak/>
        <w:t>суперинтенсивного</w:t>
      </w:r>
      <w:proofErr w:type="spellEnd"/>
      <w:r w:rsidRPr="00552F3D">
        <w:rPr>
          <w:rFonts w:ascii="Times New Roman" w:hAnsi="Times New Roman" w:cs="Times New Roman"/>
          <w:sz w:val="28"/>
          <w:szCs w:val="28"/>
        </w:rPr>
        <w:t xml:space="preserve"> типа», утвержденного приказом министерства сельского хозяйства Ставропольского края от 27.10.2020 г № 379-од:</w:t>
      </w:r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>«По результатам оценки заявок конкурсная комиссия принимает решение о предоставлении гранта и определяет размер гранта, предоставляемого участникам конкурсного отбора, или об отказе в предоставлении гранта участнику конкурсного отбора, на основании протокола заседания конкурсной комиссии.</w:t>
      </w:r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участники конкурсного отбора, заявки которых по результатам оценки заявок заняли наивысшие рейтинговые номера.</w:t>
      </w:r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F3D">
        <w:rPr>
          <w:rFonts w:ascii="Times New Roman" w:hAnsi="Times New Roman" w:cs="Times New Roman"/>
          <w:sz w:val="28"/>
          <w:szCs w:val="28"/>
        </w:rPr>
        <w:t xml:space="preserve">Грант предоставляется в объемах, указанных в плане расходов победителей конкурсного отбора, с учетом максимальных размеров, (95 процентов от затрат по закладке сада </w:t>
      </w:r>
      <w:proofErr w:type="spellStart"/>
      <w:r w:rsidRPr="00552F3D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552F3D">
        <w:rPr>
          <w:rFonts w:ascii="Times New Roman" w:hAnsi="Times New Roman" w:cs="Times New Roman"/>
          <w:sz w:val="28"/>
          <w:szCs w:val="28"/>
        </w:rPr>
        <w:t xml:space="preserve"> типа, но не более 400 тыс. рублей), и в пределах бюджетных ассигнований, предусмотренных законом Ставропольского края о краевом бюджете на текущих финансовый год и плановый период.»</w:t>
      </w:r>
      <w:proofErr w:type="gramEnd"/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Петровскому  городскому округу законом Ставропольского края о краевом бюджете на 2020 год было предусмотрено 9600000(Девять миллионов шестьсот тысяч) рублей. Весной и летом текущего года освоено 8000000(Восемь миллионов) рублей, на данный момент предел бюджетных ассигнований составляет 1600000(Один миллион шестьсот тысяч) рублей.</w:t>
      </w:r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>На основании выше изложенного конкурсная комиссия приняла решение:</w:t>
      </w:r>
    </w:p>
    <w:p w:rsidR="00552F3D" w:rsidRPr="00552F3D" w:rsidRDefault="00552F3D" w:rsidP="00552F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 xml:space="preserve">Признать победителями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552F3D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552F3D">
        <w:rPr>
          <w:rFonts w:ascii="Times New Roman" w:hAnsi="Times New Roman" w:cs="Times New Roman"/>
          <w:sz w:val="28"/>
          <w:szCs w:val="28"/>
        </w:rPr>
        <w:t xml:space="preserve"> типа в Петровском городском округе следующих участников конкурса</w:t>
      </w:r>
    </w:p>
    <w:tbl>
      <w:tblPr>
        <w:tblpPr w:leftFromText="180" w:rightFromText="180" w:bottomFromText="200" w:vertAnchor="text" w:horzAnchor="margin" w:tblpY="11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060"/>
        <w:gridCol w:w="4839"/>
      </w:tblGrid>
      <w:tr w:rsidR="00552F3D" w:rsidRPr="00552F3D" w:rsidTr="00552F3D">
        <w:trPr>
          <w:trHeight w:val="9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D" w:rsidRPr="00552F3D" w:rsidRDefault="00552F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D" w:rsidRPr="00552F3D" w:rsidRDefault="00552F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52F3D" w:rsidRPr="00552F3D" w:rsidRDefault="00552F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D" w:rsidRPr="00552F3D" w:rsidRDefault="00552F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Адрес  (местоположение) земельного участка для ведения личного подсобного хозяйства</w:t>
            </w:r>
          </w:p>
        </w:tc>
      </w:tr>
      <w:tr w:rsidR="00552F3D" w:rsidRPr="00552F3D" w:rsidTr="00552F3D">
        <w:trPr>
          <w:trHeight w:val="9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3D" w:rsidRPr="00552F3D" w:rsidRDefault="00552F3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Собанина</w:t>
            </w:r>
            <w:proofErr w:type="spellEnd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3D" w:rsidRPr="00552F3D" w:rsidRDefault="00552F3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52F3D">
              <w:rPr>
                <w:sz w:val="28"/>
                <w:szCs w:val="28"/>
              </w:rPr>
              <w:t>356525  Ставропольский край, Петровский район,</w:t>
            </w:r>
          </w:p>
          <w:p w:rsidR="00552F3D" w:rsidRPr="00552F3D" w:rsidRDefault="00552F3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52F3D">
              <w:rPr>
                <w:sz w:val="28"/>
                <w:szCs w:val="28"/>
              </w:rPr>
              <w:t>с</w:t>
            </w:r>
            <w:proofErr w:type="gramEnd"/>
            <w:r w:rsidRPr="00552F3D">
              <w:rPr>
                <w:sz w:val="28"/>
                <w:szCs w:val="28"/>
              </w:rPr>
              <w:t>. Ореховка, ул. Красная, д. 207</w:t>
            </w:r>
          </w:p>
        </w:tc>
      </w:tr>
      <w:tr w:rsidR="00552F3D" w:rsidRPr="00552F3D" w:rsidTr="00552F3D">
        <w:trPr>
          <w:trHeight w:val="9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3D" w:rsidRPr="00552F3D" w:rsidRDefault="00552F3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Шрамко</w:t>
            </w:r>
            <w:proofErr w:type="spellEnd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3D" w:rsidRPr="00552F3D" w:rsidRDefault="00552F3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52F3D">
              <w:rPr>
                <w:sz w:val="28"/>
                <w:szCs w:val="28"/>
              </w:rPr>
              <w:t>356525  Ставропольский край, Петровский район,</w:t>
            </w:r>
          </w:p>
          <w:p w:rsidR="00552F3D" w:rsidRPr="00552F3D" w:rsidRDefault="00552F3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552F3D">
              <w:rPr>
                <w:sz w:val="28"/>
                <w:szCs w:val="28"/>
              </w:rPr>
              <w:t>с</w:t>
            </w:r>
            <w:proofErr w:type="gramEnd"/>
            <w:r w:rsidRPr="00552F3D">
              <w:rPr>
                <w:sz w:val="28"/>
                <w:szCs w:val="28"/>
              </w:rPr>
              <w:t>. Ореховка, ул. Советская, д. 38</w:t>
            </w:r>
          </w:p>
        </w:tc>
      </w:tr>
      <w:tr w:rsidR="00552F3D" w:rsidRPr="00552F3D" w:rsidTr="00552F3D">
        <w:trPr>
          <w:trHeight w:val="9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3D" w:rsidRPr="00552F3D" w:rsidRDefault="00552F3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Ковтун Татьяна Петровна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3D" w:rsidRPr="00552F3D" w:rsidRDefault="00552F3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52F3D">
              <w:rPr>
                <w:sz w:val="28"/>
                <w:szCs w:val="28"/>
              </w:rPr>
              <w:t>356530  Ставропольский край, Петровский район,</w:t>
            </w:r>
          </w:p>
          <w:p w:rsidR="00552F3D" w:rsidRPr="00552F3D" w:rsidRDefault="00552F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оленое озеро, ул. Заозерная, д. 2</w:t>
            </w:r>
          </w:p>
        </w:tc>
      </w:tr>
      <w:tr w:rsidR="00552F3D" w:rsidRPr="00552F3D" w:rsidTr="00552F3D">
        <w:trPr>
          <w:trHeight w:val="95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D" w:rsidRPr="00552F3D" w:rsidRDefault="00552F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3D" w:rsidRPr="00552F3D" w:rsidRDefault="00552F3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D">
              <w:rPr>
                <w:rFonts w:ascii="Times New Roman" w:hAnsi="Times New Roman" w:cs="Times New Roman"/>
                <w:sz w:val="28"/>
                <w:szCs w:val="28"/>
              </w:rPr>
              <w:t>Пронина Екатерина Ивановна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3D" w:rsidRPr="00552F3D" w:rsidRDefault="00552F3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52F3D">
              <w:rPr>
                <w:sz w:val="28"/>
                <w:szCs w:val="28"/>
              </w:rPr>
              <w:t>356524  Ставропольский край, Петровский район,</w:t>
            </w:r>
          </w:p>
          <w:p w:rsidR="00552F3D" w:rsidRPr="00552F3D" w:rsidRDefault="00552F3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52F3D">
              <w:rPr>
                <w:sz w:val="28"/>
                <w:szCs w:val="28"/>
              </w:rPr>
              <w:t>с. Гофицкое, ул</w:t>
            </w:r>
            <w:proofErr w:type="gramStart"/>
            <w:r w:rsidRPr="00552F3D">
              <w:rPr>
                <w:sz w:val="28"/>
                <w:szCs w:val="28"/>
              </w:rPr>
              <w:t>.П</w:t>
            </w:r>
            <w:proofErr w:type="gramEnd"/>
            <w:r w:rsidRPr="00552F3D">
              <w:rPr>
                <w:sz w:val="28"/>
                <w:szCs w:val="28"/>
              </w:rPr>
              <w:t>одгорная, д.10</w:t>
            </w:r>
          </w:p>
        </w:tc>
      </w:tr>
    </w:tbl>
    <w:p w:rsidR="00552F3D" w:rsidRPr="00552F3D" w:rsidRDefault="00552F3D" w:rsidP="00552F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3D">
        <w:rPr>
          <w:rFonts w:ascii="Times New Roman" w:hAnsi="Times New Roman" w:cs="Times New Roman"/>
          <w:sz w:val="28"/>
          <w:szCs w:val="28"/>
        </w:rPr>
        <w:t xml:space="preserve">     Определить размер гранта, предоставляемого победителям конкурсного отбора гражданам, ведущим личные подсобные хозяйства, на закладку сада </w:t>
      </w:r>
      <w:proofErr w:type="spellStart"/>
      <w:r w:rsidRPr="00552F3D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552F3D">
        <w:rPr>
          <w:rFonts w:ascii="Times New Roman" w:hAnsi="Times New Roman" w:cs="Times New Roman"/>
          <w:sz w:val="28"/>
          <w:szCs w:val="28"/>
        </w:rPr>
        <w:t xml:space="preserve"> типа </w:t>
      </w:r>
      <w:proofErr w:type="gramStart"/>
      <w:r w:rsidRPr="00552F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F3D">
        <w:rPr>
          <w:rFonts w:ascii="Times New Roman" w:hAnsi="Times New Roman" w:cs="Times New Roman"/>
          <w:sz w:val="28"/>
          <w:szCs w:val="28"/>
        </w:rPr>
        <w:t>Петровском</w:t>
      </w:r>
      <w:proofErr w:type="gramEnd"/>
      <w:r w:rsidRPr="00552F3D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края, в пределах выделенных бюджетных ассигнований, в объеме 400000</w:t>
      </w:r>
      <w:bookmarkStart w:id="0" w:name="_GoBack"/>
      <w:bookmarkEnd w:id="0"/>
      <w:r w:rsidRPr="00552F3D">
        <w:rPr>
          <w:rFonts w:ascii="Times New Roman" w:hAnsi="Times New Roman" w:cs="Times New Roman"/>
          <w:sz w:val="28"/>
          <w:szCs w:val="28"/>
        </w:rPr>
        <w:t>(четыреста тысяч) рублей 00 копеек каждому за счет средств бюджета Ставропольского края.</w:t>
      </w:r>
    </w:p>
    <w:p w:rsidR="00715B05" w:rsidRDefault="00552F3D" w:rsidP="00715B0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715B05" w:rsidRPr="00777716">
        <w:rPr>
          <w:rFonts w:ascii="Times New Roman" w:hAnsi="Times New Roman"/>
          <w:sz w:val="28"/>
          <w:szCs w:val="28"/>
        </w:rPr>
        <w:t>администрации</w:t>
      </w:r>
    </w:p>
    <w:p w:rsidR="00715B05" w:rsidRDefault="00715B05" w:rsidP="00715B05">
      <w:pPr>
        <w:pStyle w:val="1"/>
        <w:rPr>
          <w:rFonts w:ascii="Times New Roman" w:hAnsi="Times New Roman"/>
          <w:sz w:val="28"/>
          <w:szCs w:val="28"/>
        </w:rPr>
      </w:pPr>
      <w:r w:rsidRPr="00777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Петровского</w:t>
      </w:r>
      <w:r w:rsidRPr="00777716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15B05" w:rsidRDefault="00715B05" w:rsidP="00715B05">
      <w:pPr>
        <w:pStyle w:val="1"/>
        <w:rPr>
          <w:rFonts w:ascii="Times New Roman" w:hAnsi="Times New Roman"/>
          <w:sz w:val="28"/>
          <w:szCs w:val="28"/>
        </w:rPr>
      </w:pPr>
      <w:r w:rsidRPr="00777716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FF1EC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FF1EC2">
        <w:rPr>
          <w:rFonts w:ascii="Times New Roman" w:hAnsi="Times New Roman"/>
          <w:sz w:val="28"/>
          <w:szCs w:val="28"/>
        </w:rPr>
        <w:t>А.И.Бабыкин</w:t>
      </w:r>
      <w:proofErr w:type="spellEnd"/>
    </w:p>
    <w:p w:rsidR="00957F9F" w:rsidRPr="00715B05" w:rsidRDefault="00FF1EC2" w:rsidP="00757AC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5B0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57AC4">
        <w:rPr>
          <w:rFonts w:ascii="Times New Roman" w:hAnsi="Times New Roman"/>
          <w:sz w:val="28"/>
          <w:szCs w:val="28"/>
        </w:rPr>
        <w:t xml:space="preserve">  </w:t>
      </w:r>
      <w:r w:rsidR="00715B05">
        <w:rPr>
          <w:rFonts w:ascii="Times New Roman" w:hAnsi="Times New Roman"/>
          <w:sz w:val="28"/>
          <w:szCs w:val="28"/>
        </w:rPr>
        <w:t xml:space="preserve">  </w:t>
      </w:r>
    </w:p>
    <w:sectPr w:rsidR="00957F9F" w:rsidRPr="00715B05" w:rsidSect="00C5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7F9F"/>
    <w:rsid w:val="001606B0"/>
    <w:rsid w:val="00420192"/>
    <w:rsid w:val="00552F3D"/>
    <w:rsid w:val="00715B05"/>
    <w:rsid w:val="00757AC4"/>
    <w:rsid w:val="00957F9F"/>
    <w:rsid w:val="00A025E7"/>
    <w:rsid w:val="00C54FC2"/>
    <w:rsid w:val="00FF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5B0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75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tuhfatulina</dc:creator>
  <cp:keywords/>
  <dc:description/>
  <cp:lastModifiedBy>tuhfatulina</cp:lastModifiedBy>
  <cp:revision>7</cp:revision>
  <cp:lastPrinted>2020-12-15T10:53:00Z</cp:lastPrinted>
  <dcterms:created xsi:type="dcterms:W3CDTF">2020-07-03T08:10:00Z</dcterms:created>
  <dcterms:modified xsi:type="dcterms:W3CDTF">2020-12-15T10:53:00Z</dcterms:modified>
</cp:coreProperties>
</file>