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93" w:rsidRDefault="00852293" w:rsidP="000C3ABB">
      <w:pPr>
        <w:ind w:firstLine="0"/>
        <w:jc w:val="center"/>
        <w:rPr>
          <w:b/>
          <w:color w:val="000000" w:themeColor="text1"/>
          <w:sz w:val="40"/>
          <w:szCs w:val="40"/>
        </w:rPr>
      </w:pPr>
      <w:r w:rsidRPr="000C3ABB">
        <w:rPr>
          <w:b/>
          <w:color w:val="000000" w:themeColor="text1"/>
          <w:sz w:val="40"/>
          <w:szCs w:val="40"/>
        </w:rPr>
        <w:t>Уважаемые налогоплательщики!</w:t>
      </w:r>
    </w:p>
    <w:p w:rsidR="000C3ABB" w:rsidRPr="000C3ABB" w:rsidRDefault="000C3ABB" w:rsidP="000C3ABB">
      <w:pPr>
        <w:ind w:firstLine="0"/>
        <w:rPr>
          <w:b/>
          <w:color w:val="000000" w:themeColor="text1"/>
          <w:sz w:val="40"/>
          <w:szCs w:val="40"/>
        </w:rPr>
      </w:pPr>
    </w:p>
    <w:p w:rsidR="007A1181" w:rsidRPr="00F00456" w:rsidRDefault="007A1181" w:rsidP="00852293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F00456">
        <w:rPr>
          <w:bCs/>
          <w:szCs w:val="28"/>
        </w:rPr>
        <w:t>С 1 янв</w:t>
      </w:r>
      <w:r>
        <w:rPr>
          <w:bCs/>
          <w:szCs w:val="28"/>
        </w:rPr>
        <w:t>аря 2023 года налогоплательщики-организации</w:t>
      </w:r>
      <w:r w:rsidR="00852293">
        <w:rPr>
          <w:bCs/>
          <w:szCs w:val="28"/>
        </w:rPr>
        <w:t xml:space="preserve"> и индивидуальные предприниматели</w:t>
      </w:r>
      <w:r>
        <w:rPr>
          <w:bCs/>
          <w:szCs w:val="28"/>
        </w:rPr>
        <w:t xml:space="preserve"> </w:t>
      </w:r>
      <w:r w:rsidRPr="00F00456">
        <w:rPr>
          <w:bCs/>
          <w:szCs w:val="28"/>
        </w:rPr>
        <w:t>уплачивают налоги, авансовые платежи, сборы, страховые взносы (кроме взносов на травматизм), пени, штрафы, проценты путем перечисления единого налогового платежа (ЕНП).</w:t>
      </w:r>
    </w:p>
    <w:p w:rsidR="007A1181" w:rsidRPr="00B85A55" w:rsidRDefault="007A1181" w:rsidP="00852293">
      <w:pPr>
        <w:autoSpaceDE w:val="0"/>
        <w:autoSpaceDN w:val="0"/>
        <w:adjustRightInd w:val="0"/>
        <w:ind w:firstLine="709"/>
        <w:rPr>
          <w:bCs/>
          <w:color w:val="000000" w:themeColor="text1"/>
          <w:szCs w:val="28"/>
        </w:rPr>
      </w:pPr>
      <w:proofErr w:type="gramStart"/>
      <w:r w:rsidRPr="00C11ECB">
        <w:rPr>
          <w:bCs/>
          <w:color w:val="000000" w:themeColor="text1"/>
          <w:szCs w:val="28"/>
        </w:rPr>
        <w:t xml:space="preserve">Для распределения ЕНП по налоговым обязательствам с авансовой системой расчетов, по которым декларация либо расчет сдаются после уплаты налога (УСН, ЕСХН, НДФЛ, страховые взносы, </w:t>
      </w:r>
      <w:r>
        <w:rPr>
          <w:bCs/>
          <w:szCs w:val="28"/>
        </w:rPr>
        <w:t>налог на имущество организаций, транспортный и земельный налоги</w:t>
      </w:r>
      <w:r w:rsidRPr="00C11ECB">
        <w:rPr>
          <w:bCs/>
          <w:color w:val="000000" w:themeColor="text1"/>
          <w:szCs w:val="28"/>
        </w:rPr>
        <w:t>, по налогу на прибыль в отдельных случаях), вв</w:t>
      </w:r>
      <w:r>
        <w:rPr>
          <w:bCs/>
          <w:color w:val="000000" w:themeColor="text1"/>
          <w:szCs w:val="28"/>
        </w:rPr>
        <w:t>едена</w:t>
      </w:r>
      <w:r w:rsidRPr="00C11ECB">
        <w:rPr>
          <w:bCs/>
          <w:color w:val="000000" w:themeColor="text1"/>
          <w:szCs w:val="28"/>
        </w:rPr>
        <w:t xml:space="preserve"> новая форма (</w:t>
      </w:r>
      <w:r w:rsidRPr="00B85A55">
        <w:rPr>
          <w:bCs/>
          <w:color w:val="000000" w:themeColor="text1"/>
          <w:szCs w:val="28"/>
        </w:rPr>
        <w:t>КНД 1110355, приказ ФНС России от 02.11.2022 № ЕД-7-8/1047@).</w:t>
      </w:r>
      <w:proofErr w:type="gramEnd"/>
    </w:p>
    <w:p w:rsidR="007A1181" w:rsidRPr="00B85A55" w:rsidRDefault="007A1181" w:rsidP="007A1181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B85A55">
        <w:rPr>
          <w:szCs w:val="28"/>
        </w:rPr>
        <w:t xml:space="preserve">Срок представления «Уведомления об исчисленных суммах налогов, авансовых платежей по налогам, страховых взносов» - не позднее 25-го числа месяца, </w:t>
      </w:r>
      <w:r w:rsidRPr="00B85A55">
        <w:rPr>
          <w:bCs/>
          <w:szCs w:val="28"/>
        </w:rPr>
        <w:t>в котором установлен срок уплаты.</w:t>
      </w:r>
    </w:p>
    <w:p w:rsidR="00B85A55" w:rsidRDefault="007B6DDD" w:rsidP="00B85A55">
      <w:pPr>
        <w:ind w:firstLine="709"/>
        <w:rPr>
          <w:szCs w:val="28"/>
        </w:rPr>
      </w:pPr>
      <w:r w:rsidRPr="00B85A55">
        <w:rPr>
          <w:bCs/>
          <w:color w:val="000000" w:themeColor="text1"/>
          <w:szCs w:val="28"/>
        </w:rPr>
        <w:t>Несвоевременное представление или не представление уведомления не позволит распределить деньги в бюджет, что приведет к</w:t>
      </w:r>
      <w:r w:rsidR="005F1A59" w:rsidRPr="00B85A55">
        <w:rPr>
          <w:bCs/>
          <w:color w:val="000000" w:themeColor="text1"/>
          <w:szCs w:val="28"/>
        </w:rPr>
        <w:t xml:space="preserve"> начислен</w:t>
      </w:r>
      <w:r w:rsidRPr="00B85A55">
        <w:rPr>
          <w:bCs/>
          <w:color w:val="000000" w:themeColor="text1"/>
          <w:szCs w:val="28"/>
        </w:rPr>
        <w:t>ию</w:t>
      </w:r>
      <w:r w:rsidR="005F1A59" w:rsidRPr="00B85A55">
        <w:rPr>
          <w:bCs/>
          <w:color w:val="000000" w:themeColor="text1"/>
          <w:szCs w:val="28"/>
        </w:rPr>
        <w:t xml:space="preserve"> пени.</w:t>
      </w:r>
      <w:r w:rsidR="00B85A55" w:rsidRPr="00B85A55">
        <w:rPr>
          <w:szCs w:val="28"/>
        </w:rPr>
        <w:t xml:space="preserve"> </w:t>
      </w:r>
    </w:p>
    <w:p w:rsidR="00B85A55" w:rsidRPr="00EA0F86" w:rsidRDefault="00B85A55" w:rsidP="00B85A55">
      <w:pPr>
        <w:ind w:firstLine="709"/>
        <w:rPr>
          <w:szCs w:val="28"/>
        </w:rPr>
      </w:pPr>
      <w:r w:rsidRPr="00B85A55">
        <w:rPr>
          <w:szCs w:val="28"/>
        </w:rPr>
        <w:t>Кроме того, за непредставление уведомления о ЕНП п.1 ст. 126 Н</w:t>
      </w:r>
      <w:r>
        <w:rPr>
          <w:szCs w:val="28"/>
        </w:rPr>
        <w:t xml:space="preserve">алогового кодекса </w:t>
      </w:r>
      <w:r w:rsidRPr="00B85A55">
        <w:rPr>
          <w:szCs w:val="28"/>
        </w:rPr>
        <w:t>Р</w:t>
      </w:r>
      <w:r>
        <w:rPr>
          <w:szCs w:val="28"/>
        </w:rPr>
        <w:t xml:space="preserve">оссийской </w:t>
      </w:r>
      <w:r w:rsidRPr="00B85A55">
        <w:rPr>
          <w:szCs w:val="28"/>
        </w:rPr>
        <w:t>Ф</w:t>
      </w:r>
      <w:r>
        <w:rPr>
          <w:szCs w:val="28"/>
        </w:rPr>
        <w:t>едерации</w:t>
      </w:r>
      <w:r w:rsidRPr="00B85A55">
        <w:rPr>
          <w:szCs w:val="28"/>
        </w:rPr>
        <w:t xml:space="preserve"> предусмотрен</w:t>
      </w:r>
      <w:r w:rsidRPr="00EA0F86">
        <w:rPr>
          <w:szCs w:val="28"/>
        </w:rPr>
        <w:t xml:space="preserve"> </w:t>
      </w:r>
      <w:r>
        <w:rPr>
          <w:szCs w:val="28"/>
        </w:rPr>
        <w:t>ш</w:t>
      </w:r>
      <w:r w:rsidRPr="00EA0F86">
        <w:rPr>
          <w:szCs w:val="28"/>
        </w:rPr>
        <w:t>траф</w:t>
      </w:r>
      <w:r>
        <w:rPr>
          <w:szCs w:val="28"/>
        </w:rPr>
        <w:t xml:space="preserve"> в размере </w:t>
      </w:r>
      <w:r w:rsidRPr="00EA0F86">
        <w:rPr>
          <w:szCs w:val="28"/>
        </w:rPr>
        <w:t>200 руб</w:t>
      </w:r>
      <w:r>
        <w:rPr>
          <w:szCs w:val="28"/>
        </w:rPr>
        <w:t>лей</w:t>
      </w:r>
      <w:r w:rsidRPr="00EA0F86">
        <w:rPr>
          <w:szCs w:val="28"/>
        </w:rPr>
        <w:t xml:space="preserve"> за каждый непредставленный документ. </w:t>
      </w:r>
      <w:r>
        <w:rPr>
          <w:szCs w:val="28"/>
        </w:rPr>
        <w:t>Данная информация отражена на сайте ФНС России в разделе «Ответы на самые частые вопросы».</w:t>
      </w:r>
    </w:p>
    <w:p w:rsidR="005F1A59" w:rsidRPr="00C11ECB" w:rsidRDefault="005F1A59" w:rsidP="00C11ECB">
      <w:pPr>
        <w:autoSpaceDE w:val="0"/>
        <w:autoSpaceDN w:val="0"/>
        <w:adjustRightInd w:val="0"/>
        <w:ind w:firstLine="709"/>
        <w:rPr>
          <w:bCs/>
          <w:color w:val="000000" w:themeColor="text1"/>
          <w:szCs w:val="28"/>
        </w:rPr>
      </w:pPr>
      <w:r w:rsidRPr="00C11ECB">
        <w:rPr>
          <w:bCs/>
          <w:color w:val="000000" w:themeColor="text1"/>
          <w:szCs w:val="28"/>
        </w:rPr>
        <w:t xml:space="preserve">Уведомление содержит всего пять реквизитов (КПП, КБК, ОКТМО, отчетный период и сумма). </w:t>
      </w:r>
      <w:r w:rsidR="00ED1CB9" w:rsidRPr="00C11ECB">
        <w:rPr>
          <w:bCs/>
          <w:color w:val="000000" w:themeColor="text1"/>
          <w:szCs w:val="28"/>
        </w:rPr>
        <w:t>На основании уведомления налоговые органы будут распределять деньги, перечисленные на единый налоговый счет, в соответствующие бюджеты.</w:t>
      </w:r>
    </w:p>
    <w:p w:rsidR="005F1A59" w:rsidRPr="00C11ECB" w:rsidRDefault="005F1A59" w:rsidP="00C11ECB">
      <w:pPr>
        <w:autoSpaceDE w:val="0"/>
        <w:autoSpaceDN w:val="0"/>
        <w:adjustRightInd w:val="0"/>
        <w:ind w:firstLine="709"/>
        <w:rPr>
          <w:bCs/>
          <w:color w:val="000000" w:themeColor="text1"/>
          <w:szCs w:val="28"/>
        </w:rPr>
      </w:pPr>
      <w:r w:rsidRPr="00C11ECB">
        <w:rPr>
          <w:bCs/>
          <w:color w:val="000000" w:themeColor="text1"/>
          <w:szCs w:val="28"/>
        </w:rPr>
        <w:t>Достаточно одного уведомления по всем авансам вместо заполнения множества платежек с 15 реквизитами в каждой.</w:t>
      </w:r>
    </w:p>
    <w:p w:rsidR="00E97A78" w:rsidRPr="00C11ECB" w:rsidRDefault="00744224" w:rsidP="00C11ECB">
      <w:pPr>
        <w:autoSpaceDE w:val="0"/>
        <w:autoSpaceDN w:val="0"/>
        <w:adjustRightInd w:val="0"/>
        <w:ind w:firstLine="709"/>
        <w:rPr>
          <w:bCs/>
          <w:color w:val="000000" w:themeColor="text1"/>
          <w:szCs w:val="28"/>
        </w:rPr>
      </w:pPr>
      <w:r w:rsidRPr="00C11ECB">
        <w:rPr>
          <w:bCs/>
          <w:color w:val="000000" w:themeColor="text1"/>
          <w:szCs w:val="28"/>
        </w:rPr>
        <w:t xml:space="preserve">Уведомление можно подать по ТКС, через личный кабинет, а также </w:t>
      </w:r>
      <w:r w:rsidR="00C11ECB">
        <w:rPr>
          <w:bCs/>
          <w:color w:val="000000" w:themeColor="text1"/>
          <w:szCs w:val="28"/>
        </w:rPr>
        <w:t xml:space="preserve">лично </w:t>
      </w:r>
      <w:r w:rsidRPr="00C11ECB">
        <w:rPr>
          <w:bCs/>
          <w:color w:val="000000" w:themeColor="text1"/>
          <w:szCs w:val="28"/>
        </w:rPr>
        <w:t>на бума</w:t>
      </w:r>
      <w:r w:rsidR="00C11ECB">
        <w:rPr>
          <w:bCs/>
          <w:color w:val="000000" w:themeColor="text1"/>
          <w:szCs w:val="28"/>
        </w:rPr>
        <w:t>жном носителе</w:t>
      </w:r>
      <w:r w:rsidRPr="00C11ECB">
        <w:rPr>
          <w:bCs/>
          <w:color w:val="000000" w:themeColor="text1"/>
          <w:szCs w:val="28"/>
        </w:rPr>
        <w:t>.</w:t>
      </w:r>
    </w:p>
    <w:p w:rsidR="00997E50" w:rsidRPr="00C11ECB" w:rsidRDefault="00477B72" w:rsidP="00C11ECB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C11ECB">
        <w:rPr>
          <w:color w:val="000000" w:themeColor="text1"/>
          <w:szCs w:val="28"/>
        </w:rPr>
        <w:t>В январе 2023 – не позднее 25 числа необходимо будет подать уведомление об исчисленных и удержанных суммах</w:t>
      </w:r>
      <w:r w:rsidR="00997E50" w:rsidRPr="00C11ECB">
        <w:rPr>
          <w:color w:val="000000" w:themeColor="text1"/>
          <w:szCs w:val="28"/>
        </w:rPr>
        <w:t>:</w:t>
      </w:r>
    </w:p>
    <w:p w:rsidR="00ED1CB9" w:rsidRPr="00C11ECB" w:rsidRDefault="00C11ECB" w:rsidP="00C11ECB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B32431" w:rsidRPr="00C11ECB">
        <w:rPr>
          <w:color w:val="000000" w:themeColor="text1"/>
          <w:szCs w:val="28"/>
        </w:rPr>
        <w:t>Налоговым агентом (российской организацией) по налогу на прибыль с доходов, полученных иностранной организацией - выплаченных в декабре 2022 года.</w:t>
      </w:r>
    </w:p>
    <w:p w:rsidR="00C11ECB" w:rsidRDefault="00C11ECB" w:rsidP="00C11ECB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B32431" w:rsidRPr="00C11ECB">
        <w:rPr>
          <w:color w:val="000000" w:themeColor="text1"/>
          <w:szCs w:val="28"/>
        </w:rPr>
        <w:t xml:space="preserve">По </w:t>
      </w:r>
      <w:r w:rsidR="00981CEE" w:rsidRPr="00C11ECB">
        <w:rPr>
          <w:color w:val="000000" w:themeColor="text1"/>
          <w:szCs w:val="28"/>
        </w:rPr>
        <w:t>налог</w:t>
      </w:r>
      <w:r w:rsidR="00997E50" w:rsidRPr="00C11ECB">
        <w:rPr>
          <w:color w:val="000000" w:themeColor="text1"/>
          <w:szCs w:val="28"/>
        </w:rPr>
        <w:t>у</w:t>
      </w:r>
      <w:r w:rsidR="00981CEE" w:rsidRPr="00C11ECB">
        <w:rPr>
          <w:color w:val="000000" w:themeColor="text1"/>
          <w:szCs w:val="28"/>
        </w:rPr>
        <w:t xml:space="preserve"> на прибыль с доходов</w:t>
      </w:r>
      <w:r w:rsidR="00B024D9" w:rsidRPr="00C11ECB">
        <w:rPr>
          <w:color w:val="000000" w:themeColor="text1"/>
          <w:szCs w:val="28"/>
        </w:rPr>
        <w:t xml:space="preserve"> налогоплательщикам</w:t>
      </w:r>
      <w:r w:rsidR="00981CEE" w:rsidRPr="00C11ECB">
        <w:rPr>
          <w:color w:val="000000" w:themeColor="text1"/>
          <w:szCs w:val="28"/>
        </w:rPr>
        <w:t xml:space="preserve">, </w:t>
      </w:r>
      <w:r w:rsidR="00B024D9" w:rsidRPr="00C11ECB">
        <w:rPr>
          <w:color w:val="000000" w:themeColor="text1"/>
          <w:szCs w:val="28"/>
        </w:rPr>
        <w:t xml:space="preserve">у которых существует обязанность по заполнению Листа 04 декларации. </w:t>
      </w:r>
    </w:p>
    <w:p w:rsidR="00F84607" w:rsidRPr="00C11ECB" w:rsidRDefault="00B024D9" w:rsidP="00C11ECB">
      <w:pPr>
        <w:autoSpaceDE w:val="0"/>
        <w:autoSpaceDN w:val="0"/>
        <w:adjustRightInd w:val="0"/>
        <w:ind w:firstLine="709"/>
        <w:rPr>
          <w:bCs/>
          <w:color w:val="000000" w:themeColor="text1"/>
          <w:szCs w:val="28"/>
        </w:rPr>
      </w:pPr>
      <w:proofErr w:type="gramStart"/>
      <w:r w:rsidRPr="00C11ECB">
        <w:rPr>
          <w:color w:val="000000" w:themeColor="text1"/>
          <w:szCs w:val="28"/>
        </w:rPr>
        <w:t>Среди них налогоплательщики, самостоятельно уплачивающие в федеральный бюджет налог с доходов полученным в декабре</w:t>
      </w:r>
      <w:r w:rsidR="00F906CB" w:rsidRPr="00C11ECB">
        <w:rPr>
          <w:color w:val="000000" w:themeColor="text1"/>
          <w:szCs w:val="28"/>
        </w:rPr>
        <w:t xml:space="preserve"> 2022</w:t>
      </w:r>
      <w:r w:rsidRPr="00C11ECB">
        <w:rPr>
          <w:color w:val="000000" w:themeColor="text1"/>
          <w:szCs w:val="28"/>
        </w:rPr>
        <w:t>, исчисленный по ставкам, отличным от ставки, указанной в пункте 1 статьи 284 Кодекса в отношении:</w:t>
      </w:r>
      <w:proofErr w:type="gramEnd"/>
    </w:p>
    <w:p w:rsidR="00F906CB" w:rsidRPr="00C11ECB" w:rsidRDefault="00F84607" w:rsidP="00C11ECB">
      <w:pPr>
        <w:pStyle w:val="a3"/>
        <w:numPr>
          <w:ilvl w:val="0"/>
          <w:numId w:val="1"/>
        </w:numPr>
        <w:ind w:left="0" w:firstLine="709"/>
        <w:rPr>
          <w:color w:val="000000" w:themeColor="text1"/>
          <w:szCs w:val="28"/>
        </w:rPr>
      </w:pPr>
      <w:proofErr w:type="gramStart"/>
      <w:r w:rsidRPr="00C11ECB">
        <w:rPr>
          <w:color w:val="000000" w:themeColor="text1"/>
          <w:szCs w:val="28"/>
        </w:rPr>
        <w:t>доход</w:t>
      </w:r>
      <w:r w:rsidR="00F906CB" w:rsidRPr="00C11ECB">
        <w:rPr>
          <w:color w:val="000000" w:themeColor="text1"/>
          <w:szCs w:val="28"/>
        </w:rPr>
        <w:t>ов</w:t>
      </w:r>
      <w:r w:rsidRPr="00C11ECB">
        <w:rPr>
          <w:color w:val="000000" w:themeColor="text1"/>
          <w:szCs w:val="28"/>
        </w:rPr>
        <w:t>, облагаем</w:t>
      </w:r>
      <w:r w:rsidR="00F906CB" w:rsidRPr="00C11ECB">
        <w:rPr>
          <w:color w:val="000000" w:themeColor="text1"/>
          <w:szCs w:val="28"/>
        </w:rPr>
        <w:t>ых</w:t>
      </w:r>
      <w:r w:rsidRPr="00C11ECB">
        <w:rPr>
          <w:color w:val="000000" w:themeColor="text1"/>
          <w:szCs w:val="28"/>
        </w:rPr>
        <w:t xml:space="preserve"> по налоговой ставке 9%</w:t>
      </w:r>
      <w:r w:rsidR="00F906CB" w:rsidRPr="00C11ECB">
        <w:rPr>
          <w:color w:val="000000" w:themeColor="text1"/>
          <w:szCs w:val="28"/>
        </w:rPr>
        <w:t xml:space="preserve"> (</w:t>
      </w:r>
      <w:proofErr w:type="spellStart"/>
      <w:r w:rsidR="00F906CB" w:rsidRPr="00C11ECB">
        <w:rPr>
          <w:color w:val="000000" w:themeColor="text1"/>
          <w:szCs w:val="28"/>
        </w:rPr>
        <w:t>пп</w:t>
      </w:r>
      <w:proofErr w:type="spellEnd"/>
      <w:r w:rsidR="00F906CB" w:rsidRPr="00C11ECB">
        <w:rPr>
          <w:color w:val="000000" w:themeColor="text1"/>
          <w:szCs w:val="28"/>
        </w:rPr>
        <w:t>. 2 п. 4 ст. 284 НК РФ)- доходы в виде процентов по муниципальным ценным бумагам, эмитированным на срок не менее трех лет до 1 января 2007 года, а также по доходам в виде процентов по облигациям с ипотечным покрытием, эмитированным до 1 января 2007 года, и доходам учредителей доверительного управления ипотечным покрытием, полученным</w:t>
      </w:r>
      <w:proofErr w:type="gramEnd"/>
      <w:r w:rsidR="00F906CB" w:rsidRPr="00C11ECB">
        <w:rPr>
          <w:color w:val="000000" w:themeColor="text1"/>
          <w:szCs w:val="28"/>
        </w:rPr>
        <w:t xml:space="preserve"> на основании приобретения ипотечных сертификатов участия, выданных управляющим ипотечным покрытием до 1 января 2007 года;</w:t>
      </w:r>
    </w:p>
    <w:p w:rsidR="00F906CB" w:rsidRPr="00C11ECB" w:rsidRDefault="00F84607" w:rsidP="00C11ECB">
      <w:pPr>
        <w:pStyle w:val="a3"/>
        <w:numPr>
          <w:ilvl w:val="0"/>
          <w:numId w:val="1"/>
        </w:numPr>
        <w:ind w:left="0" w:firstLine="709"/>
        <w:rPr>
          <w:color w:val="000000" w:themeColor="text1"/>
          <w:szCs w:val="28"/>
        </w:rPr>
      </w:pPr>
      <w:r w:rsidRPr="00C11ECB">
        <w:rPr>
          <w:color w:val="000000" w:themeColor="text1"/>
          <w:szCs w:val="28"/>
        </w:rPr>
        <w:lastRenderedPageBreak/>
        <w:t xml:space="preserve">доходы в виде дивидендов (доходы от долевого участия в иностранных организациях), облагаемые по налоговой ставке 13% согласно </w:t>
      </w:r>
      <w:r w:rsidR="00F906CB" w:rsidRPr="00C11ECB">
        <w:rPr>
          <w:color w:val="000000" w:themeColor="text1"/>
          <w:szCs w:val="28"/>
        </w:rPr>
        <w:t>(</w:t>
      </w:r>
      <w:proofErr w:type="spellStart"/>
      <w:r w:rsidR="00F906CB" w:rsidRPr="00C11ECB">
        <w:rPr>
          <w:color w:val="000000" w:themeColor="text1"/>
          <w:szCs w:val="28"/>
        </w:rPr>
        <w:t>пп</w:t>
      </w:r>
      <w:proofErr w:type="spellEnd"/>
      <w:r w:rsidR="00F906CB" w:rsidRPr="00C11ECB">
        <w:rPr>
          <w:color w:val="000000" w:themeColor="text1"/>
          <w:szCs w:val="28"/>
        </w:rPr>
        <w:t>. 2 п. 3 ст. 284 НК РФ);</w:t>
      </w:r>
    </w:p>
    <w:p w:rsidR="00997E50" w:rsidRPr="00C11ECB" w:rsidRDefault="00F84607" w:rsidP="00C11ECB">
      <w:pPr>
        <w:pStyle w:val="a3"/>
        <w:numPr>
          <w:ilvl w:val="0"/>
          <w:numId w:val="1"/>
        </w:numPr>
        <w:ind w:left="0" w:firstLine="709"/>
        <w:rPr>
          <w:color w:val="000000" w:themeColor="text1"/>
          <w:szCs w:val="28"/>
        </w:rPr>
      </w:pPr>
      <w:r w:rsidRPr="00C11ECB">
        <w:rPr>
          <w:color w:val="000000" w:themeColor="text1"/>
          <w:szCs w:val="28"/>
        </w:rPr>
        <w:t>доходы в виде дивидендов (доходы от долевого участия в российских</w:t>
      </w:r>
      <w:r w:rsidR="00F906CB" w:rsidRPr="00C11ECB">
        <w:rPr>
          <w:color w:val="000000" w:themeColor="text1"/>
          <w:szCs w:val="28"/>
        </w:rPr>
        <w:t xml:space="preserve"> </w:t>
      </w:r>
      <w:r w:rsidRPr="00C11ECB">
        <w:rPr>
          <w:color w:val="000000" w:themeColor="text1"/>
          <w:szCs w:val="28"/>
        </w:rPr>
        <w:t xml:space="preserve"> организациях), облагаемые согласно </w:t>
      </w:r>
      <w:r w:rsidR="00F906CB" w:rsidRPr="00C11ECB">
        <w:rPr>
          <w:color w:val="000000" w:themeColor="text1"/>
          <w:szCs w:val="28"/>
        </w:rPr>
        <w:t>п. 2 ст. 282 НК РФ;</w:t>
      </w:r>
    </w:p>
    <w:p w:rsidR="00F84607" w:rsidRPr="00C11ECB" w:rsidRDefault="00F84607" w:rsidP="00C11ECB">
      <w:pPr>
        <w:pStyle w:val="a3"/>
        <w:numPr>
          <w:ilvl w:val="0"/>
          <w:numId w:val="1"/>
        </w:numPr>
        <w:ind w:left="0" w:firstLine="709"/>
        <w:rPr>
          <w:color w:val="000000" w:themeColor="text1"/>
          <w:szCs w:val="28"/>
        </w:rPr>
      </w:pPr>
      <w:r w:rsidRPr="00C11ECB">
        <w:rPr>
          <w:color w:val="000000" w:themeColor="text1"/>
          <w:szCs w:val="28"/>
        </w:rPr>
        <w:t>доходы, полученные акционером (участником) организации (его</w:t>
      </w:r>
      <w:r w:rsidR="00997E50" w:rsidRPr="00C11ECB">
        <w:rPr>
          <w:color w:val="000000" w:themeColor="text1"/>
          <w:szCs w:val="28"/>
        </w:rPr>
        <w:t xml:space="preserve"> </w:t>
      </w:r>
      <w:r w:rsidRPr="00C11ECB">
        <w:rPr>
          <w:color w:val="000000" w:themeColor="text1"/>
          <w:szCs w:val="28"/>
        </w:rPr>
        <w:t xml:space="preserve"> правопреемником) при распределении имущества ликвидируемой</w:t>
      </w:r>
      <w:r w:rsidR="00997E50" w:rsidRPr="00C11ECB">
        <w:rPr>
          <w:color w:val="000000" w:themeColor="text1"/>
          <w:szCs w:val="28"/>
        </w:rPr>
        <w:t xml:space="preserve"> </w:t>
      </w:r>
      <w:r w:rsidRPr="00C11ECB">
        <w:rPr>
          <w:color w:val="000000" w:themeColor="text1"/>
          <w:szCs w:val="28"/>
        </w:rPr>
        <w:t>организации</w:t>
      </w:r>
      <w:r w:rsidR="00997E50" w:rsidRPr="00C11ECB">
        <w:rPr>
          <w:color w:val="000000" w:themeColor="text1"/>
          <w:szCs w:val="28"/>
        </w:rPr>
        <w:t>.</w:t>
      </w:r>
    </w:p>
    <w:p w:rsidR="00E74199" w:rsidRPr="00C11ECB" w:rsidRDefault="00C11ECB" w:rsidP="00C11ECB">
      <w:pPr>
        <w:autoSpaceDE w:val="0"/>
        <w:autoSpaceDN w:val="0"/>
        <w:adjustRightInd w:val="0"/>
        <w:rPr>
          <w:bCs/>
          <w:color w:val="000000" w:themeColor="text1"/>
          <w:szCs w:val="28"/>
        </w:rPr>
      </w:pPr>
      <w:r w:rsidRPr="00C11ECB">
        <w:rPr>
          <w:bCs/>
          <w:color w:val="000000" w:themeColor="text1"/>
          <w:szCs w:val="28"/>
        </w:rPr>
        <w:t xml:space="preserve">- </w:t>
      </w:r>
      <w:r w:rsidR="00E74199" w:rsidRPr="00C11ECB">
        <w:rPr>
          <w:bCs/>
          <w:color w:val="000000" w:themeColor="text1"/>
          <w:szCs w:val="28"/>
        </w:rPr>
        <w:t>По налогу на прибыль с доходов по государственным и муниципальным ценным бумагам, при обращении которых предусмотрено признание доходом, полученным продавцом в виде процентов, сумм накопленного процентного дохода (накопленного купонного дохода), подлежащих налогообложению в соответствии с п. 4 ст. 284 НК РФ.</w:t>
      </w:r>
    </w:p>
    <w:p w:rsidR="00981CEE" w:rsidRPr="00C11ECB" w:rsidRDefault="00C11ECB" w:rsidP="00C11ECB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ED1CB9" w:rsidRPr="00C11ECB">
        <w:rPr>
          <w:color w:val="000000" w:themeColor="text1"/>
          <w:szCs w:val="28"/>
        </w:rPr>
        <w:t xml:space="preserve">По </w:t>
      </w:r>
      <w:r w:rsidR="00981CEE" w:rsidRPr="00C11ECB">
        <w:rPr>
          <w:color w:val="000000" w:themeColor="text1"/>
          <w:szCs w:val="28"/>
        </w:rPr>
        <w:t xml:space="preserve">НДФЛ </w:t>
      </w:r>
      <w:r w:rsidR="007D6BE9" w:rsidRPr="00C11ECB">
        <w:rPr>
          <w:color w:val="000000" w:themeColor="text1"/>
          <w:szCs w:val="28"/>
        </w:rPr>
        <w:t xml:space="preserve">- </w:t>
      </w:r>
      <w:r w:rsidR="00ED1CB9" w:rsidRPr="00C11ECB">
        <w:rPr>
          <w:color w:val="000000" w:themeColor="text1"/>
          <w:szCs w:val="28"/>
        </w:rPr>
        <w:t xml:space="preserve">о </w:t>
      </w:r>
      <w:proofErr w:type="gramStart"/>
      <w:r w:rsidR="00ED1CB9" w:rsidRPr="00C11ECB">
        <w:rPr>
          <w:color w:val="000000" w:themeColor="text1"/>
          <w:szCs w:val="28"/>
        </w:rPr>
        <w:t>суммах</w:t>
      </w:r>
      <w:proofErr w:type="gramEnd"/>
      <w:r w:rsidR="00ED1CB9" w:rsidRPr="00C11ECB">
        <w:rPr>
          <w:color w:val="000000" w:themeColor="text1"/>
          <w:szCs w:val="28"/>
        </w:rPr>
        <w:t xml:space="preserve"> удержанных </w:t>
      </w:r>
      <w:r w:rsidR="00981CEE" w:rsidRPr="00C11ECB">
        <w:rPr>
          <w:color w:val="000000" w:themeColor="text1"/>
          <w:szCs w:val="28"/>
        </w:rPr>
        <w:t>за период с 01 по 22 января</w:t>
      </w:r>
      <w:r>
        <w:rPr>
          <w:color w:val="000000" w:themeColor="text1"/>
          <w:szCs w:val="28"/>
        </w:rPr>
        <w:t>.</w:t>
      </w:r>
    </w:p>
    <w:p w:rsidR="00F84607" w:rsidRPr="00C11ECB" w:rsidRDefault="00F84607" w:rsidP="00C11ECB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F84607" w:rsidRPr="00C11ECB" w:rsidRDefault="00F84607" w:rsidP="00C11ECB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F84607" w:rsidRPr="00C11ECB" w:rsidRDefault="00F84607" w:rsidP="00C11ECB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F84607" w:rsidRPr="00C11ECB" w:rsidRDefault="00F84607" w:rsidP="00C11ECB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F84607" w:rsidRPr="00C11ECB" w:rsidRDefault="00F84607" w:rsidP="00C11ECB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F84607" w:rsidRDefault="000C3ABB" w:rsidP="000C3ABB">
      <w:pPr>
        <w:autoSpaceDE w:val="0"/>
        <w:autoSpaceDN w:val="0"/>
        <w:adjustRightInd w:val="0"/>
        <w:spacing w:before="280"/>
        <w:ind w:firstLine="0"/>
        <w:jc w:val="left"/>
        <w:rPr>
          <w:szCs w:val="28"/>
        </w:rPr>
        <w:sectPr w:rsidR="00F84607" w:rsidSect="00C83C4A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  <w:r>
        <w:rPr>
          <w:color w:val="000000" w:themeColor="text1"/>
          <w:szCs w:val="28"/>
        </w:rPr>
        <w:t xml:space="preserve">                                            </w:t>
      </w:r>
      <w:bookmarkStart w:id="0" w:name="_GoBack"/>
      <w:bookmarkEnd w:id="0"/>
      <w:proofErr w:type="gramStart"/>
      <w:r>
        <w:rPr>
          <w:szCs w:val="28"/>
        </w:rPr>
        <w:t>Межрайонная</w:t>
      </w:r>
      <w:proofErr w:type="gramEnd"/>
      <w:r>
        <w:rPr>
          <w:szCs w:val="28"/>
        </w:rPr>
        <w:t xml:space="preserve"> ИФНС России №3 по Ставропольскому краю</w:t>
      </w:r>
    </w:p>
    <w:p w:rsidR="007B6DDD" w:rsidRPr="007B6DDD" w:rsidRDefault="007B6DDD" w:rsidP="007B6DDD">
      <w:pPr>
        <w:autoSpaceDE w:val="0"/>
        <w:autoSpaceDN w:val="0"/>
        <w:adjustRightInd w:val="0"/>
        <w:spacing w:before="280"/>
        <w:ind w:firstLine="540"/>
        <w:rPr>
          <w:sz w:val="18"/>
          <w:szCs w:val="28"/>
        </w:rPr>
      </w:pPr>
      <w:r w:rsidRPr="007B6DDD">
        <w:rPr>
          <w:sz w:val="18"/>
          <w:szCs w:val="28"/>
        </w:rPr>
        <w:lastRenderedPageBreak/>
        <w:t>Перечень налогов, а также даты представления уведомления приведены в таблице:</w:t>
      </w:r>
    </w:p>
    <w:p w:rsidR="007B6DDD" w:rsidRPr="007B6DDD" w:rsidRDefault="007B6DDD" w:rsidP="007B6DDD">
      <w:pPr>
        <w:autoSpaceDE w:val="0"/>
        <w:autoSpaceDN w:val="0"/>
        <w:adjustRightInd w:val="0"/>
        <w:ind w:firstLine="0"/>
        <w:outlineLvl w:val="0"/>
        <w:rPr>
          <w:sz w:val="18"/>
          <w:szCs w:val="28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984"/>
        <w:gridCol w:w="1214"/>
        <w:gridCol w:w="1276"/>
        <w:gridCol w:w="1418"/>
        <w:gridCol w:w="1559"/>
        <w:gridCol w:w="1276"/>
        <w:gridCol w:w="1276"/>
        <w:gridCol w:w="1134"/>
        <w:gridCol w:w="1134"/>
        <w:gridCol w:w="2125"/>
      </w:tblGrid>
      <w:tr w:rsidR="003F113A" w:rsidRPr="00943BBE" w:rsidTr="00943BBE">
        <w:trPr>
          <w:cantSplit/>
          <w:trHeight w:val="750"/>
        </w:trPr>
        <w:tc>
          <w:tcPr>
            <w:tcW w:w="1622" w:type="dxa"/>
            <w:vMerge w:val="restart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Наименование налога</w:t>
            </w:r>
          </w:p>
        </w:tc>
        <w:tc>
          <w:tcPr>
            <w:tcW w:w="1984" w:type="dxa"/>
            <w:vMerge w:val="restart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Категория плательщика</w:t>
            </w:r>
          </w:p>
        </w:tc>
        <w:tc>
          <w:tcPr>
            <w:tcW w:w="2490" w:type="dxa"/>
            <w:gridSpan w:val="2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Срок представления декларации/расчета по налогам и страховым взносам</w:t>
            </w:r>
          </w:p>
        </w:tc>
        <w:tc>
          <w:tcPr>
            <w:tcW w:w="2977" w:type="dxa"/>
            <w:gridSpan w:val="2"/>
            <w:shd w:val="clear" w:color="auto" w:fill="C2D69B" w:themeFill="accent3" w:themeFillTint="99"/>
            <w:vAlign w:val="center"/>
          </w:tcPr>
          <w:p w:rsidR="00496527" w:rsidRPr="00496527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96527">
              <w:rPr>
                <w:b/>
                <w:color w:val="000000" w:themeColor="text1"/>
                <w:sz w:val="16"/>
                <w:szCs w:val="16"/>
              </w:rPr>
              <w:t xml:space="preserve">Срок представления уведомления </w:t>
            </w:r>
          </w:p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496527">
              <w:rPr>
                <w:b/>
                <w:color w:val="000000" w:themeColor="text1"/>
                <w:sz w:val="16"/>
                <w:szCs w:val="16"/>
              </w:rPr>
              <w:t>по налогам и страховым взносам</w:t>
            </w:r>
          </w:p>
        </w:tc>
        <w:tc>
          <w:tcPr>
            <w:tcW w:w="2552" w:type="dxa"/>
            <w:gridSpan w:val="2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Период, указываемый в уведомлении (код отчетного периода)</w:t>
            </w:r>
          </w:p>
        </w:tc>
        <w:tc>
          <w:tcPr>
            <w:tcW w:w="2268" w:type="dxa"/>
            <w:gridSpan w:val="2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Срок уплаты налогов, страховых взносов в соответствии с законодательством</w:t>
            </w:r>
          </w:p>
        </w:tc>
        <w:tc>
          <w:tcPr>
            <w:tcW w:w="2125" w:type="dxa"/>
            <w:vMerge w:val="restart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Исключение (случаи, когда уведомления не предоставляются)</w:t>
            </w:r>
          </w:p>
        </w:tc>
      </w:tr>
      <w:tr w:rsidR="003F113A" w:rsidRPr="00943BBE" w:rsidTr="00943BBE">
        <w:trPr>
          <w:cantSplit/>
          <w:trHeight w:val="919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налоговый/отчетный период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срок представления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срок представления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код отчетного (налогового) периода / номер месяца (квартала)</w:t>
            </w:r>
          </w:p>
        </w:tc>
        <w:tc>
          <w:tcPr>
            <w:tcW w:w="113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отчетный период</w:t>
            </w:r>
          </w:p>
        </w:tc>
        <w:tc>
          <w:tcPr>
            <w:tcW w:w="113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срок уплаты налога, страховых взносов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3F113A" w:rsidRPr="00943BBE" w:rsidTr="00943BBE">
        <w:trPr>
          <w:cantSplit/>
          <w:trHeight w:val="70"/>
        </w:trPr>
        <w:tc>
          <w:tcPr>
            <w:tcW w:w="1622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1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125" w:type="dxa"/>
            <w:vAlign w:val="center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16"/>
                <w:szCs w:val="16"/>
              </w:rPr>
            </w:pPr>
            <w:r w:rsidRPr="00943BBE">
              <w:rPr>
                <w:b/>
                <w:sz w:val="16"/>
                <w:szCs w:val="16"/>
              </w:rPr>
              <w:t>11</w:t>
            </w: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Налог с доходов, полученных организацией, исчисляемый по ставкам, отличным от ставки, указанной в п. 1 ст. 284 НК РФ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Плательщики (налоговые агенты), 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март в апреле 25.04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28.03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853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28.05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июнь в июле 25.07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28.06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283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28.08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сентябрь в октябре 25.10 уведомление по налогу не представляется, так как сроки предоставления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28.09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25.03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173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28.03 года, следующего за истекшим налоговым периодом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lastRenderedPageBreak/>
              <w:t>Налог с доходов, полученных иностранной организацией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Налоговые агенты, представляющие налоговые расчеты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март в апреле 25.04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28.03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для агентов по </w:t>
            </w:r>
            <w:hyperlink r:id="rId7" w:history="1">
              <w:r w:rsidRPr="00943BBE">
                <w:rPr>
                  <w:color w:val="0000FF"/>
                  <w:sz w:val="16"/>
                  <w:szCs w:val="16"/>
                </w:rPr>
                <w:t>ст. 310.1</w:t>
              </w:r>
            </w:hyperlink>
            <w:r w:rsidRPr="00943BBE">
              <w:rPr>
                <w:sz w:val="16"/>
                <w:szCs w:val="16"/>
              </w:rPr>
              <w:t xml:space="preserve"> НК РФ на 30 дней </w:t>
            </w:r>
            <w:proofErr w:type="gramStart"/>
            <w:r w:rsidRPr="00943BBE">
              <w:rPr>
                <w:sz w:val="16"/>
                <w:szCs w:val="16"/>
              </w:rPr>
              <w:t>с даты исчисления</w:t>
            </w:r>
            <w:proofErr w:type="gramEnd"/>
          </w:p>
        </w:tc>
        <w:tc>
          <w:tcPr>
            <w:tcW w:w="2125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В случае</w:t>
            </w:r>
            <w:proofErr w:type="gramStart"/>
            <w:r w:rsidRPr="00943BBE">
              <w:rPr>
                <w:sz w:val="16"/>
                <w:szCs w:val="16"/>
              </w:rPr>
              <w:t>,</w:t>
            </w:r>
            <w:proofErr w:type="gramEnd"/>
            <w:r w:rsidRPr="00943BBE">
              <w:rPr>
                <w:sz w:val="16"/>
                <w:szCs w:val="16"/>
              </w:rPr>
              <w:t xml:space="preserve"> если в налоговом расчете отражается доход, в отношении которого налог в рублях будет исчислен и уплачен после представления налогового расчета, представляется уведомление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28.05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июнь в июле 25.07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28.06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для агентов по </w:t>
            </w:r>
            <w:hyperlink r:id="rId8" w:history="1">
              <w:r w:rsidRPr="00943BBE">
                <w:rPr>
                  <w:color w:val="0000FF"/>
                  <w:sz w:val="16"/>
                  <w:szCs w:val="16"/>
                </w:rPr>
                <w:t>ст. 310.1</w:t>
              </w:r>
            </w:hyperlink>
            <w:r w:rsidRPr="00943BBE">
              <w:rPr>
                <w:sz w:val="16"/>
                <w:szCs w:val="16"/>
              </w:rPr>
              <w:t xml:space="preserve"> НК РФ на 30 дней </w:t>
            </w:r>
            <w:proofErr w:type="gramStart"/>
            <w:r w:rsidRPr="00943BBE">
              <w:rPr>
                <w:sz w:val="16"/>
                <w:szCs w:val="16"/>
              </w:rPr>
              <w:t>с даты исчисления</w:t>
            </w:r>
            <w:proofErr w:type="gramEnd"/>
          </w:p>
        </w:tc>
        <w:tc>
          <w:tcPr>
            <w:tcW w:w="2125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В случае</w:t>
            </w:r>
            <w:proofErr w:type="gramStart"/>
            <w:r w:rsidRPr="00943BBE">
              <w:rPr>
                <w:sz w:val="16"/>
                <w:szCs w:val="16"/>
              </w:rPr>
              <w:t>,</w:t>
            </w:r>
            <w:proofErr w:type="gramEnd"/>
            <w:r w:rsidRPr="00943BBE">
              <w:rPr>
                <w:sz w:val="16"/>
                <w:szCs w:val="16"/>
              </w:rPr>
              <w:t xml:space="preserve"> если в налоговом расчете отражается доход, в отношении которого налог в рублях будет исчислен и уплачен после представления налогового расчета, представляется уведомление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28.08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сентябрь в октябре 25.10 уведомление по налогу не представляется, так как сроки представления декларации и уведомления совпадают.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28.09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1030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для агентов по </w:t>
            </w:r>
            <w:r w:rsidRPr="00943BBE">
              <w:rPr>
                <w:color w:val="0000FF"/>
                <w:sz w:val="16"/>
                <w:szCs w:val="16"/>
              </w:rPr>
              <w:t>ст. 310.1</w:t>
            </w:r>
            <w:r w:rsidRPr="00943BBE">
              <w:rPr>
                <w:sz w:val="16"/>
                <w:szCs w:val="16"/>
              </w:rPr>
              <w:t xml:space="preserve"> НК РФ на 30 дней </w:t>
            </w:r>
            <w:proofErr w:type="gramStart"/>
            <w:r w:rsidRPr="00943BBE">
              <w:rPr>
                <w:sz w:val="16"/>
                <w:szCs w:val="16"/>
              </w:rPr>
              <w:t>с даты исчисления</w:t>
            </w:r>
            <w:proofErr w:type="gramEnd"/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В случае</w:t>
            </w:r>
            <w:proofErr w:type="gramStart"/>
            <w:r w:rsidRPr="00943BBE">
              <w:rPr>
                <w:sz w:val="16"/>
                <w:szCs w:val="16"/>
              </w:rPr>
              <w:t>,</w:t>
            </w:r>
            <w:proofErr w:type="gramEnd"/>
            <w:r w:rsidRPr="00943BBE">
              <w:rPr>
                <w:sz w:val="16"/>
                <w:szCs w:val="16"/>
              </w:rPr>
              <w:t xml:space="preserve"> если в налоговом расчете отражается доход, в отношении которого налог в рублях будет исчислен и уплачен после представления налогового расчета, представляется уведомление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25.03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740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943BBE">
              <w:rPr>
                <w:sz w:val="14"/>
                <w:szCs w:val="14"/>
              </w:rPr>
              <w:t xml:space="preserve">для агентов по </w:t>
            </w:r>
            <w:r w:rsidRPr="00943BBE">
              <w:rPr>
                <w:color w:val="0000FF"/>
                <w:sz w:val="14"/>
                <w:szCs w:val="14"/>
              </w:rPr>
              <w:t>ст. 310.1</w:t>
            </w:r>
            <w:r w:rsidRPr="00943BBE">
              <w:rPr>
                <w:sz w:val="14"/>
                <w:szCs w:val="14"/>
              </w:rPr>
              <w:t xml:space="preserve"> НК РФ на 30 дней </w:t>
            </w:r>
            <w:proofErr w:type="gramStart"/>
            <w:r w:rsidRPr="00943BBE">
              <w:rPr>
                <w:sz w:val="14"/>
                <w:szCs w:val="14"/>
              </w:rPr>
              <w:t>с даты исчисления</w:t>
            </w:r>
            <w:proofErr w:type="gramEnd"/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rPr>
          <w:trHeight w:val="711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943BBE">
              <w:rPr>
                <w:sz w:val="14"/>
                <w:szCs w:val="14"/>
              </w:rPr>
              <w:t>28.03 года, следующего за истекшим налоговым периодом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115"/>
        </w:trPr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Налог с доходов, полученных организацией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Плательщики (налоговые агенты), 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10.02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136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10.03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10.04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10.05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10.06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10.08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10.09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25.03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10.11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10.12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10.01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НДФЛ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Налоговые агенты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01.01 - 22.01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01.01 - 22.01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01.01 - 22.01</w:t>
            </w:r>
          </w:p>
        </w:tc>
        <w:tc>
          <w:tcPr>
            <w:tcW w:w="113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уплачивается налог не позднее 28-го числа текущего месяца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23.01 - 22.02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23.01 - 22.02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23.01 - 22.02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23.02 - 22.03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23.02 - 22.03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23.02 - 22.03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23.03 - 22.04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23.03 - 22.04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23.03 - 22.04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23.04 - 22.05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23.04 - 22.05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23.04 - 22.05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20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23.05 - 22.06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23.05 - 22.06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23.05 - 22.06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23.06 - 22.07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23.06 - 22.07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23.06 - 22.07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68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23.07 - 22.08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23.07 - 22.08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23.07 - 22.08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23.08 - 22.09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23.08 - 22.09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23.08 - 22.09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25.02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23.09 - 22.10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23.09 - 22.10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23.09 - 22.10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23.10 - 22.11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23.10 - 22.11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23.10 - 22.11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23.11 - 22.12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23.11 - 22.12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23.11 - 22.12</w:t>
            </w:r>
          </w:p>
        </w:tc>
        <w:tc>
          <w:tcPr>
            <w:tcW w:w="113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23.12 - 31.12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последнего рабочего дня года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23.12 - 31.12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34/04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23.12 - 31.12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уплачивается налог не позднее последнего рабочего дня календарного год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Страховые взносы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Плательщики, производящие выплаты и иные вознаграждения физическим лицам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январь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март в апреле 25.04 уведомление по налогу не представляется, так как сроки представления расчета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февраль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28.03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март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25.05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апрель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28.05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июнь в июле 25.07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28.06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31/03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июнь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25.08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июль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28.08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сентябрь в октябре 25.10 уведомление по налогу не представляется, так как сроки представления декларации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25.09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август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28.09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33/03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25.01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25.11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28.11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За декабрь в январе 25.01 уведомление по налогу не представляется, так как сроки представления расчета и уведомления совпадают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25.01 (не представляется)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28.01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1216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28.01 года, следующего за истекшим налоговым периодом</w:t>
            </w:r>
          </w:p>
        </w:tc>
        <w:tc>
          <w:tcPr>
            <w:tcW w:w="2125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lastRenderedPageBreak/>
              <w:t>Налог на имущество организаций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21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Не представляется, когда законодательный (представительный) орган субъекта Российской Федерации в соответствии с </w:t>
            </w:r>
            <w:hyperlink r:id="rId9" w:history="1">
              <w:r w:rsidRPr="00943BBE">
                <w:rPr>
                  <w:color w:val="0000FF"/>
                  <w:sz w:val="16"/>
                  <w:szCs w:val="16"/>
                </w:rPr>
                <w:t>пунктом 6 статьи 382</w:t>
              </w:r>
            </w:hyperlink>
            <w:r w:rsidRPr="00943BBE">
              <w:rPr>
                <w:sz w:val="16"/>
                <w:szCs w:val="16"/>
              </w:rPr>
              <w:t xml:space="preserve"> Налогового кодекса Российской Федерации предусмотрел для отдельных категорий налогоплательщиков право не исчислять и не уплачивать авансовые платежи по налогу в течение налогового периода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 (2 квартал)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 (2 квартал)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 (2 квартал)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 (2 квартал)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 (3 квартал)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 (3 квартал)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 (3 квартал)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 (3 квартал)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6B3C60">
        <w:trPr>
          <w:trHeight w:val="1017"/>
        </w:trPr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25.03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25.02 года, следующего за истекшим налоговым периодом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34/04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представляется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Не представляется, когда законодательный (представительный) орган субъекта Российской Федерации в соответствии с </w:t>
            </w:r>
            <w:hyperlink r:id="rId10" w:history="1">
              <w:r w:rsidRPr="00943BBE">
                <w:rPr>
                  <w:color w:val="0000FF"/>
                  <w:sz w:val="16"/>
                  <w:szCs w:val="16"/>
                </w:rPr>
                <w:t>пунктом 6 статьи 362</w:t>
              </w:r>
            </w:hyperlink>
            <w:r w:rsidRPr="00943BBE">
              <w:rPr>
                <w:sz w:val="16"/>
                <w:szCs w:val="16"/>
              </w:rPr>
              <w:t xml:space="preserve"> Налогового кодекса Российской Федерации предусмотрел для отдельных категорий налогоплательщиков право не исчислять и не уплачивать авансовые платежи по налогу в течение налогового периода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25.02 года, следующего за истекшим налоговым периодом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34/04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не представляется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 xml:space="preserve">Не представляются когда нормативным правовым актом представительного органа муниципального образования (законами городов федерального значения Москвы, Санкт-Петербурга и Севастополя, нормативным правовым актом представительного органа федеральной территории "Сириус") в соответствии с </w:t>
            </w:r>
            <w:hyperlink r:id="rId11" w:history="1">
              <w:r w:rsidRPr="00943BBE">
                <w:rPr>
                  <w:color w:val="0000FF"/>
                  <w:sz w:val="16"/>
                  <w:szCs w:val="16"/>
                </w:rPr>
                <w:t>пунктом 2 статьи 397</w:t>
              </w:r>
            </w:hyperlink>
            <w:r w:rsidRPr="00943BBE">
              <w:rPr>
                <w:sz w:val="16"/>
                <w:szCs w:val="16"/>
              </w:rPr>
              <w:t xml:space="preserve"> Налогового кодекса Российской Федерации предусмотрено, что налогоплательщики-организации в течение налогового периода не уплачивают авансовые платежи по налогу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25.02 года, следующего за истекшим налоговым периодом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34/04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28.02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lastRenderedPageBreak/>
              <w:t>УСН</w:t>
            </w:r>
          </w:p>
        </w:tc>
        <w:tc>
          <w:tcPr>
            <w:tcW w:w="1984" w:type="dxa"/>
            <w:vMerge w:val="restart"/>
          </w:tcPr>
          <w:p w:rsidR="007B6DDD" w:rsidRPr="00943BBE" w:rsidRDefault="007B6DDD" w:rsidP="00B85A55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Юридические лица/</w:t>
            </w:r>
            <w:r w:rsidR="00B85A55">
              <w:rPr>
                <w:sz w:val="16"/>
                <w:szCs w:val="16"/>
              </w:rPr>
              <w:t>индивидуальные  предприниматели</w:t>
            </w:r>
          </w:p>
        </w:tc>
        <w:tc>
          <w:tcPr>
            <w:tcW w:w="1214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ЮЛ 25.03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25.04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34/01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1 квартал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28.04</w:t>
            </w:r>
          </w:p>
        </w:tc>
        <w:tc>
          <w:tcPr>
            <w:tcW w:w="2125" w:type="dxa"/>
            <w:vMerge w:val="restart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Срок представления уведомления за 4 квартал (год) совпадает со сроком представления годовой декларации. В этой связи уведомление по сроку 25.03 (25.04) не представляется</w:t>
            </w: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B6DDD" w:rsidRPr="00943BBE" w:rsidRDefault="00A601A0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</w:t>
            </w:r>
            <w:r w:rsidR="007B6DDD" w:rsidRPr="00943BBE">
              <w:rPr>
                <w:sz w:val="16"/>
                <w:szCs w:val="16"/>
              </w:rPr>
              <w:t xml:space="preserve"> 25.04 года, следующего за истекшим налоговым периодом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25.10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34/03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9 месяцев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28.10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F113A" w:rsidRPr="00943BBE" w:rsidTr="00943BBE">
        <w:tc>
          <w:tcPr>
            <w:tcW w:w="1622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ЮЛ: 28.03 года, следующего за истекшим налоговым периодом.</w:t>
            </w:r>
          </w:p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ФЛ: 28.04 года, следующего за истекшим налоговым периодом</w:t>
            </w:r>
          </w:p>
        </w:tc>
        <w:tc>
          <w:tcPr>
            <w:tcW w:w="2125" w:type="dxa"/>
            <w:vMerge/>
          </w:tcPr>
          <w:p w:rsidR="007B6DDD" w:rsidRPr="00943BBE" w:rsidRDefault="007B6DD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11636" w:rsidRPr="00943BBE" w:rsidTr="00111636">
        <w:trPr>
          <w:trHeight w:val="205"/>
        </w:trPr>
        <w:tc>
          <w:tcPr>
            <w:tcW w:w="1622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ЕСХН</w:t>
            </w:r>
          </w:p>
        </w:tc>
        <w:tc>
          <w:tcPr>
            <w:tcW w:w="1984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Юридические лица/</w:t>
            </w:r>
            <w:r>
              <w:rPr>
                <w:sz w:val="16"/>
                <w:szCs w:val="16"/>
              </w:rPr>
              <w:t>индивидуальные  предприниматели</w:t>
            </w:r>
          </w:p>
        </w:tc>
        <w:tc>
          <w:tcPr>
            <w:tcW w:w="1214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25.03 года, следующего за истекшим налоговым периодом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  <w:p w:rsidR="00111636" w:rsidRPr="00943BBE" w:rsidRDefault="00111636" w:rsidP="00982D52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C2D69B" w:themeFill="accent3" w:themeFillTint="99"/>
          </w:tcPr>
          <w:p w:rsidR="00111636" w:rsidRPr="00943BBE" w:rsidRDefault="00111636" w:rsidP="00685A7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25.07</w:t>
            </w:r>
          </w:p>
        </w:tc>
        <w:tc>
          <w:tcPr>
            <w:tcW w:w="1276" w:type="dxa"/>
            <w:vMerge w:val="restart"/>
          </w:tcPr>
          <w:p w:rsidR="00111636" w:rsidRPr="00943BBE" w:rsidRDefault="00111636" w:rsidP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  <w:p w:rsidR="00111636" w:rsidRPr="00943BBE" w:rsidRDefault="00111636" w:rsidP="00F27567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34/02</w:t>
            </w:r>
          </w:p>
        </w:tc>
        <w:tc>
          <w:tcPr>
            <w:tcW w:w="1134" w:type="dxa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полугодие</w:t>
            </w:r>
          </w:p>
          <w:p w:rsidR="00111636" w:rsidRPr="00943BBE" w:rsidRDefault="00111636" w:rsidP="00260305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1636" w:rsidRPr="00943BBE" w:rsidRDefault="00111636" w:rsidP="001C002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28.07</w:t>
            </w:r>
          </w:p>
        </w:tc>
        <w:tc>
          <w:tcPr>
            <w:tcW w:w="2125" w:type="dxa"/>
            <w:vMerge w:val="restart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111636" w:rsidRPr="00943BBE" w:rsidTr="00AB63BF">
        <w:trPr>
          <w:trHeight w:val="483"/>
        </w:trPr>
        <w:tc>
          <w:tcPr>
            <w:tcW w:w="1622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C2D69B" w:themeFill="accent3" w:themeFillTint="99"/>
          </w:tcPr>
          <w:p w:rsidR="00111636" w:rsidRPr="00943BBE" w:rsidRDefault="00111636" w:rsidP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C2D69B" w:themeFill="accent3" w:themeFillTint="99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943BBE">
              <w:rPr>
                <w:sz w:val="16"/>
                <w:szCs w:val="16"/>
              </w:rPr>
              <w:t>28.03 года, следующего за истекшим налоговым периодом</w:t>
            </w:r>
          </w:p>
        </w:tc>
        <w:tc>
          <w:tcPr>
            <w:tcW w:w="2125" w:type="dxa"/>
            <w:vMerge/>
          </w:tcPr>
          <w:p w:rsidR="00111636" w:rsidRPr="00943BBE" w:rsidRDefault="00111636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C83C4A" w:rsidRPr="007B6DDD" w:rsidRDefault="00C83C4A" w:rsidP="00C83C4A">
      <w:pPr>
        <w:rPr>
          <w:sz w:val="18"/>
        </w:rPr>
      </w:pPr>
    </w:p>
    <w:sectPr w:rsidR="00C83C4A" w:rsidRPr="007B6DDD" w:rsidSect="007B6DDD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E2C"/>
    <w:multiLevelType w:val="hybridMultilevel"/>
    <w:tmpl w:val="D0364B6C"/>
    <w:lvl w:ilvl="0" w:tplc="8CC6F91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4A"/>
    <w:rsid w:val="000C3ABB"/>
    <w:rsid w:val="00111636"/>
    <w:rsid w:val="0018200C"/>
    <w:rsid w:val="00304051"/>
    <w:rsid w:val="003B7294"/>
    <w:rsid w:val="003F113A"/>
    <w:rsid w:val="00477B72"/>
    <w:rsid w:val="00496527"/>
    <w:rsid w:val="004C77BE"/>
    <w:rsid w:val="00546E27"/>
    <w:rsid w:val="00556015"/>
    <w:rsid w:val="005F1A59"/>
    <w:rsid w:val="006B3C60"/>
    <w:rsid w:val="00744224"/>
    <w:rsid w:val="007A1181"/>
    <w:rsid w:val="007B6DDD"/>
    <w:rsid w:val="007C4326"/>
    <w:rsid w:val="007D6BE9"/>
    <w:rsid w:val="00852293"/>
    <w:rsid w:val="00943BBE"/>
    <w:rsid w:val="00981CEE"/>
    <w:rsid w:val="00997E50"/>
    <w:rsid w:val="00A601A0"/>
    <w:rsid w:val="00AB63BF"/>
    <w:rsid w:val="00B024D9"/>
    <w:rsid w:val="00B32431"/>
    <w:rsid w:val="00B85A55"/>
    <w:rsid w:val="00C11ECB"/>
    <w:rsid w:val="00C83C4A"/>
    <w:rsid w:val="00D2283A"/>
    <w:rsid w:val="00D63744"/>
    <w:rsid w:val="00E7219A"/>
    <w:rsid w:val="00E74199"/>
    <w:rsid w:val="00E97A78"/>
    <w:rsid w:val="00ED1CB9"/>
    <w:rsid w:val="00F84607"/>
    <w:rsid w:val="00F906CB"/>
    <w:rsid w:val="00F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67785C053AEDCE45B227FD237580C535BD3E8BF2FC077453DA46EFB0D113C3C631A39F622004ABB5AB5A2AC11B4C6E3A11DF9CF51gFw6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467785C053AEDCE45B227FD237580C535BD3E8BF2FC077453DA46EFB0D113C3C631A39F622004ABB5AB5A2AC11B4C6E3A11DF9CF51gFw6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67785C053AEDCE45B227FD237580C535BD3E8BF2FC077453DA46EFB0D113C3C631A32F7240647E45FA0B3F41EBED0FCA201E5CD53F6gCw1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467785C053AEDCE45B227FD237580C535BD3E8BF2FC077453DA46EFB0D113C3C631A32F422074ABB5AB5A2AC11B4C6E3A11DF9CF51gFw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67785C053AEDCE45B227FD237580C535BD3E8BF2FC077453DA46EFB0D113C3C631A32F1270B15BE4FA4FAA31BA2D9E0BD01FBCDg5w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8DA7-D27D-4D94-A071-4E0BB1E2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Ватолина Ольга Васильевна</cp:lastModifiedBy>
  <cp:revision>5</cp:revision>
  <dcterms:created xsi:type="dcterms:W3CDTF">2023-01-09T06:24:00Z</dcterms:created>
  <dcterms:modified xsi:type="dcterms:W3CDTF">2023-01-11T08:30:00Z</dcterms:modified>
</cp:coreProperties>
</file>