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139" w:tblpY="630"/>
        <w:tblW w:w="11052" w:type="dxa"/>
        <w:tblLook w:val="04A0" w:firstRow="1" w:lastRow="0" w:firstColumn="1" w:lastColumn="0" w:noHBand="0" w:noVBand="1"/>
      </w:tblPr>
      <w:tblGrid>
        <w:gridCol w:w="5949"/>
        <w:gridCol w:w="2176"/>
        <w:gridCol w:w="2927"/>
      </w:tblGrid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proofErr w:type="spellStart"/>
            <w:r w:rsidRPr="003A324D">
              <w:rPr>
                <w:rFonts w:ascii="Times New Roman" w:hAnsi="Times New Roman" w:cs="Times New Roman"/>
                <w:b/>
                <w:sz w:val="24"/>
                <w:szCs w:val="24"/>
              </w:rPr>
              <w:t>токена</w:t>
            </w:r>
            <w:proofErr w:type="spellEnd"/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соответствия</w:t>
            </w: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3300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le_1200.web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Lite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защищенный носителей базового уровня для ключей УКЭП</w:t>
            </w:r>
          </w:p>
        </w:tc>
        <w:tc>
          <w:tcPr>
            <w:tcW w:w="2927" w:type="dxa"/>
          </w:tcPr>
          <w:p w:rsidR="00131D22" w:rsidRPr="00131D22" w:rsidRDefault="00131D22" w:rsidP="003A324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на ПАК «</w:t>
            </w:r>
            <w:proofErr w:type="spellStart"/>
            <w:r w:rsidRPr="003A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Рутокен</w:t>
            </w:r>
            <w:proofErr w:type="spellEnd"/>
            <w:r w:rsidRPr="003A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№3753 ФСТЭК РФ</w:t>
            </w:r>
          </w:p>
          <w:p w:rsidR="00131D22" w:rsidRPr="003A324D" w:rsidRDefault="00131D22" w:rsidP="003A324D">
            <w:pPr>
              <w:pStyle w:val="3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 xml:space="preserve">Сертификат на ПАК 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Lite</w:t>
            </w:r>
            <w:proofErr w:type="spellEnd"/>
            <w:r w:rsidRPr="003A324D">
              <w:rPr>
                <w:b w:val="0"/>
                <w:sz w:val="24"/>
                <w:szCs w:val="24"/>
              </w:rPr>
              <w:t xml:space="preserve"> №2589 ФСТЭК РФ</w:t>
            </w:r>
          </w:p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682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utoken_ecp_04_mi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ЭЦП 2.0 предназначен для генерации и защищенного хранения ключей электронной подписи, а так же для выполнения шифрования и электронной подписи «на борту» устройства.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 xml:space="preserve">Сертификат ФСБ на СКЗИ 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 xml:space="preserve"> ЭЦП 2.0 2100 №СФ/124-3673</w:t>
            </w:r>
          </w:p>
          <w:p w:rsidR="00131D22" w:rsidRPr="003A324D" w:rsidRDefault="00131D22" w:rsidP="003A324D">
            <w:pPr>
              <w:pStyle w:val="3"/>
              <w:shd w:val="clear" w:color="auto" w:fill="FFFFFF"/>
              <w:spacing w:before="0" w:beforeAutospacing="0"/>
              <w:outlineLvl w:val="2"/>
              <w:rPr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>Сертификат на ПАК «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>» №3753 ФСТЭК РФ</w:t>
            </w:r>
          </w:p>
          <w:p w:rsidR="00131D22" w:rsidRPr="003A324D" w:rsidRDefault="00131D22" w:rsidP="003A324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4750" cy="1790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token_s_03_m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идентификатор (</w:t>
            </w: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токен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>Сертификат на ПАК «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>» №3753 ФСТЭК РФ</w:t>
            </w:r>
          </w:p>
          <w:p w:rsidR="00131D22" w:rsidRPr="003A324D" w:rsidRDefault="00131D22" w:rsidP="003A324D">
            <w:pPr>
              <w:pStyle w:val="3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 xml:space="preserve">Сертификат на ПАК 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 xml:space="preserve"> №2584 ФСТЭК РФ</w:t>
            </w:r>
          </w:p>
          <w:p w:rsidR="00131D22" w:rsidRPr="003A324D" w:rsidRDefault="00131D22" w:rsidP="003A324D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 xml:space="preserve">Сертификат на СПО 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 xml:space="preserve"> №1461 ФСТЭК РФ</w:t>
            </w:r>
          </w:p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0450" cy="1466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utoken_pki_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ЭЦП PKI предназначен</w:t>
            </w:r>
            <w:r w:rsid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</w:t>
            </w:r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защищенного хранения ключей шифрования и ключей электронной подписи, выполнения шифрования и самой ЭП «на борту» устройства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 w:rsidRPr="003A324D">
              <w:rPr>
                <w:b w:val="0"/>
                <w:sz w:val="24"/>
                <w:szCs w:val="24"/>
              </w:rPr>
              <w:t>Сертификат на ПАК «</w:t>
            </w:r>
            <w:proofErr w:type="spellStart"/>
            <w:r w:rsidRPr="003A324D">
              <w:rPr>
                <w:b w:val="0"/>
                <w:sz w:val="24"/>
                <w:szCs w:val="24"/>
              </w:rPr>
              <w:t>Рутокен</w:t>
            </w:r>
            <w:proofErr w:type="spellEnd"/>
            <w:r w:rsidRPr="003A324D">
              <w:rPr>
                <w:b w:val="0"/>
                <w:sz w:val="24"/>
                <w:szCs w:val="24"/>
              </w:rPr>
              <w:t>» №3753 ФСТЭК РФ</w:t>
            </w:r>
          </w:p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05050" cy="1625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aCarta-2_GOST_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JaCarta-2 ГОСТ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соответствия ФСБ России </w:t>
            </w:r>
            <w:hyperlink r:id="rId13" w:history="1">
              <w:r w:rsidRPr="003A324D">
                <w:t>№ СФ-124/3956</w:t>
              </w:r>
            </w:hyperlink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324D" w:rsidRPr="003A324D" w:rsidTr="003A324D">
        <w:tc>
          <w:tcPr>
            <w:tcW w:w="5949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32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414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Carta_L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23" cy="104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E9E9E9"/>
              </w:rPr>
              <w:t>JaCarta</w:t>
            </w:r>
            <w:proofErr w:type="spellEnd"/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E9E9E9"/>
              </w:rPr>
              <w:t xml:space="preserve"> LT</w:t>
            </w:r>
          </w:p>
        </w:tc>
        <w:tc>
          <w:tcPr>
            <w:tcW w:w="2927" w:type="dxa"/>
          </w:tcPr>
          <w:p w:rsidR="00131D22" w:rsidRPr="003A324D" w:rsidRDefault="00131D22" w:rsidP="003A3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ФСТЭК № 3449</w:t>
            </w:r>
          </w:p>
        </w:tc>
      </w:tr>
    </w:tbl>
    <w:p w:rsidR="009711BB" w:rsidRPr="003A324D" w:rsidRDefault="00A840A8">
      <w:pPr>
        <w:rPr>
          <w:rFonts w:ascii="Times New Roman" w:hAnsi="Times New Roman" w:cs="Times New Roman"/>
          <w:sz w:val="24"/>
          <w:szCs w:val="24"/>
        </w:rPr>
      </w:pPr>
    </w:p>
    <w:sectPr w:rsidR="009711BB" w:rsidRPr="003A3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79" w:rsidRDefault="00C64579" w:rsidP="003A324D">
      <w:pPr>
        <w:spacing w:after="0" w:line="240" w:lineRule="auto"/>
      </w:pPr>
      <w:r>
        <w:separator/>
      </w:r>
    </w:p>
  </w:endnote>
  <w:endnote w:type="continuationSeparator" w:id="0">
    <w:p w:rsidR="00C64579" w:rsidRDefault="00C64579" w:rsidP="003A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Default="00A840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Default="00A840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Default="00A840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79" w:rsidRDefault="00C64579" w:rsidP="003A324D">
      <w:pPr>
        <w:spacing w:after="0" w:line="240" w:lineRule="auto"/>
      </w:pPr>
      <w:r>
        <w:separator/>
      </w:r>
    </w:p>
  </w:footnote>
  <w:footnote w:type="continuationSeparator" w:id="0">
    <w:p w:rsidR="00C64579" w:rsidRDefault="00C64579" w:rsidP="003A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Default="00A840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4D" w:rsidRPr="003A324D" w:rsidRDefault="003A324D" w:rsidP="003A324D">
    <w:pPr>
      <w:pStyle w:val="a5"/>
      <w:rPr>
        <w:rFonts w:ascii="Times New Roman" w:hAnsi="Times New Roman" w:cs="Times New Roman"/>
        <w:b/>
        <w:sz w:val="32"/>
        <w:szCs w:val="32"/>
      </w:rPr>
    </w:pPr>
    <w:r w:rsidRPr="003A324D">
      <w:rPr>
        <w:rFonts w:ascii="Times New Roman" w:hAnsi="Times New Roman" w:cs="Times New Roman"/>
        <w:b/>
        <w:sz w:val="32"/>
        <w:szCs w:val="32"/>
      </w:rPr>
      <w:t>Самые распространённые виды ключевых носителей (</w:t>
    </w:r>
    <w:proofErr w:type="spellStart"/>
    <w:r w:rsidRPr="003A324D">
      <w:rPr>
        <w:rFonts w:ascii="Times New Roman" w:hAnsi="Times New Roman" w:cs="Times New Roman"/>
        <w:b/>
        <w:sz w:val="32"/>
        <w:szCs w:val="32"/>
      </w:rPr>
      <w:t>Токенов</w:t>
    </w:r>
    <w:proofErr w:type="spellEnd"/>
    <w:r w:rsidRPr="003A324D">
      <w:rPr>
        <w:rFonts w:ascii="Times New Roman" w:hAnsi="Times New Roman" w:cs="Times New Roman"/>
        <w:b/>
        <w:sz w:val="32"/>
        <w:szCs w:val="32"/>
      </w:rPr>
      <w:t>)</w:t>
    </w:r>
  </w:p>
  <w:p w:rsidR="003A324D" w:rsidRDefault="003A324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Default="00A84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0"/>
    <w:rsid w:val="00131D22"/>
    <w:rsid w:val="003A324D"/>
    <w:rsid w:val="0042077A"/>
    <w:rsid w:val="004F40AE"/>
    <w:rsid w:val="005E4E98"/>
    <w:rsid w:val="00A840A8"/>
    <w:rsid w:val="00C64579"/>
    <w:rsid w:val="00E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31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31D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24D"/>
  </w:style>
  <w:style w:type="paragraph" w:styleId="a7">
    <w:name w:val="footer"/>
    <w:basedOn w:val="a"/>
    <w:link w:val="a8"/>
    <w:uiPriority w:val="99"/>
    <w:unhideWhenUsed/>
    <w:rsid w:val="003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24D"/>
  </w:style>
  <w:style w:type="paragraph" w:styleId="a9">
    <w:name w:val="Balloon Text"/>
    <w:basedOn w:val="a"/>
    <w:link w:val="aa"/>
    <w:uiPriority w:val="99"/>
    <w:semiHidden/>
    <w:unhideWhenUsed/>
    <w:rsid w:val="004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31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31D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24D"/>
  </w:style>
  <w:style w:type="paragraph" w:styleId="a7">
    <w:name w:val="footer"/>
    <w:basedOn w:val="a"/>
    <w:link w:val="a8"/>
    <w:uiPriority w:val="99"/>
    <w:unhideWhenUsed/>
    <w:rsid w:val="003A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24D"/>
  </w:style>
  <w:style w:type="paragraph" w:styleId="a9">
    <w:name w:val="Balloon Text"/>
    <w:basedOn w:val="a"/>
    <w:link w:val="aa"/>
    <w:uiPriority w:val="99"/>
    <w:semiHidden/>
    <w:unhideWhenUsed/>
    <w:rsid w:val="004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addin-rd.ru/support/downloads/b2cba2f4-3209-4e0d-95c1-3d858cf76423/ge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4551-21A2-401D-8944-5DDD3612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Маслюченко Станислав Викторович</dc:creator>
  <cp:lastModifiedBy>Ватолина Ольга Васильевна</cp:lastModifiedBy>
  <cp:revision>2</cp:revision>
  <dcterms:created xsi:type="dcterms:W3CDTF">2021-05-25T07:40:00Z</dcterms:created>
  <dcterms:modified xsi:type="dcterms:W3CDTF">2021-05-25T07:40:00Z</dcterms:modified>
</cp:coreProperties>
</file>