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44" w:rsidRPr="00BB4F44" w:rsidRDefault="00BB4F44" w:rsidP="00B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B4F44" w:rsidRPr="00BB4F44" w:rsidRDefault="00BB4F44" w:rsidP="00B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4">
        <w:rPr>
          <w:rFonts w:ascii="Times New Roman" w:eastAsia="Times New Roman" w:hAnsi="Times New Roman" w:cs="Times New Roman"/>
          <w:sz w:val="28"/>
          <w:szCs w:val="28"/>
          <w:lang w:eastAsia="ru-RU"/>
        </w:rPr>
        <w:t>4 мая 2022 года N 255</w:t>
      </w:r>
    </w:p>
    <w:p w:rsidR="00BB4F44" w:rsidRPr="00C005A1" w:rsidRDefault="00BB4F44" w:rsidP="00B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ПРЕЗИДЕНТА РОССИЙСКОЙ ФЕДЕРАЦИИ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 ПРЕЗИДЕНТА РОССИЙСКОЙ ФЕДЕРАЦИИ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АПРЕЛЯ 2019 Г. N 183 "ОБ ОПРЕДЕЛЕНИИ В ГУМАНИТАРНЫХ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КАТЕГОРИЙ ЛИЦ, ИМЕЮЩИХ ПРАВО ОБРАТИТЬСЯ С ЗАЯВЛЕНИЯМИ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ПРИЕМЕ В ГРАЖДАНСТВО РОССИЙСКОЙ ФЕДЕРАЦИИ В УПРОЩЕННОМ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ПОРЯДКЕ" И УКАЗ ПРЕЗИДЕНТА РОССИЙСКОЙ ФЕДЕРАЦИИ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АПРЕЛЯ 2019 Г. N 187 "ОБ ОТДЕЛЬНЫХ КАТЕГОРИЯХ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ИНОСТРАННЫХ ГРАЖДАН И ЛИЦ БЕЗ ГРАЖДАНСТВА, ИМЕЮЩИХ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ОБРАТИТЬСЯ С ЗАЯВЛЕНИЯМИ О ПРИЕМЕ В ГРАЖДАНСТВО </w:t>
      </w:r>
    </w:p>
    <w:p w:rsidR="00BB4F44" w:rsidRPr="00C005A1" w:rsidRDefault="00BB4F44" w:rsidP="00BB4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В УПРОЩЕННОМ ПОРЯДКЕ" </w:t>
      </w:r>
    </w:p>
    <w:p w:rsidR="00BB4F44" w:rsidRPr="00C005A1" w:rsidRDefault="00BB4F44" w:rsidP="00B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4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24 апреля 2019 г. N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(Собрание законодательства Российской Федерации, 2019, N 17, ст. 2071; 2020, N 13, ст. 1906; N 45, ст. 7094) следующие изменения: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5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"лица, постоянно проживающие на территориях отдельных районов Донецкой и Луганской областей Украины" заменить словами "граждане Украины, Донецкой Народной Республики или Луганской Народной Республики, постоянно проживающие на территории Донецкой Народной Республики или Луганской Народной Республики";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6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4F44" w:rsidRPr="00C005A1" w:rsidRDefault="00C7053B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B4F44"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второй</w:t>
        </w:r>
      </w:hyperlink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"документ, удостоверяющий личность и гражданство Украины, Донецкой Народной Республики или Луганской Народной Республики, с отметкой о регистрации по месту жительства на территории Донецкой Народной Республики или Луганской Народной Республики;"; </w:t>
      </w:r>
    </w:p>
    <w:p w:rsidR="00BB4F44" w:rsidRPr="00C005A1" w:rsidRDefault="00C7053B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B4F44"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четвертый</w:t>
        </w:r>
      </w:hyperlink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 </w:t>
      </w:r>
    </w:p>
    <w:p w:rsidR="00BB4F44" w:rsidRPr="00C005A1" w:rsidRDefault="00C7053B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B4F44"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"в" следующего содержания: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"в) представляют перевод на русский язык всех прилагаемых к заявлению о приеме в гражданство Российской Федерации документов, выполненных не на русском языке.";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1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hyperlink r:id="rId12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(прилагается)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</w:t>
      </w:r>
      <w:hyperlink r:id="rId13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29 апреля 2019 г. N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 (Собрание законодательства Российской </w:t>
      </w: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2019, N 18, ст. 2226; N 29, ст. 4007; 2020, N 13, ст. 1906) следующие изменения: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4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"в.1" следующего содержания: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"в.1) гражданам Донецкой Народной Республики и Луганской Народной Республики, имеющим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15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их детям, в том числе усыновленным (удочеренным), супругам и родителям;";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16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том числе выданный органами, фактически действующими на территориях отдельных районов названных областей" заменить словами "выданный государственными органами или органами местного самоуправления Донецкой Народной Республики или Луганской Народной Республики"; </w:t>
      </w:r>
    </w:p>
    <w:p w:rsidR="00BB4F44" w:rsidRPr="00C005A1" w:rsidRDefault="00C7053B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B4F44"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"б.1" следующего содержания: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"б.1) гражданами Донецкой Народной Республики и Луганской Народной Республики, названными в подпункте "в.1" пункта 1 настоящего Указа, - один из документов, подтверждающих право на пребывание (проживание)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убежища), или свидетельство участника Государственной </w:t>
      </w:r>
      <w:bookmarkStart w:id="0" w:name="_GoBack"/>
      <w:r w:rsidR="00C7053B" w:rsidRPr="00C7053B">
        <w:fldChar w:fldCharType="begin"/>
      </w:r>
      <w:r w:rsidR="00C7053B" w:rsidRPr="00C7053B">
        <w:instrText xml:space="preserve"> HYPERLINK "https://login.cons</w:instrText>
      </w:r>
      <w:r w:rsidR="00C7053B" w:rsidRPr="00C7053B">
        <w:instrText xml:space="preserve">ultant.ru/link/?req=doc&amp;demo=2&amp;base=LAW&amp;n=380468&amp;dst=2&amp;field=134&amp;date=14.05.2022" </w:instrText>
      </w:r>
      <w:r w:rsidR="00C7053B" w:rsidRPr="00C7053B">
        <w:fldChar w:fldCharType="separate"/>
      </w:r>
      <w:r w:rsidRPr="00C7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7053B" w:rsidRPr="00C7053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рубежом;"; </w:t>
      </w:r>
    </w:p>
    <w:p w:rsidR="00BB4F44" w:rsidRPr="00C005A1" w:rsidRDefault="00C7053B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B4F44"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"в"</w:t>
        </w:r>
      </w:hyperlink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"в) иностранными гражданами и лицами без гражданства, названными в подпункте "г" пункта 1 настоящего Указа, - вид на жительство, выданный в соответствии с </w:t>
      </w:r>
      <w:hyperlink r:id="rId20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8 пункта 2 статьи 8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Федерации", или вид на жительство и справка о реабилитации, выданная органом внутренних дел, органом прокуратуры Российской Федерации либо судом, или вид на жительство и документ, выданный органом внутренних дел, содержащий информацию о принятом решении о реабилитации конкретного лица;";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21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hyperlink r:id="rId22" w:history="1">
        <w:r w:rsidRPr="00C00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(прилагается)</w:t>
        </w:r>
      </w:hyperlink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F44" w:rsidRPr="00C005A1" w:rsidRDefault="00BB4F44" w:rsidP="00BB4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Указ вступает в силу со дня его подписания. </w:t>
      </w:r>
    </w:p>
    <w:p w:rsidR="00C005A1" w:rsidRDefault="00BB4F44" w:rsidP="00C0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B4F44" w:rsidRPr="00C005A1" w:rsidRDefault="00C005A1" w:rsidP="00C0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B4F44"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BB4F44" w:rsidRPr="00C005A1" w:rsidRDefault="00BB4F44" w:rsidP="00BB4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BB4F44" w:rsidRPr="00C005A1" w:rsidRDefault="00BB4F44" w:rsidP="00BB4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В.ПУТИН </w:t>
      </w:r>
    </w:p>
    <w:p w:rsidR="00C005A1" w:rsidRDefault="00C005A1" w:rsidP="00C0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A1" w:rsidRDefault="00BB4F44" w:rsidP="00C00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Кремль </w:t>
      </w:r>
    </w:p>
    <w:p w:rsidR="002219FA" w:rsidRPr="00C005A1" w:rsidRDefault="00BB4F44" w:rsidP="00C0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5A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N 255</w:t>
      </w:r>
    </w:p>
    <w:sectPr w:rsidR="002219FA" w:rsidRPr="00C005A1" w:rsidSect="00C005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2"/>
    <w:rsid w:val="002C43C2"/>
    <w:rsid w:val="00BB4F44"/>
    <w:rsid w:val="00C005A1"/>
    <w:rsid w:val="00C7053B"/>
    <w:rsid w:val="00CA129F"/>
    <w:rsid w:val="00D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3BAD-7E20-420A-B2CE-B4728DD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66835&amp;dst=100059&amp;field=134&amp;date=14.05.2022" TargetMode="External"/><Relationship Id="rId13" Type="http://schemas.openxmlformats.org/officeDocument/2006/relationships/hyperlink" Target="https://login.consultant.ru/link/?req=doc&amp;demo=2&amp;base=LAW&amp;n=348791&amp;date=14.05.2022" TargetMode="External"/><Relationship Id="rId18" Type="http://schemas.openxmlformats.org/officeDocument/2006/relationships/hyperlink" Target="https://login.consultant.ru/link/?req=doc&amp;demo=2&amp;base=LAW&amp;n=348791&amp;dst=100019&amp;field=134&amp;date=14.05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48791&amp;dst=100044&amp;field=134&amp;date=14.05.2022" TargetMode="External"/><Relationship Id="rId7" Type="http://schemas.openxmlformats.org/officeDocument/2006/relationships/hyperlink" Target="https://login.consultant.ru/link/?req=doc&amp;demo=2&amp;base=LAW&amp;n=366835&amp;dst=100010&amp;field=134&amp;date=14.05.2022" TargetMode="External"/><Relationship Id="rId12" Type="http://schemas.openxmlformats.org/officeDocument/2006/relationships/hyperlink" Target="https://login.consultant.ru/link/?req=doc&amp;demo=2&amp;base=LAW&amp;n=416365&amp;dst=100033&amp;field=134&amp;date=14.05.2022" TargetMode="External"/><Relationship Id="rId17" Type="http://schemas.openxmlformats.org/officeDocument/2006/relationships/hyperlink" Target="https://login.consultant.ru/link/?req=doc&amp;demo=2&amp;base=LAW&amp;n=348791&amp;dst=100093&amp;field=134&amp;date=14.05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48791&amp;dst=100019&amp;field=134&amp;date=14.05.2022" TargetMode="External"/><Relationship Id="rId20" Type="http://schemas.openxmlformats.org/officeDocument/2006/relationships/hyperlink" Target="https://login.consultant.ru/link/?req=doc&amp;demo=2&amp;base=LAW&amp;n=390194&amp;dst=1204&amp;field=134&amp;date=14.05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66835&amp;dst=100008&amp;field=134&amp;date=14.05.2022" TargetMode="External"/><Relationship Id="rId11" Type="http://schemas.openxmlformats.org/officeDocument/2006/relationships/hyperlink" Target="https://login.consultant.ru/link/?req=doc&amp;demo=2&amp;base=LAW&amp;n=366835&amp;dst=100032&amp;field=134&amp;date=14.05.20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366835&amp;dst=100057&amp;field=134&amp;date=14.05.2022" TargetMode="External"/><Relationship Id="rId15" Type="http://schemas.openxmlformats.org/officeDocument/2006/relationships/hyperlink" Target="https://login.consultant.ru/link/?req=doc&amp;demo=2&amp;base=LAW&amp;n=380468&amp;dst=2&amp;field=134&amp;date=14.05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66835&amp;dst=100008&amp;field=134&amp;date=14.05.2022" TargetMode="External"/><Relationship Id="rId19" Type="http://schemas.openxmlformats.org/officeDocument/2006/relationships/hyperlink" Target="https://login.consultant.ru/link/?req=doc&amp;demo=2&amp;base=LAW&amp;n=348791&amp;dst=100027&amp;field=134&amp;date=14.05.2022" TargetMode="External"/><Relationship Id="rId4" Type="http://schemas.openxmlformats.org/officeDocument/2006/relationships/hyperlink" Target="https://login.consultant.ru/link/?req=doc&amp;demo=2&amp;base=LAW&amp;n=366835&amp;date=14.05.2022" TargetMode="External"/><Relationship Id="rId9" Type="http://schemas.openxmlformats.org/officeDocument/2006/relationships/hyperlink" Target="https://login.consultant.ru/link/?req=doc&amp;demo=2&amp;base=LAW&amp;n=366835&amp;dst=100013&amp;field=134&amp;date=14.05.2022" TargetMode="External"/><Relationship Id="rId14" Type="http://schemas.openxmlformats.org/officeDocument/2006/relationships/hyperlink" Target="https://login.consultant.ru/link/?req=doc&amp;demo=2&amp;base=LAW&amp;n=348791&amp;dst=100007&amp;field=134&amp;date=14.05.2022" TargetMode="External"/><Relationship Id="rId22" Type="http://schemas.openxmlformats.org/officeDocument/2006/relationships/hyperlink" Target="https://login.consultant.ru/link/?req=doc&amp;demo=2&amp;base=LAW&amp;n=416365&amp;dst=100065&amp;field=134&amp;date=14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ОВМ</cp:lastModifiedBy>
  <cp:revision>3</cp:revision>
  <dcterms:created xsi:type="dcterms:W3CDTF">2022-05-14T11:44:00Z</dcterms:created>
  <dcterms:modified xsi:type="dcterms:W3CDTF">2022-05-14T11:45:00Z</dcterms:modified>
</cp:coreProperties>
</file>