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A802E7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lang w:eastAsia="ru-RU" w:bidi="ar-SA"/>
        </w:rPr>
        <w:drawing>
          <wp:inline distT="0" distB="0" distL="0" distR="0" wp14:anchorId="78CED6CE" wp14:editId="32139911">
            <wp:extent cx="2838450" cy="1194064"/>
            <wp:effectExtent l="0" t="0" r="0" b="6350"/>
            <wp:docPr id="4" name="Рисунок 4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F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425616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bookmarkStart w:id="0" w:name="_GoBack"/>
      <w:r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Апелляционная комиссия продолжает работу</w:t>
      </w:r>
      <w:bookmarkEnd w:id="0"/>
      <w:r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 xml:space="preserve"> </w:t>
      </w:r>
    </w:p>
    <w:p w:rsidR="00425616" w:rsidRPr="00425616" w:rsidRDefault="00425616" w:rsidP="00425616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42561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В соответствии со статьей 26.1. Федерального закона от 24.07.2007 г. </w:t>
      </w:r>
      <w:r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</w:t>
      </w:r>
      <w:r w:rsidRPr="0042561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№ 221-ФЗ «О кадастровой деятельности» решение о приостановлении осуществления государственного кадастрового учета или решение о приостановлении осуществления государственного кадастрового учета и государственной регистрации прав может быть обжаловано в административном порядке. При этом обжалование решения о приостановлении в судебном порядке возможно только после обжалования такого решения в апелляционной комиссии.</w:t>
      </w:r>
    </w:p>
    <w:p w:rsidR="00425616" w:rsidRPr="00425616" w:rsidRDefault="00425616" w:rsidP="00425616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42561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В Ставропольском крае указанная апелляционная комиссия создана при Управлении Росреестра по Ставропольскому краю в соответствии с  Распоряжением Росреестра от 05.04.2017 г. № </w:t>
      </w:r>
      <w:proofErr w:type="gramStart"/>
      <w:r w:rsidRPr="0042561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Р</w:t>
      </w:r>
      <w:proofErr w:type="gramEnd"/>
      <w:r w:rsidRPr="0042561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/0157. </w:t>
      </w:r>
    </w:p>
    <w:p w:rsidR="00425616" w:rsidRPr="00425616" w:rsidRDefault="00425616" w:rsidP="00425616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42561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 апреле 2018 года апелляционной комиссией проведено 1  заседание.  Рассмотрено 7 заявлений об обжаловании решений о приостановлении осуществления государственного кадастрового учета.</w:t>
      </w:r>
    </w:p>
    <w:p w:rsidR="00425616" w:rsidRPr="00425616" w:rsidRDefault="00425616" w:rsidP="00425616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42561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По результатам рассмотрения в отношении 3 заявлений членами апелляционной комиссии вынесены решения </w:t>
      </w:r>
      <w:proofErr w:type="gramStart"/>
      <w:r w:rsidRPr="0042561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об отказе в принятии к рассмотрению заявления об обжаловании решения о приостановлении</w:t>
      </w:r>
      <w:proofErr w:type="gramEnd"/>
      <w:r w:rsidRPr="0042561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. </w:t>
      </w:r>
      <w:r w:rsidRPr="0042561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ab/>
      </w:r>
      <w:proofErr w:type="gramStart"/>
      <w:r w:rsidRPr="0042561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Основанием принятия указанных решений явилось нарушение  срока подачи заявлений, установленного п. 21 Положения о порядке формирования и работы апелляционной комиссии, созданной при органе кадастрового учета, перечня и форм документов, необходимых для обращения в апелляционную комиссию, а также документов, подготавливаемых в результате ее работы, утвержденного приказом Минэкономразвития России от 30 марта 2016 г. № 19.</w:t>
      </w:r>
      <w:proofErr w:type="gramEnd"/>
    </w:p>
    <w:p w:rsidR="00425616" w:rsidRPr="00425616" w:rsidRDefault="00425616" w:rsidP="00425616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42561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По 4 заявлениям членами апелляционной комиссии были вынесены решения об отклонении заявления об обжаловании решения о приостановлении. </w:t>
      </w:r>
    </w:p>
    <w:p w:rsidR="00425616" w:rsidRPr="00425616" w:rsidRDefault="00425616" w:rsidP="00425616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42561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Обращаем внимание заинтересованных лиц  на следующее:</w:t>
      </w:r>
    </w:p>
    <w:p w:rsidR="00425616" w:rsidRPr="00425616" w:rsidRDefault="00425616" w:rsidP="00425616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proofErr w:type="gramStart"/>
      <w:r w:rsidRPr="0042561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 апелляционной комиссии могут быть обжалованы:</w:t>
      </w:r>
      <w:proofErr w:type="gramEnd"/>
    </w:p>
    <w:p w:rsidR="00425616" w:rsidRPr="00425616" w:rsidRDefault="00425616" w:rsidP="00425616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42561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•</w:t>
      </w:r>
      <w:r w:rsidRPr="0042561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ab/>
        <w:t>решение о приостановлении осуществления кадастрового учета;</w:t>
      </w:r>
    </w:p>
    <w:p w:rsidR="00425616" w:rsidRPr="00425616" w:rsidRDefault="00425616" w:rsidP="00425616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42561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•</w:t>
      </w:r>
      <w:r w:rsidRPr="0042561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ab/>
        <w:t>решение о приостановлении осуществления государственного кадастрового учета и государственной регистрации прав.</w:t>
      </w:r>
    </w:p>
    <w:p w:rsidR="00425616" w:rsidRPr="00425616" w:rsidRDefault="00425616" w:rsidP="00425616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42561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Обжаловать решение о приостановлении могут:</w:t>
      </w:r>
    </w:p>
    <w:p w:rsidR="00425616" w:rsidRPr="00425616" w:rsidRDefault="00425616" w:rsidP="00425616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42561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•</w:t>
      </w:r>
      <w:r w:rsidRPr="0042561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ab/>
        <w:t>заявитель;</w:t>
      </w:r>
    </w:p>
    <w:p w:rsidR="00425616" w:rsidRPr="00425616" w:rsidRDefault="00425616" w:rsidP="00425616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42561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•</w:t>
      </w:r>
      <w:r w:rsidRPr="0042561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ab/>
        <w:t>представитель заявителя (при наличии надлежащим образом оформленной доверенности);</w:t>
      </w:r>
    </w:p>
    <w:p w:rsidR="00425616" w:rsidRPr="00425616" w:rsidRDefault="00425616" w:rsidP="00425616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42561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lastRenderedPageBreak/>
        <w:t>•</w:t>
      </w:r>
      <w:r w:rsidRPr="0042561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ab/>
        <w:t>кадастровый инженер, подготовивший межевой план, технический план или акт обследования;</w:t>
      </w:r>
    </w:p>
    <w:p w:rsidR="00425616" w:rsidRPr="00425616" w:rsidRDefault="00425616" w:rsidP="00425616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42561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•</w:t>
      </w:r>
      <w:r w:rsidRPr="0042561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ab/>
        <w:t>юридическое лицо, работником которого является кадастровый инженер, подготовивший межевой план, технический план или акт обследования.</w:t>
      </w:r>
    </w:p>
    <w:p w:rsidR="00425616" w:rsidRPr="00425616" w:rsidRDefault="00425616" w:rsidP="00425616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42561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Способы представления в апелляционную комиссию заявлений об обжаловании решений о приостановлении:</w:t>
      </w:r>
    </w:p>
    <w:p w:rsidR="00425616" w:rsidRPr="00425616" w:rsidRDefault="00425616" w:rsidP="00425616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42561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•</w:t>
      </w:r>
      <w:r w:rsidRPr="0042561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ab/>
        <w:t>в письменной форме при личном обращении;</w:t>
      </w:r>
    </w:p>
    <w:p w:rsidR="00425616" w:rsidRPr="00425616" w:rsidRDefault="00425616" w:rsidP="00425616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42561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•</w:t>
      </w:r>
      <w:r w:rsidRPr="0042561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ab/>
        <w:t>посредством почтового отправления с описью вложения и с уведомлением о вручении;</w:t>
      </w:r>
    </w:p>
    <w:p w:rsidR="00425616" w:rsidRPr="00425616" w:rsidRDefault="00425616" w:rsidP="00425616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42561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•</w:t>
      </w:r>
      <w:r w:rsidRPr="0042561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ab/>
        <w:t>в электронной форме с использованием информационно-телекоммуникационных сетей общего пользования, в том числе сети «Интернет», включая единый портал государственных и муниципальных услуг, подписанное усиленной квалифицированной электронной подписью заявителя.</w:t>
      </w:r>
    </w:p>
    <w:p w:rsidR="00425616" w:rsidRPr="00425616" w:rsidRDefault="00425616" w:rsidP="00425616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42561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Заявление об обжаловании представляется в апелляционную комиссию в течение 30 дней </w:t>
      </w:r>
      <w:proofErr w:type="gramStart"/>
      <w:r w:rsidRPr="0042561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с даты принятия</w:t>
      </w:r>
      <w:proofErr w:type="gramEnd"/>
      <w:r w:rsidRPr="0042561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такого решения.</w:t>
      </w:r>
    </w:p>
    <w:p w:rsidR="003B5426" w:rsidRPr="003B5426" w:rsidRDefault="00425616" w:rsidP="00425616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42561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Повторная подача заявления об обжаловании решения о приостановлении в отношении одного и того же решения органа регистрации прав не допускается.</w:t>
      </w:r>
    </w:p>
    <w:p w:rsidR="008E6652" w:rsidRDefault="008E6652" w:rsidP="008E6652">
      <w:pPr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</w:p>
    <w:p w:rsidR="00E17A52" w:rsidRDefault="004A1E24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7C74B4C" wp14:editId="73A08058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 w:rsidR="0025545E"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 w:rsidR="0025545E"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25545E" w:rsidRDefault="007B30B6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30B6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осуществляет функции по государственной регистрации прав на недвижимое имущество и сделок с ним, землеустройства, государственного мониторинга земель, геодезии, картографии, а также функции государственного геодезического надзора, государственного земельного контроля, надзора за деятельностью саморегулируемых организаций оценщиков, контроля (надзора) за деятельностью арбитражных</w:t>
      </w:r>
      <w:proofErr w:type="gramEnd"/>
      <w:r w:rsidRPr="007B30B6">
        <w:rPr>
          <w:rFonts w:ascii="Segoe UI" w:hAnsi="Segoe UI" w:cs="Segoe UI"/>
          <w:sz w:val="18"/>
          <w:szCs w:val="18"/>
        </w:rPr>
        <w:t xml:space="preserve"> управляющих, саморегулируемых организаций арбитражных управляющих на территории Ставропольского края. </w:t>
      </w:r>
      <w:r w:rsidR="00D34F92">
        <w:rPr>
          <w:rFonts w:ascii="Segoe UI" w:hAnsi="Segoe UI" w:cs="Segoe UI"/>
          <w:sz w:val="18"/>
          <w:szCs w:val="18"/>
        </w:rPr>
        <w:t xml:space="preserve">Исполняет обязанности руководителя </w:t>
      </w:r>
      <w:r w:rsidR="00D34F92" w:rsidRPr="00D34F92">
        <w:rPr>
          <w:rFonts w:ascii="Segoe UI" w:hAnsi="Segoe UI" w:cs="Segoe UI"/>
          <w:sz w:val="18"/>
          <w:szCs w:val="18"/>
        </w:rPr>
        <w:t>Управлени</w:t>
      </w:r>
      <w:r w:rsidR="00F00835">
        <w:rPr>
          <w:rFonts w:ascii="Segoe UI" w:hAnsi="Segoe UI" w:cs="Segoe UI"/>
          <w:sz w:val="18"/>
          <w:szCs w:val="18"/>
        </w:rPr>
        <w:t>я</w:t>
      </w:r>
      <w:r w:rsidR="00D34F92" w:rsidRPr="00D34F92">
        <w:rPr>
          <w:rFonts w:ascii="Segoe UI" w:hAnsi="Segoe UI" w:cs="Segoe UI"/>
          <w:sz w:val="18"/>
          <w:szCs w:val="18"/>
        </w:rPr>
        <w:t xml:space="preserve"> Росреестра по Ставропольскому краю</w:t>
      </w:r>
      <w:r w:rsidR="00F00835">
        <w:rPr>
          <w:rFonts w:ascii="Segoe UI" w:hAnsi="Segoe UI" w:cs="Segoe UI"/>
          <w:sz w:val="18"/>
          <w:szCs w:val="18"/>
        </w:rPr>
        <w:t xml:space="preserve"> Колесников Михаил Дмитриевич.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Пресс-служба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Управления Федеральной службы </w:t>
      </w:r>
      <w:r w:rsidRPr="004B4A29">
        <w:rPr>
          <w:rFonts w:ascii="Segoe UI" w:eastAsia="Calibri" w:hAnsi="Segoe UI" w:cs="Segoe UI"/>
          <w:sz w:val="20"/>
          <w:szCs w:val="20"/>
          <w:lang w:eastAsia="en-US"/>
        </w:rPr>
        <w:br/>
        <w:t xml:space="preserve">государственной регистрации, кадастра и картографии 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по Ставропольскому краю (Управление Росреестра по СК) 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04840" w:rsidRDefault="00865A1B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</w:t>
      </w:r>
      <w:r w:rsidR="00004840">
        <w:rPr>
          <w:rFonts w:ascii="Segoe UI" w:eastAsia="Calibri" w:hAnsi="Segoe UI" w:cs="Segoe UI"/>
          <w:sz w:val="20"/>
          <w:szCs w:val="20"/>
          <w:lang w:eastAsia="en-US"/>
        </w:rPr>
        <w:t> 500 (доб. 1309, 1328, 1362)</w:t>
      </w:r>
    </w:p>
    <w:p w:rsidR="00004840" w:rsidRPr="007779A5" w:rsidRDefault="00004840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7B30B6" w:rsidRDefault="00B21572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0" w:history="1"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smi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4840" w:rsidRPr="00004840" w:rsidRDefault="0000484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865A1B" w:rsidRPr="00715BF7" w:rsidRDefault="00B21572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1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7B30B6" w:rsidRPr="00715BF7" w:rsidRDefault="00B21572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2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865A1B" w:rsidRPr="00715BF7" w:rsidRDefault="00865A1B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582730" w:rsidRPr="00EC4E8A" w:rsidRDefault="007B30B6" w:rsidP="007B30B6">
      <w:pPr>
        <w:pStyle w:val="a6"/>
        <w:spacing w:after="0"/>
        <w:rPr>
          <w:rFonts w:eastAsia="Calibri"/>
          <w:lang w:eastAsia="en-US"/>
        </w:rPr>
      </w:pPr>
      <w:r w:rsidRPr="00EF51E7">
        <w:rPr>
          <w:rFonts w:ascii="Segoe UI" w:eastAsia="Calibri" w:hAnsi="Segoe UI" w:cs="Segoe UI"/>
          <w:sz w:val="20"/>
          <w:szCs w:val="20"/>
          <w:lang w:eastAsia="en-US"/>
        </w:rPr>
        <w:t>355012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>Ставропольский край</w:t>
      </w:r>
      <w:r>
        <w:rPr>
          <w:rFonts w:ascii="Segoe UI" w:eastAsia="Calibri" w:hAnsi="Segoe UI" w:cs="Segoe UI"/>
          <w:sz w:val="20"/>
          <w:szCs w:val="20"/>
          <w:lang w:eastAsia="en-US"/>
        </w:rPr>
        <w:t>,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 Ставрополь, ул.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 w:rsidRPr="00EF51E7">
        <w:rPr>
          <w:rFonts w:ascii="Segoe UI" w:eastAsia="Calibri" w:hAnsi="Segoe UI" w:cs="Segoe UI"/>
          <w:sz w:val="20"/>
          <w:szCs w:val="20"/>
          <w:lang w:eastAsia="en-US"/>
        </w:rPr>
        <w:t>Комсомольская</w:t>
      </w:r>
      <w:proofErr w:type="gramEnd"/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д. 58</w:t>
      </w:r>
    </w:p>
    <w:sectPr w:rsidR="00582730" w:rsidRPr="00EC4E8A" w:rsidSect="00715B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572" w:rsidRDefault="00B21572">
      <w:r>
        <w:separator/>
      </w:r>
    </w:p>
  </w:endnote>
  <w:endnote w:type="continuationSeparator" w:id="0">
    <w:p w:rsidR="00B21572" w:rsidRDefault="00B2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572" w:rsidRDefault="00B21572">
      <w:r>
        <w:separator/>
      </w:r>
    </w:p>
  </w:footnote>
  <w:footnote w:type="continuationSeparator" w:id="0">
    <w:p w:rsidR="00B21572" w:rsidRDefault="00B21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0F0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4840"/>
    <w:rsid w:val="000140C0"/>
    <w:rsid w:val="000274BB"/>
    <w:rsid w:val="000339F7"/>
    <w:rsid w:val="0003642B"/>
    <w:rsid w:val="00065FE6"/>
    <w:rsid w:val="000673FC"/>
    <w:rsid w:val="000777EA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E5F75"/>
    <w:rsid w:val="001E757E"/>
    <w:rsid w:val="00200210"/>
    <w:rsid w:val="00204F71"/>
    <w:rsid w:val="00207C9A"/>
    <w:rsid w:val="002177A9"/>
    <w:rsid w:val="00224AF8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25616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EA9"/>
    <w:rsid w:val="00865A1B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D70F0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1E23"/>
    <w:rsid w:val="00A35DCC"/>
    <w:rsid w:val="00A40F22"/>
    <w:rsid w:val="00A419FB"/>
    <w:rsid w:val="00A526C5"/>
    <w:rsid w:val="00A53C52"/>
    <w:rsid w:val="00A54DEC"/>
    <w:rsid w:val="00A550FE"/>
    <w:rsid w:val="00A73E74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21572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642A1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4F92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0835"/>
    <w:rsid w:val="00F00971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5BD4"/>
    <w:rsid w:val="00FA6768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reestr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vre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mi@stavre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9E1B8-59A0-46F1-BE77-A40CFFD6E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32</cp:revision>
  <cp:lastPrinted>2015-04-20T06:25:00Z</cp:lastPrinted>
  <dcterms:created xsi:type="dcterms:W3CDTF">2015-06-01T08:41:00Z</dcterms:created>
  <dcterms:modified xsi:type="dcterms:W3CDTF">2018-05-04T12:39:00Z</dcterms:modified>
</cp:coreProperties>
</file>