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B02D9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BB02D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Итоги работы </w:t>
      </w:r>
      <w:r w:rsidR="00474DD8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а</w:t>
      </w:r>
      <w:r w:rsidRPr="00BB02D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пелляционной комиссии, созданной при Управлении Росреестра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соответствии </w:t>
      </w:r>
      <w:r w:rsidR="008E723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федеральным законодательством 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решение о приостановлении осуществления государственного кадастрового учета или решение о приостановлении осуществления государственного кадастрового учета и государственной регистрации прав может быть обжаловано в административном порядке. При этом обжалование решения о приостановлении в судебном порядке возможно только после обжалования такого решения в апелляционной комиссии.</w:t>
      </w:r>
    </w:p>
    <w:p w:rsidR="008E7237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Ставропольском крае указанная апелляционная комиссия создана при Управлении Росреестра по Ставропольскому краю </w:t>
      </w:r>
      <w:proofErr w:type="gramStart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</w:t>
      </w:r>
      <w:proofErr w:type="gramEnd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соответствий с Распоряже</w:t>
      </w:r>
      <w:r w:rsidR="008E723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нием Росреестра от 05.04.2017.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момента начала работы апелляционной комиссии было проведено 15 заседаний. Рассмотрено 61 заявление об обжаловании решений о приостановлении осуществления государственного кадастрового учета.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рассмотрения 26 заявлений членами апелляционной комиссии были вынесены решения </w:t>
      </w:r>
      <w:proofErr w:type="gramStart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 отказе в принятии к рассмотрению заявления об обжаловании решения о приостановлении</w:t>
      </w:r>
      <w:proofErr w:type="gramEnd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 Основанием принятия указанных решений явились: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нарушение срока подачи заявлений, установленного п. 21 Положения о порядке формирования и работы апелляционной комиссии, созданной при органе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кадастрового учета, перечня и форм документов, необходимых для обращения в апелляционную комиссию, а также документов, подготавливаемых в результате ее работы, утвержденного Приказом Министерства экономического развития РФ от 30 марта 2016 г. № 19;</w:t>
      </w:r>
      <w:proofErr w:type="gramEnd"/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нарушение требований п.25 данного Положения, а именно заявления об обжаловании решения о приостановлении, представляемые в апелляционную комиссию в форме электронного документа, не были подписаны усиленной квалифицированной электронной подписью заявителя.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32 заявлениям членами апелляционной комиссии были выне</w:t>
      </w:r>
      <w:r w:rsidR="004A1A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ены решения об отклонении заявления об обжаловании решения о приостановлении, т.е. решения о приостановлении осуществления государственного кадастрового учета, вынесенные государственным регистратором, признаны правомерными.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3 заявления были отозваны заявителями, в </w:t>
      </w:r>
      <w:proofErr w:type="gramStart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связи</w:t>
      </w:r>
      <w:proofErr w:type="gramEnd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 чем оставлены без рассмотрения по существу.</w:t>
      </w:r>
    </w:p>
    <w:p w:rsidR="004A1AF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Обращаем внимание заинтересованных лиц на следующие моменты: </w:t>
      </w:r>
    </w:p>
    <w:p w:rsidR="004A1AFD" w:rsidRDefault="004A1AF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</w:t>
      </w:r>
      <w:r w:rsidR="00CC393D"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апелляционной комиссии могут быть обжалованы: </w:t>
      </w:r>
      <w:proofErr w:type="gramEnd"/>
    </w:p>
    <w:p w:rsidR="00CC393D" w:rsidRPr="00CC393D" w:rsidRDefault="004A1AF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</w:r>
      <w:r w:rsidR="00CC393D"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решение о приостановлении осуществления кадастрового учета;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государственного кадастрового учета и государственной регистрации прав.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Обжаловать решение о приостановлении могут: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заявитель;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представитель заявителя (при наличии надлежащим образом оформленной доверенности);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кадастровый инженер, подготовивший межевой план, технический план или акт обследования;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юридическое лицо, работником которого является кадастровый инженер, подготовивший межевой план, технический план или акт обследования.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Способы представления в апелляционную комиссию заявлений об обжаловании решений о приостановлении: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письменной форме при личном обращении;</w:t>
      </w:r>
    </w:p>
    <w:p w:rsidR="00CC393D" w:rsidRPr="00CC393D" w:rsidRDefault="00FD349E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</w:r>
      <w:r w:rsidR="00CC393D"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посредством почтового отправления с описью вложения и с уведомлением о вручении;</w:t>
      </w:r>
    </w:p>
    <w:p w:rsidR="003B5426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электронной фо</w:t>
      </w:r>
      <w:bookmarkStart w:id="0" w:name="_GoBack"/>
      <w:bookmarkEnd w:id="0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рме с испол</w:t>
      </w:r>
      <w:r w:rsidR="00FD349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ьзованием информацио</w:t>
      </w:r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нн</w:t>
      </w:r>
      <w:proofErr w:type="gramStart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о-</w:t>
      </w:r>
      <w:proofErr w:type="gramEnd"/>
      <w:r w:rsidRPr="00CC39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телекоммуникационных сетей общего пользования, в том числе сети «Интернет», включая единый портал государственных и муниципальных услуг, подписанное усиленной квалифицированной электронной подписью заявителя.</w:t>
      </w:r>
    </w:p>
    <w:p w:rsidR="00CC393D" w:rsidRPr="00CC393D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lang w:eastAsia="ru-RU" w:bidi="ar-SA"/>
        </w:rPr>
        <w:t>Заявление об обжаловании представляется в апелляционн</w:t>
      </w:r>
      <w:r w:rsidR="00056E3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ую комиссию в течение 30 дней со дня </w:t>
      </w:r>
      <w:r w:rsidRPr="00CC393D">
        <w:rPr>
          <w:rFonts w:ascii="Segoe UI" w:eastAsia="Times New Roman" w:hAnsi="Segoe UI" w:cs="Segoe UI"/>
          <w:color w:val="000000"/>
          <w:kern w:val="0"/>
          <w:lang w:eastAsia="ru-RU" w:bidi="ar-SA"/>
        </w:rPr>
        <w:t>принятия такого решения.</w:t>
      </w:r>
    </w:p>
    <w:p w:rsidR="00CC393D" w:rsidRPr="003B5426" w:rsidRDefault="00CC393D" w:rsidP="00CC393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393D">
        <w:rPr>
          <w:rFonts w:ascii="Segoe UI" w:eastAsia="Times New Roman" w:hAnsi="Segoe UI" w:cs="Segoe UI"/>
          <w:color w:val="000000"/>
          <w:kern w:val="0"/>
          <w:lang w:eastAsia="ru-RU" w:bidi="ar-SA"/>
        </w:rPr>
        <w:t>Повторная подача заявления об обжаловании решения о приостановлении в</w:t>
      </w:r>
      <w:r w:rsidR="00FD349E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отношении одного и того же решения органа регистрации прав не допускается.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lastRenderedPageBreak/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05FF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205FF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05FF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FB" w:rsidRDefault="00205FFB">
      <w:r>
        <w:separator/>
      </w:r>
    </w:p>
  </w:endnote>
  <w:endnote w:type="continuationSeparator" w:id="0">
    <w:p w:rsidR="00205FFB" w:rsidRDefault="002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FB" w:rsidRDefault="00205FFB">
      <w:r>
        <w:separator/>
      </w:r>
    </w:p>
  </w:footnote>
  <w:footnote w:type="continuationSeparator" w:id="0">
    <w:p w:rsidR="00205FFB" w:rsidRDefault="002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30">
          <w:rPr>
            <w:noProof/>
          </w:rPr>
          <w:t>3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56E30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5FFB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DD8"/>
    <w:rsid w:val="00490C51"/>
    <w:rsid w:val="004A036E"/>
    <w:rsid w:val="004A052A"/>
    <w:rsid w:val="004A075A"/>
    <w:rsid w:val="004A1AFD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237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02D9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C393D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349E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740B-39A5-49D0-9968-4F5EF2A8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2018-01-17T12:32:00Z</dcterms:modified>
</cp:coreProperties>
</file>